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1555"/>
        <w:gridCol w:w="4110"/>
      </w:tblGrid>
      <w:tr w:rsidR="002E2F9B" w:rsidRPr="008302AC" w14:paraId="416A595E" w14:textId="77777777" w:rsidTr="009A4879">
        <w:trPr>
          <w:trHeight w:val="440"/>
        </w:trPr>
        <w:tc>
          <w:tcPr>
            <w:tcW w:w="1555" w:type="dxa"/>
            <w:vAlign w:val="center"/>
          </w:tcPr>
          <w:p w14:paraId="5F9DF1C5" w14:textId="34945246" w:rsidR="002E2F9B" w:rsidRPr="008302AC" w:rsidRDefault="002E2F9B" w:rsidP="00BA075D">
            <w:pPr>
              <w:spacing w:line="264" w:lineRule="auto"/>
              <w:rPr>
                <w:rFonts w:cstheme="minorHAnsi"/>
                <w:b/>
                <w:bCs/>
                <w:sz w:val="24"/>
                <w:szCs w:val="24"/>
              </w:rPr>
            </w:pPr>
            <w:r w:rsidRPr="008302AC">
              <w:rPr>
                <w:rFonts w:cstheme="minorHAnsi"/>
                <w:b/>
                <w:bCs/>
                <w:sz w:val="24"/>
                <w:szCs w:val="24"/>
              </w:rPr>
              <w:t>Agenda Item</w:t>
            </w:r>
          </w:p>
        </w:tc>
        <w:tc>
          <w:tcPr>
            <w:tcW w:w="4110" w:type="dxa"/>
            <w:vAlign w:val="center"/>
          </w:tcPr>
          <w:p w14:paraId="4950F240" w14:textId="73CF8B7A" w:rsidR="002E2F9B" w:rsidRPr="008302AC" w:rsidRDefault="008B28F9" w:rsidP="00BA075D">
            <w:pPr>
              <w:spacing w:line="264" w:lineRule="auto"/>
              <w:rPr>
                <w:rFonts w:cstheme="minorHAnsi"/>
                <w:sz w:val="24"/>
                <w:szCs w:val="24"/>
              </w:rPr>
            </w:pPr>
            <w:r w:rsidRPr="008302AC">
              <w:rPr>
                <w:rFonts w:cstheme="minorHAnsi"/>
                <w:sz w:val="24"/>
                <w:szCs w:val="24"/>
              </w:rPr>
              <w:t>7</w:t>
            </w:r>
          </w:p>
        </w:tc>
      </w:tr>
      <w:tr w:rsidR="00F14D16" w:rsidRPr="008302AC" w14:paraId="1084C664" w14:textId="77777777" w:rsidTr="009A4879">
        <w:trPr>
          <w:trHeight w:val="440"/>
        </w:trPr>
        <w:tc>
          <w:tcPr>
            <w:tcW w:w="1555" w:type="dxa"/>
            <w:vAlign w:val="center"/>
          </w:tcPr>
          <w:p w14:paraId="27F33601" w14:textId="2534927E" w:rsidR="00F14D16" w:rsidRPr="008302AC" w:rsidRDefault="00F14D16" w:rsidP="00BA075D">
            <w:pPr>
              <w:spacing w:line="264" w:lineRule="auto"/>
              <w:rPr>
                <w:rFonts w:cstheme="minorHAnsi"/>
                <w:b/>
                <w:bCs/>
                <w:sz w:val="24"/>
                <w:szCs w:val="24"/>
              </w:rPr>
            </w:pPr>
            <w:r w:rsidRPr="008302AC">
              <w:rPr>
                <w:rFonts w:cstheme="minorHAnsi"/>
                <w:b/>
                <w:bCs/>
                <w:sz w:val="24"/>
                <w:szCs w:val="24"/>
              </w:rPr>
              <w:t>Subject</w:t>
            </w:r>
          </w:p>
        </w:tc>
        <w:tc>
          <w:tcPr>
            <w:tcW w:w="4110" w:type="dxa"/>
            <w:vAlign w:val="center"/>
          </w:tcPr>
          <w:p w14:paraId="386B8973" w14:textId="4299C375" w:rsidR="00F14D16" w:rsidRPr="008302AC" w:rsidRDefault="00A26BF4" w:rsidP="00BA075D">
            <w:pPr>
              <w:spacing w:line="264" w:lineRule="auto"/>
              <w:rPr>
                <w:rFonts w:cstheme="minorHAnsi"/>
                <w:sz w:val="24"/>
                <w:szCs w:val="24"/>
              </w:rPr>
            </w:pPr>
            <w:r w:rsidRPr="008302AC">
              <w:rPr>
                <w:rFonts w:cstheme="minorHAnsi"/>
                <w:color w:val="000000" w:themeColor="text1"/>
                <w:sz w:val="24"/>
                <w:szCs w:val="24"/>
                <w:shd w:val="clear" w:color="auto" w:fill="FAF9F8"/>
              </w:rPr>
              <w:t xml:space="preserve">Update on </w:t>
            </w:r>
            <w:r w:rsidR="008302AC" w:rsidRPr="008302AC">
              <w:rPr>
                <w:rFonts w:cstheme="minorHAnsi"/>
                <w:color w:val="000000" w:themeColor="text1"/>
                <w:sz w:val="24"/>
                <w:szCs w:val="24"/>
                <w:shd w:val="clear" w:color="auto" w:fill="FAF9F8"/>
              </w:rPr>
              <w:t xml:space="preserve">Parish Field and Trustees </w:t>
            </w:r>
          </w:p>
        </w:tc>
      </w:tr>
      <w:tr w:rsidR="00F14D16" w:rsidRPr="008302AC" w14:paraId="114E59F1" w14:textId="77777777" w:rsidTr="009A4879">
        <w:trPr>
          <w:trHeight w:val="440"/>
        </w:trPr>
        <w:tc>
          <w:tcPr>
            <w:tcW w:w="1555" w:type="dxa"/>
            <w:vAlign w:val="center"/>
          </w:tcPr>
          <w:p w14:paraId="50BB93FD" w14:textId="3703871B" w:rsidR="00F14D16" w:rsidRPr="008302AC" w:rsidRDefault="00F14D16" w:rsidP="00BA075D">
            <w:pPr>
              <w:spacing w:line="264" w:lineRule="auto"/>
              <w:rPr>
                <w:rFonts w:cstheme="minorHAnsi"/>
                <w:b/>
                <w:bCs/>
                <w:sz w:val="24"/>
                <w:szCs w:val="24"/>
              </w:rPr>
            </w:pPr>
            <w:r w:rsidRPr="008302AC">
              <w:rPr>
                <w:rFonts w:cstheme="minorHAnsi"/>
                <w:b/>
                <w:bCs/>
                <w:sz w:val="24"/>
                <w:szCs w:val="24"/>
              </w:rPr>
              <w:t>Author</w:t>
            </w:r>
          </w:p>
        </w:tc>
        <w:tc>
          <w:tcPr>
            <w:tcW w:w="4110" w:type="dxa"/>
            <w:vAlign w:val="center"/>
          </w:tcPr>
          <w:p w14:paraId="47292A73" w14:textId="0BB0E137" w:rsidR="00F14D16" w:rsidRPr="008302AC" w:rsidRDefault="00F14D16" w:rsidP="00BA075D">
            <w:pPr>
              <w:spacing w:line="264" w:lineRule="auto"/>
              <w:rPr>
                <w:rFonts w:cstheme="minorHAnsi"/>
                <w:sz w:val="24"/>
                <w:szCs w:val="24"/>
              </w:rPr>
            </w:pPr>
            <w:r w:rsidRPr="008302AC">
              <w:rPr>
                <w:rFonts w:cstheme="minorHAnsi"/>
                <w:sz w:val="24"/>
                <w:szCs w:val="24"/>
              </w:rPr>
              <w:t>The Clerk</w:t>
            </w:r>
          </w:p>
        </w:tc>
      </w:tr>
      <w:tr w:rsidR="002E2F9B" w:rsidRPr="008302AC" w14:paraId="4A245685" w14:textId="77777777" w:rsidTr="009A4879">
        <w:trPr>
          <w:trHeight w:val="440"/>
        </w:trPr>
        <w:tc>
          <w:tcPr>
            <w:tcW w:w="1555" w:type="dxa"/>
            <w:vAlign w:val="center"/>
          </w:tcPr>
          <w:p w14:paraId="396A8C4E" w14:textId="207B80FB" w:rsidR="002E2F9B" w:rsidRPr="008302AC" w:rsidRDefault="002E2F9B" w:rsidP="00BA075D">
            <w:pPr>
              <w:spacing w:line="264" w:lineRule="auto"/>
              <w:rPr>
                <w:rFonts w:cstheme="minorHAnsi"/>
                <w:b/>
                <w:bCs/>
                <w:sz w:val="24"/>
                <w:szCs w:val="24"/>
              </w:rPr>
            </w:pPr>
            <w:r w:rsidRPr="008302AC">
              <w:rPr>
                <w:rFonts w:cstheme="minorHAnsi"/>
                <w:b/>
                <w:bCs/>
                <w:sz w:val="24"/>
                <w:szCs w:val="24"/>
              </w:rPr>
              <w:t>Date</w:t>
            </w:r>
          </w:p>
        </w:tc>
        <w:tc>
          <w:tcPr>
            <w:tcW w:w="4110" w:type="dxa"/>
            <w:vAlign w:val="center"/>
          </w:tcPr>
          <w:p w14:paraId="47956A85" w14:textId="4368867C" w:rsidR="002E2F9B" w:rsidRPr="008302AC" w:rsidRDefault="00A26BF4" w:rsidP="00BA075D">
            <w:pPr>
              <w:spacing w:line="264" w:lineRule="auto"/>
              <w:rPr>
                <w:rFonts w:cstheme="minorHAnsi"/>
                <w:sz w:val="24"/>
                <w:szCs w:val="24"/>
              </w:rPr>
            </w:pPr>
            <w:r w:rsidRPr="008302AC">
              <w:rPr>
                <w:rFonts w:cstheme="minorHAnsi"/>
                <w:sz w:val="24"/>
                <w:szCs w:val="24"/>
              </w:rPr>
              <w:t>25/06/2020</w:t>
            </w:r>
          </w:p>
        </w:tc>
      </w:tr>
    </w:tbl>
    <w:p w14:paraId="4DEC0642" w14:textId="72B8EE36" w:rsidR="002E2F9B" w:rsidRPr="008302AC" w:rsidRDefault="002E2F9B" w:rsidP="00BA075D">
      <w:pPr>
        <w:spacing w:after="0" w:line="264" w:lineRule="auto"/>
        <w:rPr>
          <w:rFonts w:cstheme="minorHAnsi"/>
          <w:sz w:val="24"/>
          <w:szCs w:val="24"/>
        </w:rPr>
      </w:pPr>
    </w:p>
    <w:p w14:paraId="3B977E76" w14:textId="3E858AF4" w:rsidR="002E2F9B" w:rsidRPr="008302AC" w:rsidRDefault="002E2F9B" w:rsidP="00BA075D">
      <w:pPr>
        <w:spacing w:after="0" w:line="264" w:lineRule="auto"/>
        <w:rPr>
          <w:rFonts w:cstheme="minorHAnsi"/>
          <w:b/>
          <w:bCs/>
          <w:sz w:val="24"/>
          <w:szCs w:val="24"/>
        </w:rPr>
      </w:pPr>
      <w:r w:rsidRPr="008302AC">
        <w:rPr>
          <w:rFonts w:cstheme="minorHAnsi"/>
          <w:b/>
          <w:bCs/>
          <w:sz w:val="24"/>
          <w:szCs w:val="24"/>
        </w:rPr>
        <w:t>Overview</w:t>
      </w:r>
    </w:p>
    <w:p w14:paraId="41928849" w14:textId="77777777" w:rsidR="009B28BD" w:rsidRDefault="00C932AB" w:rsidP="009B28BD">
      <w:pPr>
        <w:pStyle w:val="xmsonormal"/>
        <w:numPr>
          <w:ilvl w:val="0"/>
          <w:numId w:val="17"/>
        </w:numPr>
        <w:shd w:val="clear" w:color="auto" w:fill="FFFFFF"/>
        <w:spacing w:before="0" w:beforeAutospacing="0" w:after="0" w:afterAutospacing="0"/>
        <w:rPr>
          <w:rFonts w:asciiTheme="minorHAnsi" w:hAnsiTheme="minorHAnsi" w:cstheme="minorHAnsi"/>
          <w:color w:val="201F1E"/>
        </w:rPr>
      </w:pPr>
      <w:r w:rsidRPr="008302AC">
        <w:rPr>
          <w:rFonts w:asciiTheme="minorHAnsi" w:hAnsiTheme="minorHAnsi" w:cstheme="minorHAnsi"/>
          <w:color w:val="201F1E"/>
        </w:rPr>
        <w:t xml:space="preserve">The </w:t>
      </w:r>
      <w:r w:rsidR="008302AC">
        <w:rPr>
          <w:rFonts w:asciiTheme="minorHAnsi" w:hAnsiTheme="minorHAnsi" w:cstheme="minorHAnsi"/>
          <w:color w:val="201F1E"/>
        </w:rPr>
        <w:t xml:space="preserve">Clerk has </w:t>
      </w:r>
      <w:r w:rsidR="009B28BD">
        <w:rPr>
          <w:rFonts w:asciiTheme="minorHAnsi" w:hAnsiTheme="minorHAnsi" w:cstheme="minorHAnsi"/>
          <w:color w:val="201F1E"/>
        </w:rPr>
        <w:t>outlined the legal advice as considered by the Trustees on their meeting in June 2020.  There is also a grant request for works to be carried out on the Parish Field.</w:t>
      </w:r>
    </w:p>
    <w:p w14:paraId="2FA59058" w14:textId="77777777" w:rsidR="009B28BD" w:rsidRDefault="009B28BD" w:rsidP="009B28BD">
      <w:pPr>
        <w:pStyle w:val="xmsonormal"/>
        <w:shd w:val="clear" w:color="auto" w:fill="FFFFFF"/>
        <w:spacing w:before="0" w:beforeAutospacing="0" w:after="0" w:afterAutospacing="0"/>
        <w:rPr>
          <w:rFonts w:asciiTheme="minorHAnsi" w:hAnsiTheme="minorHAnsi" w:cstheme="minorHAnsi"/>
          <w:color w:val="201F1E"/>
        </w:rPr>
      </w:pPr>
    </w:p>
    <w:p w14:paraId="1AD70020" w14:textId="1EAB6099" w:rsidR="009B28BD" w:rsidRPr="009B28BD" w:rsidRDefault="009B28BD" w:rsidP="009B28BD">
      <w:pPr>
        <w:pStyle w:val="xmsonormal"/>
        <w:shd w:val="clear" w:color="auto" w:fill="FFFFFF"/>
        <w:spacing w:before="0" w:beforeAutospacing="0" w:after="0" w:afterAutospacing="0"/>
        <w:rPr>
          <w:rFonts w:asciiTheme="minorHAnsi" w:hAnsiTheme="minorHAnsi" w:cstheme="minorHAnsi"/>
          <w:b/>
          <w:bCs/>
          <w:color w:val="201F1E"/>
        </w:rPr>
      </w:pPr>
      <w:r w:rsidRPr="009B28BD">
        <w:rPr>
          <w:rFonts w:asciiTheme="minorHAnsi" w:hAnsiTheme="minorHAnsi" w:cstheme="minorHAnsi"/>
          <w:b/>
          <w:bCs/>
          <w:color w:val="201F1E"/>
        </w:rPr>
        <w:t>Legal Advice Received</w:t>
      </w:r>
    </w:p>
    <w:p w14:paraId="1DD71D4F" w14:textId="77777777" w:rsidR="00506478" w:rsidRPr="00506478" w:rsidRDefault="008302AC" w:rsidP="00506478">
      <w:pPr>
        <w:pStyle w:val="xmsonormal"/>
        <w:numPr>
          <w:ilvl w:val="0"/>
          <w:numId w:val="17"/>
        </w:numPr>
        <w:shd w:val="clear" w:color="auto" w:fill="FFFFFF"/>
        <w:spacing w:before="0" w:beforeAutospacing="0" w:after="0" w:afterAutospacing="0"/>
        <w:rPr>
          <w:rFonts w:asciiTheme="minorHAnsi" w:hAnsiTheme="minorHAnsi" w:cstheme="minorHAnsi"/>
          <w:color w:val="201F1E"/>
        </w:rPr>
      </w:pPr>
      <w:r w:rsidRPr="009B28BD">
        <w:rPr>
          <w:rFonts w:asciiTheme="minorHAnsi" w:hAnsiTheme="minorHAnsi" w:cstheme="minorHAnsi"/>
          <w:color w:val="201F1E"/>
          <w:bdr w:val="none" w:sz="0" w:space="0" w:color="auto" w:frame="1"/>
        </w:rPr>
        <w:t xml:space="preserve">The objects of the charity are set down in the </w:t>
      </w:r>
      <w:proofErr w:type="spellStart"/>
      <w:r w:rsidRPr="009B28BD">
        <w:rPr>
          <w:rFonts w:asciiTheme="minorHAnsi" w:hAnsiTheme="minorHAnsi" w:cstheme="minorHAnsi"/>
          <w:color w:val="201F1E"/>
          <w:bdr w:val="none" w:sz="0" w:space="0" w:color="auto" w:frame="1"/>
        </w:rPr>
        <w:t>inclosure</w:t>
      </w:r>
      <w:proofErr w:type="spellEnd"/>
      <w:r w:rsidRPr="009B28BD">
        <w:rPr>
          <w:rFonts w:asciiTheme="minorHAnsi" w:hAnsiTheme="minorHAnsi" w:cstheme="minorHAnsi"/>
          <w:color w:val="201F1E"/>
          <w:bdr w:val="none" w:sz="0" w:space="0" w:color="auto" w:frame="1"/>
        </w:rPr>
        <w:t xml:space="preserve"> award of 1810: use a public field by the parishioners of Westfield for the purpose of playing cricket and other public amusements… and the scheme of 1905 enabled the charity to provide allotments on the field.  </w:t>
      </w:r>
      <w:proofErr w:type="gramStart"/>
      <w:r w:rsidRPr="009B28BD">
        <w:rPr>
          <w:rFonts w:asciiTheme="minorHAnsi" w:hAnsiTheme="minorHAnsi" w:cstheme="minorHAnsi"/>
          <w:color w:val="201F1E"/>
          <w:bdr w:val="none" w:sz="0" w:space="0" w:color="auto" w:frame="1"/>
        </w:rPr>
        <w:t>In essence the</w:t>
      </w:r>
      <w:proofErr w:type="gramEnd"/>
      <w:r w:rsidRPr="009B28BD">
        <w:rPr>
          <w:rFonts w:asciiTheme="minorHAnsi" w:hAnsiTheme="minorHAnsi" w:cstheme="minorHAnsi"/>
          <w:color w:val="201F1E"/>
          <w:bdr w:val="none" w:sz="0" w:space="0" w:color="auto" w:frame="1"/>
        </w:rPr>
        <w:t xml:space="preserve"> field can and is to be used for public recreation.  That does constrain any disposal, e.g. by way of leases, to private organisations such as clubs.  The references in the papers to no dominant use is not therefore correct although the Council is right not to dispose of the field to a single user.</w:t>
      </w:r>
    </w:p>
    <w:p w14:paraId="0CC0963B" w14:textId="77777777" w:rsidR="00506478" w:rsidRPr="00506478" w:rsidRDefault="008302AC" w:rsidP="00506478">
      <w:pPr>
        <w:pStyle w:val="xmsonormal"/>
        <w:numPr>
          <w:ilvl w:val="0"/>
          <w:numId w:val="17"/>
        </w:numPr>
        <w:shd w:val="clear" w:color="auto" w:fill="FFFFFF"/>
        <w:spacing w:before="0" w:beforeAutospacing="0" w:after="0" w:afterAutospacing="0"/>
        <w:rPr>
          <w:rFonts w:asciiTheme="minorHAnsi" w:hAnsiTheme="minorHAnsi" w:cstheme="minorHAnsi"/>
          <w:color w:val="201F1E"/>
        </w:rPr>
      </w:pPr>
      <w:r w:rsidRPr="00506478">
        <w:rPr>
          <w:rFonts w:asciiTheme="minorHAnsi" w:hAnsiTheme="minorHAnsi" w:cstheme="minorHAnsi"/>
          <w:color w:val="201F1E"/>
          <w:bdr w:val="none" w:sz="0" w:space="0" w:color="auto" w:frame="1"/>
        </w:rPr>
        <w:t>The sole managing trustee of the field is the Parish Council as a corporate body and therefore the naming and appointment of individual councillors as trustees is wrong.  The Council should be named as the trustee.  Subject to what I say below, it is for the Council to act as a trustee but separate from its role as a local authority.  It should separate its meetings and finances; the Council and the trustee holding separate meetings and having separate bank accounts and separate accounting.</w:t>
      </w:r>
    </w:p>
    <w:p w14:paraId="07299B50" w14:textId="77777777" w:rsidR="00506478" w:rsidRPr="00506478" w:rsidRDefault="008302AC" w:rsidP="00506478">
      <w:pPr>
        <w:pStyle w:val="xmsonormal"/>
        <w:numPr>
          <w:ilvl w:val="0"/>
          <w:numId w:val="17"/>
        </w:numPr>
        <w:shd w:val="clear" w:color="auto" w:fill="FFFFFF"/>
        <w:spacing w:before="0" w:beforeAutospacing="0" w:after="0" w:afterAutospacing="0"/>
        <w:rPr>
          <w:rFonts w:asciiTheme="minorHAnsi" w:hAnsiTheme="minorHAnsi" w:cstheme="minorHAnsi"/>
          <w:color w:val="201F1E"/>
        </w:rPr>
      </w:pPr>
      <w:r w:rsidRPr="00506478">
        <w:rPr>
          <w:rFonts w:asciiTheme="minorHAnsi" w:hAnsiTheme="minorHAnsi" w:cstheme="minorHAnsi"/>
          <w:color w:val="201F1E"/>
          <w:bdr w:val="none" w:sz="0" w:space="0" w:color="auto" w:frame="1"/>
        </w:rPr>
        <w:t>As to the administration of the charity, the matter is without constraints other than: the trustee must act in the best interests of the beneficiaries – the parishioners of the parish of Westfield, must act in accordance with the charity objects – to provide a recreation ground, must act in accordance with general charity law e.g. as to the activities of the trustee, decisions in connection with the management and disposals of land, annual returns.  Nothing needs to change to the governing documents or be documented in this respect.</w:t>
      </w:r>
    </w:p>
    <w:p w14:paraId="21E476F0" w14:textId="77777777" w:rsidR="00506478" w:rsidRPr="00506478" w:rsidRDefault="008302AC" w:rsidP="00506478">
      <w:pPr>
        <w:pStyle w:val="xmsonormal"/>
        <w:numPr>
          <w:ilvl w:val="0"/>
          <w:numId w:val="17"/>
        </w:numPr>
        <w:shd w:val="clear" w:color="auto" w:fill="FFFFFF"/>
        <w:spacing w:before="0" w:beforeAutospacing="0" w:after="0" w:afterAutospacing="0"/>
        <w:rPr>
          <w:rFonts w:asciiTheme="minorHAnsi" w:hAnsiTheme="minorHAnsi" w:cstheme="minorHAnsi"/>
          <w:color w:val="201F1E"/>
        </w:rPr>
      </w:pPr>
      <w:r w:rsidRPr="00506478">
        <w:rPr>
          <w:rFonts w:asciiTheme="minorHAnsi" w:hAnsiTheme="minorHAnsi" w:cstheme="minorHAnsi"/>
          <w:color w:val="201F1E"/>
          <w:bdr w:val="none" w:sz="0" w:space="0" w:color="auto" w:frame="1"/>
        </w:rPr>
        <w:t>As to the future:</w:t>
      </w:r>
    </w:p>
    <w:p w14:paraId="11E5CC3E" w14:textId="77777777" w:rsidR="00506478" w:rsidRPr="00506478" w:rsidRDefault="008302AC" w:rsidP="00506478">
      <w:pPr>
        <w:pStyle w:val="xmsonormal"/>
        <w:numPr>
          <w:ilvl w:val="1"/>
          <w:numId w:val="17"/>
        </w:numPr>
        <w:shd w:val="clear" w:color="auto" w:fill="FFFFFF"/>
        <w:spacing w:before="0" w:beforeAutospacing="0" w:after="0" w:afterAutospacing="0"/>
        <w:rPr>
          <w:rFonts w:asciiTheme="minorHAnsi" w:hAnsiTheme="minorHAnsi" w:cstheme="minorHAnsi"/>
          <w:color w:val="201F1E"/>
        </w:rPr>
      </w:pPr>
      <w:r w:rsidRPr="00506478">
        <w:rPr>
          <w:rFonts w:asciiTheme="minorHAnsi" w:hAnsiTheme="minorHAnsi" w:cstheme="minorHAnsi"/>
          <w:color w:val="201F1E"/>
          <w:bdr w:val="none" w:sz="0" w:space="0" w:color="auto" w:frame="1"/>
        </w:rPr>
        <w:t xml:space="preserve">the Council should register the land at the Land Registry </w:t>
      </w:r>
    </w:p>
    <w:p w14:paraId="3B649874" w14:textId="77777777" w:rsidR="00506478" w:rsidRPr="00506478" w:rsidRDefault="008302AC" w:rsidP="00506478">
      <w:pPr>
        <w:pStyle w:val="xmsonormal"/>
        <w:numPr>
          <w:ilvl w:val="1"/>
          <w:numId w:val="17"/>
        </w:numPr>
        <w:shd w:val="clear" w:color="auto" w:fill="FFFFFF"/>
        <w:spacing w:before="0" w:beforeAutospacing="0" w:after="0" w:afterAutospacing="0"/>
        <w:rPr>
          <w:rFonts w:asciiTheme="minorHAnsi" w:hAnsiTheme="minorHAnsi" w:cstheme="minorHAnsi"/>
          <w:color w:val="201F1E"/>
        </w:rPr>
      </w:pPr>
      <w:r w:rsidRPr="00506478">
        <w:rPr>
          <w:rFonts w:asciiTheme="minorHAnsi" w:hAnsiTheme="minorHAnsi" w:cstheme="minorHAnsi"/>
          <w:color w:val="201F1E"/>
          <w:bdr w:val="none" w:sz="0" w:space="0" w:color="auto" w:frame="1"/>
        </w:rPr>
        <w:t>the CC’s details must be amended as I have indicated</w:t>
      </w:r>
    </w:p>
    <w:p w14:paraId="41E9D042" w14:textId="77777777" w:rsidR="00506478" w:rsidRPr="00506478" w:rsidRDefault="008302AC" w:rsidP="00506478">
      <w:pPr>
        <w:pStyle w:val="xmsonormal"/>
        <w:numPr>
          <w:ilvl w:val="1"/>
          <w:numId w:val="17"/>
        </w:numPr>
        <w:shd w:val="clear" w:color="auto" w:fill="FFFFFF"/>
        <w:spacing w:before="0" w:beforeAutospacing="0" w:after="0" w:afterAutospacing="0"/>
        <w:rPr>
          <w:rFonts w:asciiTheme="minorHAnsi" w:hAnsiTheme="minorHAnsi" w:cstheme="minorHAnsi"/>
          <w:color w:val="201F1E"/>
        </w:rPr>
      </w:pPr>
      <w:r w:rsidRPr="00506478">
        <w:rPr>
          <w:rFonts w:asciiTheme="minorHAnsi" w:hAnsiTheme="minorHAnsi" w:cstheme="minorHAnsi"/>
          <w:color w:val="201F1E"/>
          <w:bdr w:val="none" w:sz="0" w:space="0" w:color="auto" w:frame="1"/>
        </w:rPr>
        <w:t>the Council has several options as to the future administration of the charity</w:t>
      </w:r>
      <w:r w:rsidR="00506478">
        <w:rPr>
          <w:rFonts w:asciiTheme="minorHAnsi" w:hAnsiTheme="minorHAnsi" w:cstheme="minorHAnsi"/>
          <w:color w:val="201F1E"/>
          <w:bdr w:val="none" w:sz="0" w:space="0" w:color="auto" w:frame="1"/>
        </w:rPr>
        <w:t>:</w:t>
      </w:r>
    </w:p>
    <w:p w14:paraId="09EF9D95" w14:textId="77777777" w:rsidR="00506478" w:rsidRPr="00506478" w:rsidRDefault="008302AC" w:rsidP="00506478">
      <w:pPr>
        <w:pStyle w:val="xmsonormal"/>
        <w:numPr>
          <w:ilvl w:val="2"/>
          <w:numId w:val="17"/>
        </w:numPr>
        <w:shd w:val="clear" w:color="auto" w:fill="FFFFFF"/>
        <w:spacing w:before="0" w:beforeAutospacing="0" w:after="0" w:afterAutospacing="0"/>
        <w:ind w:left="1560" w:hanging="709"/>
        <w:rPr>
          <w:rFonts w:asciiTheme="minorHAnsi" w:hAnsiTheme="minorHAnsi" w:cstheme="minorHAnsi"/>
          <w:color w:val="201F1E"/>
        </w:rPr>
      </w:pPr>
      <w:r w:rsidRPr="00506478">
        <w:rPr>
          <w:rFonts w:asciiTheme="minorHAnsi" w:hAnsiTheme="minorHAnsi" w:cstheme="minorHAnsi"/>
          <w:color w:val="201F1E"/>
          <w:bdr w:val="none" w:sz="0" w:space="0" w:color="auto" w:frame="1"/>
        </w:rPr>
        <w:t>it can achieve full separation of the Council as a local authority from the Council as sole managing trustee of the charity – separate meetings, separate administration, separate bank accounts and accounting</w:t>
      </w:r>
    </w:p>
    <w:p w14:paraId="639A4FE5" w14:textId="77777777" w:rsidR="00506478" w:rsidRPr="00506478" w:rsidRDefault="008302AC" w:rsidP="00506478">
      <w:pPr>
        <w:pStyle w:val="xmsonormal"/>
        <w:numPr>
          <w:ilvl w:val="2"/>
          <w:numId w:val="17"/>
        </w:numPr>
        <w:shd w:val="clear" w:color="auto" w:fill="FFFFFF"/>
        <w:spacing w:before="0" w:beforeAutospacing="0" w:after="0" w:afterAutospacing="0"/>
        <w:ind w:left="1560" w:hanging="709"/>
        <w:rPr>
          <w:rFonts w:asciiTheme="minorHAnsi" w:hAnsiTheme="minorHAnsi" w:cstheme="minorHAnsi"/>
          <w:color w:val="201F1E"/>
        </w:rPr>
      </w:pPr>
      <w:r w:rsidRPr="00506478">
        <w:rPr>
          <w:rFonts w:asciiTheme="minorHAnsi" w:hAnsiTheme="minorHAnsi" w:cstheme="minorHAnsi"/>
          <w:color w:val="201F1E"/>
          <w:bdr w:val="none" w:sz="0" w:space="0" w:color="auto" w:frame="1"/>
        </w:rPr>
        <w:t>the Council as a local authority and as trustee can enter into a s 297 co-ordination agreement whereby in essence the Council can render services to the charity under a service level agreement. It could mean that the Council operates the recreation ground on behalf of the charity.  I can help you with putting in place the appropriate memorandum of understanding</w:t>
      </w:r>
    </w:p>
    <w:p w14:paraId="736F4873" w14:textId="77777777" w:rsidR="00506478" w:rsidRPr="00506478" w:rsidRDefault="008302AC" w:rsidP="00506478">
      <w:pPr>
        <w:pStyle w:val="xmsonormal"/>
        <w:numPr>
          <w:ilvl w:val="2"/>
          <w:numId w:val="17"/>
        </w:numPr>
        <w:shd w:val="clear" w:color="auto" w:fill="FFFFFF"/>
        <w:spacing w:before="0" w:beforeAutospacing="0" w:after="0" w:afterAutospacing="0"/>
        <w:ind w:left="1560" w:hanging="709"/>
        <w:rPr>
          <w:rFonts w:asciiTheme="minorHAnsi" w:hAnsiTheme="minorHAnsi" w:cstheme="minorHAnsi"/>
          <w:color w:val="201F1E"/>
        </w:rPr>
      </w:pPr>
      <w:r w:rsidRPr="00506478">
        <w:rPr>
          <w:rFonts w:asciiTheme="minorHAnsi" w:hAnsiTheme="minorHAnsi" w:cstheme="minorHAnsi"/>
          <w:color w:val="201F1E"/>
          <w:bdr w:val="none" w:sz="0" w:space="0" w:color="auto" w:frame="1"/>
        </w:rPr>
        <w:t xml:space="preserve">the Council could transfer the ownership and administration of the recreation ground to another charity, e.g. a newly created charitable incorporated organisation, distinct from the council.  This does presuppose that there </w:t>
      </w:r>
      <w:proofErr w:type="gramStart"/>
      <w:r w:rsidRPr="00506478">
        <w:rPr>
          <w:rFonts w:asciiTheme="minorHAnsi" w:hAnsiTheme="minorHAnsi" w:cstheme="minorHAnsi"/>
          <w:color w:val="201F1E"/>
          <w:bdr w:val="none" w:sz="0" w:space="0" w:color="auto" w:frame="1"/>
        </w:rPr>
        <w:t>are</w:t>
      </w:r>
      <w:proofErr w:type="gramEnd"/>
      <w:r w:rsidRPr="00506478">
        <w:rPr>
          <w:rFonts w:asciiTheme="minorHAnsi" w:hAnsiTheme="minorHAnsi" w:cstheme="minorHAnsi"/>
          <w:color w:val="201F1E"/>
          <w:bdr w:val="none" w:sz="0" w:space="0" w:color="auto" w:frame="1"/>
        </w:rPr>
        <w:t xml:space="preserve"> person who would act as trustees.  </w:t>
      </w:r>
      <w:proofErr w:type="gramStart"/>
      <w:r w:rsidRPr="00506478">
        <w:rPr>
          <w:rFonts w:asciiTheme="minorHAnsi" w:hAnsiTheme="minorHAnsi" w:cstheme="minorHAnsi"/>
          <w:color w:val="201F1E"/>
          <w:bdr w:val="none" w:sz="0" w:space="0" w:color="auto" w:frame="1"/>
        </w:rPr>
        <w:t>Again</w:t>
      </w:r>
      <w:proofErr w:type="gramEnd"/>
      <w:r w:rsidRPr="00506478">
        <w:rPr>
          <w:rFonts w:asciiTheme="minorHAnsi" w:hAnsiTheme="minorHAnsi" w:cstheme="minorHAnsi"/>
          <w:color w:val="201F1E"/>
          <w:bdr w:val="none" w:sz="0" w:space="0" w:color="auto" w:frame="1"/>
        </w:rPr>
        <w:t xml:space="preserve"> I can help with the creation of and transfer to such an organisation.</w:t>
      </w:r>
    </w:p>
    <w:p w14:paraId="21D559F2" w14:textId="77777777" w:rsidR="00890335" w:rsidRPr="00890335" w:rsidRDefault="008302AC" w:rsidP="00890335">
      <w:pPr>
        <w:pStyle w:val="xmsonormal"/>
        <w:numPr>
          <w:ilvl w:val="2"/>
          <w:numId w:val="17"/>
        </w:numPr>
        <w:shd w:val="clear" w:color="auto" w:fill="FFFFFF"/>
        <w:spacing w:before="0" w:beforeAutospacing="0" w:after="0" w:afterAutospacing="0"/>
        <w:ind w:left="1560" w:hanging="709"/>
        <w:rPr>
          <w:rFonts w:asciiTheme="minorHAnsi" w:hAnsiTheme="minorHAnsi" w:cstheme="minorHAnsi"/>
          <w:color w:val="201F1E"/>
        </w:rPr>
      </w:pPr>
      <w:r w:rsidRPr="00506478">
        <w:rPr>
          <w:rFonts w:asciiTheme="minorHAnsi" w:hAnsiTheme="minorHAnsi" w:cstheme="minorHAnsi"/>
          <w:color w:val="201F1E"/>
          <w:bdr w:val="none" w:sz="0" w:space="0" w:color="auto" w:frame="1"/>
        </w:rPr>
        <w:t xml:space="preserve">I suggest that the licence might need to be recast in a more up to date legal form.  The Council </w:t>
      </w:r>
      <w:proofErr w:type="gramStart"/>
      <w:r w:rsidRPr="00506478">
        <w:rPr>
          <w:rFonts w:asciiTheme="minorHAnsi" w:hAnsiTheme="minorHAnsi" w:cstheme="minorHAnsi"/>
          <w:color w:val="201F1E"/>
          <w:bdr w:val="none" w:sz="0" w:space="0" w:color="auto" w:frame="1"/>
        </w:rPr>
        <w:t>has to</w:t>
      </w:r>
      <w:proofErr w:type="gramEnd"/>
      <w:r w:rsidRPr="00506478">
        <w:rPr>
          <w:rFonts w:asciiTheme="minorHAnsi" w:hAnsiTheme="minorHAnsi" w:cstheme="minorHAnsi"/>
          <w:color w:val="201F1E"/>
          <w:bdr w:val="none" w:sz="0" w:space="0" w:color="auto" w:frame="1"/>
        </w:rPr>
        <w:t xml:space="preserve"> be careful that it has not created a lease by granted </w:t>
      </w:r>
      <w:r w:rsidRPr="00506478">
        <w:rPr>
          <w:rFonts w:asciiTheme="minorHAnsi" w:hAnsiTheme="minorHAnsi" w:cstheme="minorHAnsi"/>
          <w:color w:val="201F1E"/>
          <w:bdr w:val="none" w:sz="0" w:space="0" w:color="auto" w:frame="1"/>
        </w:rPr>
        <w:lastRenderedPageBreak/>
        <w:t>exclusive possession and I can advise further on that if you can outline the exact arrangements. I shall require a plan showing the various uses and facilities.</w:t>
      </w:r>
    </w:p>
    <w:p w14:paraId="44BFE3BD" w14:textId="4BAC08AB" w:rsidR="008302AC" w:rsidRPr="00890335" w:rsidRDefault="008302AC" w:rsidP="00890335">
      <w:pPr>
        <w:pStyle w:val="xmsonormal"/>
        <w:numPr>
          <w:ilvl w:val="1"/>
          <w:numId w:val="17"/>
        </w:numPr>
        <w:shd w:val="clear" w:color="auto" w:fill="FFFFFF"/>
        <w:spacing w:before="0" w:beforeAutospacing="0" w:after="0" w:afterAutospacing="0"/>
        <w:rPr>
          <w:rFonts w:asciiTheme="minorHAnsi" w:hAnsiTheme="minorHAnsi" w:cstheme="minorHAnsi"/>
          <w:color w:val="201F1E"/>
        </w:rPr>
      </w:pPr>
      <w:r w:rsidRPr="00890335">
        <w:rPr>
          <w:rFonts w:asciiTheme="minorHAnsi" w:hAnsiTheme="minorHAnsi" w:cstheme="minorHAnsi"/>
          <w:color w:val="201F1E"/>
          <w:bdr w:val="none" w:sz="0" w:space="0" w:color="auto" w:frame="1"/>
        </w:rPr>
        <w:t>S </w:t>
      </w:r>
      <w:r w:rsidRPr="00890335">
        <w:rPr>
          <w:rFonts w:asciiTheme="minorHAnsi" w:hAnsiTheme="minorHAnsi" w:cstheme="minorHAnsi"/>
          <w:color w:val="212121"/>
          <w:bdr w:val="none" w:sz="0" w:space="0" w:color="auto" w:frame="1"/>
        </w:rPr>
        <w:t>297 provides as follows - Co-operation between charities, and between charities and local authorities</w:t>
      </w:r>
    </w:p>
    <w:p w14:paraId="1090974A" w14:textId="77777777" w:rsidR="008302AC" w:rsidRPr="008302AC" w:rsidRDefault="008302AC" w:rsidP="008302AC">
      <w:pPr>
        <w:pStyle w:val="xmsonormal"/>
        <w:shd w:val="clear" w:color="auto" w:fill="F7F7F7"/>
        <w:spacing w:before="0" w:beforeAutospacing="0" w:after="0" w:afterAutospacing="0" w:line="259" w:lineRule="auto"/>
        <w:ind w:left="1200"/>
        <w:rPr>
          <w:rFonts w:asciiTheme="minorHAnsi" w:hAnsiTheme="minorHAnsi" w:cstheme="minorHAnsi"/>
          <w:color w:val="201F1E"/>
        </w:rPr>
      </w:pPr>
      <w:r w:rsidRPr="008302AC">
        <w:rPr>
          <w:rFonts w:asciiTheme="minorHAnsi" w:hAnsiTheme="minorHAnsi" w:cstheme="minorHAnsi"/>
          <w:color w:val="212121"/>
          <w:bdr w:val="none" w:sz="0" w:space="0" w:color="auto" w:frame="1"/>
        </w:rPr>
        <w:t>(1)  Any local council …—</w:t>
      </w:r>
    </w:p>
    <w:p w14:paraId="1608AC41" w14:textId="77777777" w:rsidR="008302AC" w:rsidRPr="008302AC" w:rsidRDefault="008302AC" w:rsidP="008302AC">
      <w:pPr>
        <w:pStyle w:val="xmsonormal"/>
        <w:shd w:val="clear" w:color="auto" w:fill="F7F7F7"/>
        <w:spacing w:before="0" w:beforeAutospacing="0" w:after="0" w:afterAutospacing="0" w:line="259" w:lineRule="auto"/>
        <w:ind w:left="1200"/>
        <w:rPr>
          <w:rFonts w:asciiTheme="minorHAnsi" w:hAnsiTheme="minorHAnsi" w:cstheme="minorHAnsi"/>
          <w:color w:val="201F1E"/>
        </w:rPr>
      </w:pPr>
      <w:r w:rsidRPr="008302AC">
        <w:rPr>
          <w:rFonts w:asciiTheme="minorHAnsi" w:hAnsiTheme="minorHAnsi" w:cstheme="minorHAnsi"/>
          <w:color w:val="212121"/>
          <w:bdr w:val="none" w:sz="0" w:space="0" w:color="auto" w:frame="1"/>
        </w:rPr>
        <w:t>(a)  may make, with any charity established for purposes similar or complementary to services provided by the council… arrangements for co-ordinating—</w:t>
      </w:r>
    </w:p>
    <w:p w14:paraId="65C50032" w14:textId="77777777" w:rsidR="008302AC" w:rsidRPr="008302AC" w:rsidRDefault="008302AC" w:rsidP="008302AC">
      <w:pPr>
        <w:pStyle w:val="xmsonormal"/>
        <w:shd w:val="clear" w:color="auto" w:fill="F7F7F7"/>
        <w:spacing w:before="0" w:beforeAutospacing="0" w:after="0" w:afterAutospacing="0" w:line="259" w:lineRule="auto"/>
        <w:ind w:left="1200"/>
        <w:rPr>
          <w:rFonts w:asciiTheme="minorHAnsi" w:hAnsiTheme="minorHAnsi" w:cstheme="minorHAnsi"/>
          <w:color w:val="201F1E"/>
        </w:rPr>
      </w:pPr>
      <w:r w:rsidRPr="008302AC">
        <w:rPr>
          <w:rFonts w:asciiTheme="minorHAnsi" w:hAnsiTheme="minorHAnsi" w:cstheme="minorHAnsi"/>
          <w:color w:val="212121"/>
          <w:bdr w:val="none" w:sz="0" w:space="0" w:color="auto" w:frame="1"/>
        </w:rPr>
        <w:t>(</w:t>
      </w:r>
      <w:proofErr w:type="spellStart"/>
      <w:r w:rsidRPr="008302AC">
        <w:rPr>
          <w:rFonts w:asciiTheme="minorHAnsi" w:hAnsiTheme="minorHAnsi" w:cstheme="minorHAnsi"/>
          <w:color w:val="212121"/>
          <w:bdr w:val="none" w:sz="0" w:space="0" w:color="auto" w:frame="1"/>
        </w:rPr>
        <w:t>i</w:t>
      </w:r>
      <w:proofErr w:type="spellEnd"/>
      <w:r w:rsidRPr="008302AC">
        <w:rPr>
          <w:rFonts w:asciiTheme="minorHAnsi" w:hAnsiTheme="minorHAnsi" w:cstheme="minorHAnsi"/>
          <w:color w:val="212121"/>
          <w:bdr w:val="none" w:sz="0" w:space="0" w:color="auto" w:frame="1"/>
        </w:rPr>
        <w:t>)  the activities of the council …, and</w:t>
      </w:r>
    </w:p>
    <w:p w14:paraId="51A55C0C" w14:textId="77777777" w:rsidR="008302AC" w:rsidRPr="008302AC" w:rsidRDefault="008302AC" w:rsidP="008302AC">
      <w:pPr>
        <w:pStyle w:val="xmsonormal"/>
        <w:shd w:val="clear" w:color="auto" w:fill="F7F7F7"/>
        <w:spacing w:before="0" w:beforeAutospacing="0" w:after="0" w:afterAutospacing="0" w:line="259" w:lineRule="auto"/>
        <w:ind w:left="1200"/>
        <w:rPr>
          <w:rFonts w:asciiTheme="minorHAnsi" w:hAnsiTheme="minorHAnsi" w:cstheme="minorHAnsi"/>
          <w:color w:val="201F1E"/>
        </w:rPr>
      </w:pPr>
      <w:r w:rsidRPr="008302AC">
        <w:rPr>
          <w:rFonts w:asciiTheme="minorHAnsi" w:hAnsiTheme="minorHAnsi" w:cstheme="minorHAnsi"/>
          <w:color w:val="212121"/>
          <w:bdr w:val="none" w:sz="0" w:space="0" w:color="auto" w:frame="1"/>
        </w:rPr>
        <w:t>(ii)  those of the charity,</w:t>
      </w:r>
    </w:p>
    <w:p w14:paraId="4FC9290D" w14:textId="77777777" w:rsidR="008302AC" w:rsidRPr="008302AC" w:rsidRDefault="008302AC" w:rsidP="008302AC">
      <w:pPr>
        <w:pStyle w:val="xmsonormal"/>
        <w:shd w:val="clear" w:color="auto" w:fill="F7F7F7"/>
        <w:spacing w:before="0" w:beforeAutospacing="0" w:after="0" w:afterAutospacing="0" w:line="259" w:lineRule="auto"/>
        <w:ind w:left="1200"/>
        <w:rPr>
          <w:rFonts w:asciiTheme="minorHAnsi" w:hAnsiTheme="minorHAnsi" w:cstheme="minorHAnsi"/>
          <w:color w:val="201F1E"/>
        </w:rPr>
      </w:pPr>
      <w:r w:rsidRPr="008302AC">
        <w:rPr>
          <w:rFonts w:asciiTheme="minorHAnsi" w:hAnsiTheme="minorHAnsi" w:cstheme="minorHAnsi"/>
          <w:color w:val="212121"/>
          <w:bdr w:val="none" w:sz="0" w:space="0" w:color="auto" w:frame="1"/>
        </w:rPr>
        <w:t> in the interests of persons who may benefit from those services or from the charity, and</w:t>
      </w:r>
    </w:p>
    <w:p w14:paraId="7338B8C1" w14:textId="77777777" w:rsidR="008302AC" w:rsidRPr="008302AC" w:rsidRDefault="008302AC" w:rsidP="008302AC">
      <w:pPr>
        <w:pStyle w:val="xmsonormal"/>
        <w:shd w:val="clear" w:color="auto" w:fill="F7F7F7"/>
        <w:spacing w:before="0" w:beforeAutospacing="0" w:after="0" w:afterAutospacing="0" w:line="259" w:lineRule="auto"/>
        <w:ind w:left="1200"/>
        <w:rPr>
          <w:rFonts w:asciiTheme="minorHAnsi" w:hAnsiTheme="minorHAnsi" w:cstheme="minorHAnsi"/>
          <w:color w:val="201F1E"/>
        </w:rPr>
      </w:pPr>
      <w:r w:rsidRPr="008302AC">
        <w:rPr>
          <w:rFonts w:asciiTheme="minorHAnsi" w:hAnsiTheme="minorHAnsi" w:cstheme="minorHAnsi"/>
          <w:color w:val="212121"/>
          <w:bdr w:val="none" w:sz="0" w:space="0" w:color="auto" w:frame="1"/>
        </w:rPr>
        <w:t>(b)  is at liberty to disclose to any such charity in the interests of those persons any information obtained in connection with the services provided by the council or board, whether or not arrangements have been made with the charity under this subsection.</w:t>
      </w:r>
    </w:p>
    <w:p w14:paraId="6214A691" w14:textId="77777777" w:rsidR="008302AC" w:rsidRPr="008302AC" w:rsidRDefault="008302AC" w:rsidP="008302AC">
      <w:pPr>
        <w:pStyle w:val="xmsonormal"/>
        <w:shd w:val="clear" w:color="auto" w:fill="F7F7F7"/>
        <w:spacing w:before="0" w:beforeAutospacing="0" w:after="0" w:afterAutospacing="0" w:line="259" w:lineRule="auto"/>
        <w:ind w:left="1200"/>
        <w:rPr>
          <w:rFonts w:asciiTheme="minorHAnsi" w:hAnsiTheme="minorHAnsi" w:cstheme="minorHAnsi"/>
          <w:color w:val="201F1E"/>
        </w:rPr>
      </w:pPr>
      <w:r w:rsidRPr="008302AC">
        <w:rPr>
          <w:rFonts w:asciiTheme="minorHAnsi" w:hAnsiTheme="minorHAnsi" w:cstheme="minorHAnsi"/>
          <w:color w:val="212121"/>
          <w:bdr w:val="none" w:sz="0" w:space="0" w:color="auto" w:frame="1"/>
        </w:rPr>
        <w:t>(2)  In subsection (1), </w:t>
      </w:r>
      <w:r w:rsidRPr="008302AC">
        <w:rPr>
          <w:rFonts w:asciiTheme="minorHAnsi" w:hAnsiTheme="minorHAnsi" w:cstheme="minorHAnsi"/>
          <w:i/>
          <w:iCs/>
          <w:color w:val="212121"/>
          <w:bdr w:val="none" w:sz="0" w:space="0" w:color="auto" w:frame="1"/>
        </w:rPr>
        <w:t xml:space="preserve">“local </w:t>
      </w:r>
      <w:proofErr w:type="gramStart"/>
      <w:r w:rsidRPr="008302AC">
        <w:rPr>
          <w:rFonts w:asciiTheme="minorHAnsi" w:hAnsiTheme="minorHAnsi" w:cstheme="minorHAnsi"/>
          <w:i/>
          <w:iCs/>
          <w:color w:val="212121"/>
          <w:bdr w:val="none" w:sz="0" w:space="0" w:color="auto" w:frame="1"/>
        </w:rPr>
        <w:t>council” </w:t>
      </w:r>
      <w:r w:rsidRPr="008302AC">
        <w:rPr>
          <w:rFonts w:asciiTheme="minorHAnsi" w:hAnsiTheme="minorHAnsi" w:cstheme="minorHAnsi"/>
          <w:color w:val="212121"/>
          <w:bdr w:val="none" w:sz="0" w:space="0" w:color="auto" w:frame="1"/>
        </w:rPr>
        <w:t> means</w:t>
      </w:r>
      <w:proofErr w:type="gramEnd"/>
      <w:r w:rsidRPr="008302AC">
        <w:rPr>
          <w:rFonts w:asciiTheme="minorHAnsi" w:hAnsiTheme="minorHAnsi" w:cstheme="minorHAnsi"/>
          <w:color w:val="212121"/>
          <w:bdr w:val="none" w:sz="0" w:space="0" w:color="auto" w:frame="1"/>
        </w:rPr>
        <w:t>—</w:t>
      </w:r>
    </w:p>
    <w:p w14:paraId="4D46FC97" w14:textId="77777777" w:rsidR="008302AC" w:rsidRPr="008302AC" w:rsidRDefault="008302AC" w:rsidP="008302AC">
      <w:pPr>
        <w:pStyle w:val="xmsonormal"/>
        <w:shd w:val="clear" w:color="auto" w:fill="F7F7F7"/>
        <w:spacing w:before="0" w:beforeAutospacing="0" w:after="0" w:afterAutospacing="0" w:line="259" w:lineRule="auto"/>
        <w:ind w:left="1200"/>
        <w:rPr>
          <w:rFonts w:asciiTheme="minorHAnsi" w:hAnsiTheme="minorHAnsi" w:cstheme="minorHAnsi"/>
          <w:color w:val="201F1E"/>
        </w:rPr>
      </w:pPr>
      <w:r w:rsidRPr="008302AC">
        <w:rPr>
          <w:rFonts w:asciiTheme="minorHAnsi" w:hAnsiTheme="minorHAnsi" w:cstheme="minorHAnsi"/>
          <w:color w:val="212121"/>
          <w:bdr w:val="none" w:sz="0" w:space="0" w:color="auto" w:frame="1"/>
        </w:rPr>
        <w:t>(a)  in relation to England—</w:t>
      </w:r>
    </w:p>
    <w:p w14:paraId="3755069F" w14:textId="77777777" w:rsidR="008302AC" w:rsidRPr="008302AC" w:rsidRDefault="008302AC" w:rsidP="008302AC">
      <w:pPr>
        <w:pStyle w:val="xmsonormal"/>
        <w:shd w:val="clear" w:color="auto" w:fill="F7F7F7"/>
        <w:spacing w:before="0" w:beforeAutospacing="0" w:after="0" w:afterAutospacing="0" w:line="259" w:lineRule="auto"/>
        <w:ind w:left="1200"/>
        <w:rPr>
          <w:rFonts w:asciiTheme="minorHAnsi" w:hAnsiTheme="minorHAnsi" w:cstheme="minorHAnsi"/>
          <w:color w:val="201F1E"/>
        </w:rPr>
      </w:pPr>
      <w:r w:rsidRPr="008302AC">
        <w:rPr>
          <w:rFonts w:asciiTheme="minorHAnsi" w:hAnsiTheme="minorHAnsi" w:cstheme="minorHAnsi"/>
          <w:color w:val="212121"/>
          <w:bdr w:val="none" w:sz="0" w:space="0" w:color="auto" w:frame="1"/>
        </w:rPr>
        <w:t>…</w:t>
      </w:r>
    </w:p>
    <w:p w14:paraId="53EBCC77" w14:textId="77777777" w:rsidR="008302AC" w:rsidRPr="008302AC" w:rsidRDefault="008302AC" w:rsidP="008302AC">
      <w:pPr>
        <w:pStyle w:val="xmsonormal"/>
        <w:shd w:val="clear" w:color="auto" w:fill="F7F7F7"/>
        <w:spacing w:before="0" w:beforeAutospacing="0" w:after="0" w:afterAutospacing="0" w:line="259" w:lineRule="auto"/>
        <w:ind w:left="1200"/>
        <w:rPr>
          <w:rFonts w:asciiTheme="minorHAnsi" w:hAnsiTheme="minorHAnsi" w:cstheme="minorHAnsi"/>
          <w:color w:val="201F1E"/>
        </w:rPr>
      </w:pPr>
      <w:r w:rsidRPr="008302AC">
        <w:rPr>
          <w:rFonts w:asciiTheme="minorHAnsi" w:hAnsiTheme="minorHAnsi" w:cstheme="minorHAnsi"/>
          <w:color w:val="212121"/>
          <w:bdr w:val="none" w:sz="0" w:space="0" w:color="auto" w:frame="1"/>
        </w:rPr>
        <w:t>(iv)  a parish council,</w:t>
      </w:r>
    </w:p>
    <w:p w14:paraId="180FCEBE" w14:textId="77777777" w:rsidR="008302AC" w:rsidRPr="008302AC" w:rsidRDefault="008302AC" w:rsidP="008302AC">
      <w:pPr>
        <w:pStyle w:val="xmsonormal"/>
        <w:shd w:val="clear" w:color="auto" w:fill="F7F7F7"/>
        <w:spacing w:before="0" w:beforeAutospacing="0" w:after="0" w:afterAutospacing="0" w:line="259" w:lineRule="auto"/>
        <w:ind w:left="1200"/>
        <w:rPr>
          <w:rFonts w:asciiTheme="minorHAnsi" w:hAnsiTheme="minorHAnsi" w:cstheme="minorHAnsi"/>
          <w:color w:val="201F1E"/>
        </w:rPr>
      </w:pPr>
      <w:r w:rsidRPr="008302AC">
        <w:rPr>
          <w:rFonts w:asciiTheme="minorHAnsi" w:hAnsiTheme="minorHAnsi" w:cstheme="minorHAnsi"/>
          <w:color w:val="212121"/>
          <w:bdr w:val="none" w:sz="0" w:space="0" w:color="auto" w:frame="1"/>
        </w:rPr>
        <w:t>…</w:t>
      </w:r>
    </w:p>
    <w:p w14:paraId="317B1CE0" w14:textId="77777777" w:rsidR="008302AC" w:rsidRPr="008302AC" w:rsidRDefault="008302AC" w:rsidP="008302AC">
      <w:pPr>
        <w:pStyle w:val="xmsonormal"/>
        <w:shd w:val="clear" w:color="auto" w:fill="F7F7F7"/>
        <w:spacing w:before="0" w:beforeAutospacing="0" w:after="0" w:afterAutospacing="0" w:line="259" w:lineRule="auto"/>
        <w:ind w:left="1200"/>
        <w:rPr>
          <w:rFonts w:asciiTheme="minorHAnsi" w:hAnsiTheme="minorHAnsi" w:cstheme="minorHAnsi"/>
          <w:color w:val="201F1E"/>
        </w:rPr>
      </w:pPr>
      <w:r w:rsidRPr="008302AC">
        <w:rPr>
          <w:rFonts w:asciiTheme="minorHAnsi" w:hAnsiTheme="minorHAnsi" w:cstheme="minorHAnsi"/>
          <w:color w:val="212121"/>
          <w:bdr w:val="none" w:sz="0" w:space="0" w:color="auto" w:frame="1"/>
        </w:rPr>
        <w:t>(3)  Charity trustees may, regardless of anything in the trusts of the charity, by virtue of this subsection do all or any of the following things, if it appears to them likely to promote or make more effective the work of the charity—</w:t>
      </w:r>
    </w:p>
    <w:p w14:paraId="5B0F8CA6" w14:textId="77777777" w:rsidR="008302AC" w:rsidRPr="008302AC" w:rsidRDefault="008302AC" w:rsidP="008302AC">
      <w:pPr>
        <w:pStyle w:val="xmsonormal"/>
        <w:shd w:val="clear" w:color="auto" w:fill="F7F7F7"/>
        <w:spacing w:before="0" w:beforeAutospacing="0" w:after="0" w:afterAutospacing="0" w:line="259" w:lineRule="auto"/>
        <w:ind w:left="1200"/>
        <w:rPr>
          <w:rFonts w:asciiTheme="minorHAnsi" w:hAnsiTheme="minorHAnsi" w:cstheme="minorHAnsi"/>
          <w:color w:val="201F1E"/>
        </w:rPr>
      </w:pPr>
      <w:r w:rsidRPr="008302AC">
        <w:rPr>
          <w:rFonts w:asciiTheme="minorHAnsi" w:hAnsiTheme="minorHAnsi" w:cstheme="minorHAnsi"/>
          <w:color w:val="212121"/>
          <w:bdr w:val="none" w:sz="0" w:space="0" w:color="auto" w:frame="1"/>
        </w:rPr>
        <w:t>(a)  they may co-operate in any review undertaken under </w:t>
      </w:r>
      <w:hyperlink r:id="rId8" w:tgtFrame="_blank" w:history="1">
        <w:r w:rsidRPr="008302AC">
          <w:rPr>
            <w:rStyle w:val="Hyperlink"/>
            <w:rFonts w:asciiTheme="minorHAnsi" w:hAnsiTheme="minorHAnsi" w:cstheme="minorHAnsi"/>
            <w:color w:val="0072A8"/>
            <w:bdr w:val="none" w:sz="0" w:space="0" w:color="auto" w:frame="1"/>
          </w:rPr>
          <w:t>section 295</w:t>
        </w:r>
      </w:hyperlink>
      <w:r w:rsidRPr="008302AC">
        <w:rPr>
          <w:rFonts w:asciiTheme="minorHAnsi" w:hAnsiTheme="minorHAnsi" w:cstheme="minorHAnsi"/>
          <w:color w:val="212121"/>
          <w:bdr w:val="none" w:sz="0" w:space="0" w:color="auto" w:frame="1"/>
        </w:rPr>
        <w:t> or otherwise of the working of charities or any class of charities;</w:t>
      </w:r>
    </w:p>
    <w:p w14:paraId="7E939CE2" w14:textId="77777777" w:rsidR="008302AC" w:rsidRPr="008302AC" w:rsidRDefault="008302AC" w:rsidP="008302AC">
      <w:pPr>
        <w:pStyle w:val="xmsonormal"/>
        <w:shd w:val="clear" w:color="auto" w:fill="F7F7F7"/>
        <w:spacing w:before="0" w:beforeAutospacing="0" w:after="0" w:afterAutospacing="0" w:line="259" w:lineRule="auto"/>
        <w:ind w:left="1200"/>
        <w:rPr>
          <w:rFonts w:asciiTheme="minorHAnsi" w:hAnsiTheme="minorHAnsi" w:cstheme="minorHAnsi"/>
          <w:color w:val="201F1E"/>
        </w:rPr>
      </w:pPr>
      <w:r w:rsidRPr="008302AC">
        <w:rPr>
          <w:rFonts w:asciiTheme="minorHAnsi" w:hAnsiTheme="minorHAnsi" w:cstheme="minorHAnsi"/>
          <w:color w:val="212121"/>
          <w:bdr w:val="none" w:sz="0" w:space="0" w:color="auto" w:frame="1"/>
        </w:rPr>
        <w:t xml:space="preserve">(b)  they may make arrangements with an authority acting under subsection (1) or with another charity for co-ordinating their activities and those of the authority or of the other </w:t>
      </w:r>
      <w:proofErr w:type="gramStart"/>
      <w:r w:rsidRPr="008302AC">
        <w:rPr>
          <w:rFonts w:asciiTheme="minorHAnsi" w:hAnsiTheme="minorHAnsi" w:cstheme="minorHAnsi"/>
          <w:color w:val="212121"/>
          <w:bdr w:val="none" w:sz="0" w:space="0" w:color="auto" w:frame="1"/>
        </w:rPr>
        <w:t>charity;</w:t>
      </w:r>
      <w:proofErr w:type="gramEnd"/>
    </w:p>
    <w:p w14:paraId="7FF68F78" w14:textId="77777777" w:rsidR="008302AC" w:rsidRPr="008302AC" w:rsidRDefault="008302AC" w:rsidP="008302AC">
      <w:pPr>
        <w:pStyle w:val="xmsonormal"/>
        <w:shd w:val="clear" w:color="auto" w:fill="F7F7F7"/>
        <w:spacing w:before="0" w:beforeAutospacing="0" w:after="0" w:afterAutospacing="0" w:line="259" w:lineRule="auto"/>
        <w:ind w:left="1200"/>
        <w:rPr>
          <w:rFonts w:asciiTheme="minorHAnsi" w:hAnsiTheme="minorHAnsi" w:cstheme="minorHAnsi"/>
          <w:color w:val="201F1E"/>
        </w:rPr>
      </w:pPr>
      <w:r w:rsidRPr="008302AC">
        <w:rPr>
          <w:rFonts w:asciiTheme="minorHAnsi" w:hAnsiTheme="minorHAnsi" w:cstheme="minorHAnsi"/>
          <w:color w:val="212121"/>
          <w:bdr w:val="none" w:sz="0" w:space="0" w:color="auto" w:frame="1"/>
        </w:rPr>
        <w:t>(c)  they may publish information of other charities with a view to bringing them to the notice of those for whose benefit they are intended.</w:t>
      </w:r>
    </w:p>
    <w:p w14:paraId="30EAFB16" w14:textId="77777777" w:rsidR="008302AC" w:rsidRPr="008302AC" w:rsidRDefault="008302AC" w:rsidP="008302AC">
      <w:pPr>
        <w:pStyle w:val="xmsonormal"/>
        <w:shd w:val="clear" w:color="auto" w:fill="F7F7F7"/>
        <w:spacing w:before="0" w:beforeAutospacing="0" w:after="0" w:afterAutospacing="0" w:line="259" w:lineRule="auto"/>
        <w:ind w:left="1200"/>
        <w:rPr>
          <w:rFonts w:asciiTheme="minorHAnsi" w:hAnsiTheme="minorHAnsi" w:cstheme="minorHAnsi"/>
          <w:color w:val="201F1E"/>
        </w:rPr>
      </w:pPr>
      <w:r w:rsidRPr="008302AC">
        <w:rPr>
          <w:rFonts w:asciiTheme="minorHAnsi" w:hAnsiTheme="minorHAnsi" w:cstheme="minorHAnsi"/>
          <w:color w:val="212121"/>
          <w:bdr w:val="none" w:sz="0" w:space="0" w:color="auto" w:frame="1"/>
        </w:rPr>
        <w:t>(4)  Charity trustees may defray the expense of acting under subsection (3) out of any income or money applicable as income of the charity.</w:t>
      </w:r>
    </w:p>
    <w:p w14:paraId="41AF44A6" w14:textId="77777777" w:rsidR="008302AC" w:rsidRPr="008302AC" w:rsidRDefault="008302AC" w:rsidP="008302AC">
      <w:pPr>
        <w:pStyle w:val="NormalWeb"/>
        <w:shd w:val="clear" w:color="auto" w:fill="FFFFFF"/>
        <w:spacing w:before="0" w:beforeAutospacing="0" w:after="0" w:afterAutospacing="0" w:line="259" w:lineRule="auto"/>
        <w:rPr>
          <w:rFonts w:asciiTheme="minorHAnsi" w:hAnsiTheme="minorHAnsi" w:cstheme="minorHAnsi"/>
          <w:color w:val="201F1E"/>
        </w:rPr>
      </w:pPr>
      <w:r w:rsidRPr="008302AC">
        <w:rPr>
          <w:rFonts w:asciiTheme="minorHAnsi" w:hAnsiTheme="minorHAnsi" w:cstheme="minorHAnsi"/>
          <w:color w:val="201F1E"/>
          <w:bdr w:val="none" w:sz="0" w:space="0" w:color="auto" w:frame="1"/>
        </w:rPr>
        <w:t> </w:t>
      </w:r>
    </w:p>
    <w:p w14:paraId="7FA280BA" w14:textId="237B22E4" w:rsidR="00C932AB" w:rsidRPr="00BC1E79" w:rsidRDefault="00BC1E79" w:rsidP="00E73B01">
      <w:pPr>
        <w:pStyle w:val="xmsonormal"/>
        <w:shd w:val="clear" w:color="auto" w:fill="FFFFFF"/>
        <w:spacing w:before="0" w:beforeAutospacing="0" w:after="0" w:afterAutospacing="0"/>
        <w:jc w:val="both"/>
        <w:rPr>
          <w:rFonts w:asciiTheme="minorHAnsi" w:hAnsiTheme="minorHAnsi" w:cstheme="minorHAnsi"/>
          <w:b/>
          <w:bCs/>
          <w:color w:val="201F1E"/>
        </w:rPr>
      </w:pPr>
      <w:r w:rsidRPr="00BC1E79">
        <w:rPr>
          <w:rFonts w:asciiTheme="minorHAnsi" w:hAnsiTheme="minorHAnsi" w:cstheme="minorHAnsi"/>
          <w:b/>
          <w:bCs/>
          <w:color w:val="201F1E"/>
        </w:rPr>
        <w:t>Items for Council to Resolve</w:t>
      </w:r>
    </w:p>
    <w:p w14:paraId="45F64484" w14:textId="4A0A72C9" w:rsidR="00BC1E79" w:rsidRDefault="00BC1E79" w:rsidP="00BC1E79">
      <w:pPr>
        <w:pStyle w:val="xmsonormal"/>
        <w:numPr>
          <w:ilvl w:val="0"/>
          <w:numId w:val="18"/>
        </w:numPr>
        <w:shd w:val="clear" w:color="auto" w:fill="FFFFFF"/>
        <w:spacing w:before="0" w:beforeAutospacing="0" w:after="0" w:afterAutospacing="0"/>
        <w:jc w:val="both"/>
        <w:rPr>
          <w:rFonts w:asciiTheme="minorHAnsi" w:hAnsiTheme="minorHAnsi" w:cstheme="minorHAnsi"/>
          <w:color w:val="201F1E"/>
        </w:rPr>
      </w:pPr>
      <w:r>
        <w:rPr>
          <w:rFonts w:asciiTheme="minorHAnsi" w:hAnsiTheme="minorHAnsi" w:cstheme="minorHAnsi"/>
          <w:color w:val="201F1E"/>
        </w:rPr>
        <w:t xml:space="preserve">To agree to </w:t>
      </w:r>
      <w:proofErr w:type="gramStart"/>
      <w:r>
        <w:rPr>
          <w:rFonts w:asciiTheme="minorHAnsi" w:hAnsiTheme="minorHAnsi" w:cstheme="minorHAnsi"/>
          <w:color w:val="201F1E"/>
        </w:rPr>
        <w:t>look into</w:t>
      </w:r>
      <w:proofErr w:type="gramEnd"/>
      <w:r>
        <w:rPr>
          <w:rFonts w:asciiTheme="minorHAnsi" w:hAnsiTheme="minorHAnsi" w:cstheme="minorHAnsi"/>
          <w:color w:val="201F1E"/>
        </w:rPr>
        <w:t xml:space="preserve"> entering a S297 agreement for the management of the Parish Field</w:t>
      </w:r>
    </w:p>
    <w:p w14:paraId="0DE25BAB" w14:textId="77BF673A" w:rsidR="00BC1E79" w:rsidRPr="008302AC" w:rsidRDefault="00BC1E79" w:rsidP="00BC1E79">
      <w:pPr>
        <w:pStyle w:val="xmsonormal"/>
        <w:numPr>
          <w:ilvl w:val="0"/>
          <w:numId w:val="18"/>
        </w:numPr>
        <w:shd w:val="clear" w:color="auto" w:fill="FFFFFF"/>
        <w:spacing w:before="0" w:beforeAutospacing="0" w:after="0" w:afterAutospacing="0"/>
        <w:jc w:val="both"/>
        <w:rPr>
          <w:rFonts w:asciiTheme="minorHAnsi" w:hAnsiTheme="minorHAnsi" w:cstheme="minorHAnsi"/>
          <w:color w:val="201F1E"/>
        </w:rPr>
      </w:pPr>
      <w:r>
        <w:rPr>
          <w:rFonts w:asciiTheme="minorHAnsi" w:hAnsiTheme="minorHAnsi" w:cstheme="minorHAnsi"/>
          <w:color w:val="201F1E"/>
        </w:rPr>
        <w:t>To provide a grant of £1,500 to cut back the yew trees as advised by the AONB advisor.</w:t>
      </w:r>
    </w:p>
    <w:sectPr w:rsidR="00BC1E79" w:rsidRPr="008302AC" w:rsidSect="00FA4CF2">
      <w:pgSz w:w="11906" w:h="16838"/>
      <w:pgMar w:top="851" w:right="1133"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E856B9"/>
    <w:multiLevelType w:val="multilevel"/>
    <w:tmpl w:val="1436BC36"/>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rPr>
        <w:b/>
        <w:bCs/>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9743280"/>
    <w:multiLevelType w:val="multilevel"/>
    <w:tmpl w:val="3524FADC"/>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2452265C"/>
    <w:multiLevelType w:val="multilevel"/>
    <w:tmpl w:val="6A0823C0"/>
    <w:lvl w:ilvl="0">
      <w:start w:val="1"/>
      <w:numFmt w:val="decimal"/>
      <w:lvlText w:val="%1)"/>
      <w:lvlJc w:val="left"/>
      <w:pPr>
        <w:ind w:left="360" w:hanging="360"/>
      </w:pPr>
      <w:rPr>
        <w:rFonts w:hint="default"/>
        <w:b/>
        <w:bCs/>
      </w:rPr>
    </w:lvl>
    <w:lvl w:ilvl="1">
      <w:start w:val="1"/>
      <w:numFmt w:val="lowerLetter"/>
      <w:lvlText w:val="%2)"/>
      <w:lvlJc w:val="left"/>
      <w:pPr>
        <w:ind w:left="720" w:hanging="360"/>
      </w:pPr>
      <w:rPr>
        <w:b/>
        <w:bCs/>
      </w:rPr>
    </w:lvl>
    <w:lvl w:ilvl="2">
      <w:start w:val="1"/>
      <w:numFmt w:val="lowerRoman"/>
      <w:lvlText w:val="%3)"/>
      <w:lvlJc w:val="left"/>
      <w:pPr>
        <w:ind w:left="1080" w:hanging="360"/>
      </w:pPr>
      <w:rPr>
        <w:b/>
        <w:bCs/>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286F5ADB"/>
    <w:multiLevelType w:val="hybridMultilevel"/>
    <w:tmpl w:val="A1C21A3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2BFF1C2B"/>
    <w:multiLevelType w:val="hybridMultilevel"/>
    <w:tmpl w:val="9A8C8364"/>
    <w:lvl w:ilvl="0" w:tplc="C2F6F308">
      <w:start w:val="1"/>
      <w:numFmt w:val="decimal"/>
      <w:lvlText w:val="%1."/>
      <w:lvlJc w:val="left"/>
      <w:pPr>
        <w:ind w:left="784" w:hanging="360"/>
      </w:pPr>
      <w:rPr>
        <w:b/>
        <w:bCs/>
      </w:rPr>
    </w:lvl>
    <w:lvl w:ilvl="1" w:tplc="08090019" w:tentative="1">
      <w:start w:val="1"/>
      <w:numFmt w:val="lowerLetter"/>
      <w:lvlText w:val="%2."/>
      <w:lvlJc w:val="left"/>
      <w:pPr>
        <w:ind w:left="1504" w:hanging="360"/>
      </w:pPr>
    </w:lvl>
    <w:lvl w:ilvl="2" w:tplc="0809001B" w:tentative="1">
      <w:start w:val="1"/>
      <w:numFmt w:val="lowerRoman"/>
      <w:lvlText w:val="%3."/>
      <w:lvlJc w:val="right"/>
      <w:pPr>
        <w:ind w:left="2224" w:hanging="180"/>
      </w:pPr>
    </w:lvl>
    <w:lvl w:ilvl="3" w:tplc="0809000F" w:tentative="1">
      <w:start w:val="1"/>
      <w:numFmt w:val="decimal"/>
      <w:lvlText w:val="%4."/>
      <w:lvlJc w:val="left"/>
      <w:pPr>
        <w:ind w:left="2944" w:hanging="360"/>
      </w:pPr>
    </w:lvl>
    <w:lvl w:ilvl="4" w:tplc="08090019" w:tentative="1">
      <w:start w:val="1"/>
      <w:numFmt w:val="lowerLetter"/>
      <w:lvlText w:val="%5."/>
      <w:lvlJc w:val="left"/>
      <w:pPr>
        <w:ind w:left="3664" w:hanging="360"/>
      </w:pPr>
    </w:lvl>
    <w:lvl w:ilvl="5" w:tplc="0809001B" w:tentative="1">
      <w:start w:val="1"/>
      <w:numFmt w:val="lowerRoman"/>
      <w:lvlText w:val="%6."/>
      <w:lvlJc w:val="right"/>
      <w:pPr>
        <w:ind w:left="4384" w:hanging="180"/>
      </w:pPr>
    </w:lvl>
    <w:lvl w:ilvl="6" w:tplc="0809000F" w:tentative="1">
      <w:start w:val="1"/>
      <w:numFmt w:val="decimal"/>
      <w:lvlText w:val="%7."/>
      <w:lvlJc w:val="left"/>
      <w:pPr>
        <w:ind w:left="5104" w:hanging="360"/>
      </w:pPr>
    </w:lvl>
    <w:lvl w:ilvl="7" w:tplc="08090019" w:tentative="1">
      <w:start w:val="1"/>
      <w:numFmt w:val="lowerLetter"/>
      <w:lvlText w:val="%8."/>
      <w:lvlJc w:val="left"/>
      <w:pPr>
        <w:ind w:left="5824" w:hanging="360"/>
      </w:pPr>
    </w:lvl>
    <w:lvl w:ilvl="8" w:tplc="0809001B" w:tentative="1">
      <w:start w:val="1"/>
      <w:numFmt w:val="lowerRoman"/>
      <w:lvlText w:val="%9."/>
      <w:lvlJc w:val="right"/>
      <w:pPr>
        <w:ind w:left="6544" w:hanging="180"/>
      </w:pPr>
    </w:lvl>
  </w:abstractNum>
  <w:abstractNum w:abstractNumId="5" w15:restartNumberingAfterBreak="0">
    <w:nsid w:val="2F200D2E"/>
    <w:multiLevelType w:val="hybridMultilevel"/>
    <w:tmpl w:val="5AEC6C14"/>
    <w:lvl w:ilvl="0" w:tplc="E74CCD58">
      <w:start w:val="1"/>
      <w:numFmt w:val="lowerLetter"/>
      <w:lvlText w:val="%1)"/>
      <w:lvlJc w:val="left"/>
      <w:pPr>
        <w:ind w:left="1800" w:hanging="360"/>
      </w:pPr>
    </w:lvl>
    <w:lvl w:ilvl="1" w:tplc="08090019">
      <w:start w:val="1"/>
      <w:numFmt w:val="lowerLetter"/>
      <w:lvlText w:val="%2."/>
      <w:lvlJc w:val="left"/>
      <w:pPr>
        <w:ind w:left="2520" w:hanging="360"/>
      </w:pPr>
    </w:lvl>
    <w:lvl w:ilvl="2" w:tplc="0809001B">
      <w:start w:val="1"/>
      <w:numFmt w:val="lowerRoman"/>
      <w:lvlText w:val="%3."/>
      <w:lvlJc w:val="right"/>
      <w:pPr>
        <w:ind w:left="3240" w:hanging="180"/>
      </w:pPr>
    </w:lvl>
    <w:lvl w:ilvl="3" w:tplc="0809000F">
      <w:start w:val="1"/>
      <w:numFmt w:val="decimal"/>
      <w:lvlText w:val="%4."/>
      <w:lvlJc w:val="left"/>
      <w:pPr>
        <w:ind w:left="3960" w:hanging="360"/>
      </w:pPr>
    </w:lvl>
    <w:lvl w:ilvl="4" w:tplc="08090019">
      <w:start w:val="1"/>
      <w:numFmt w:val="lowerLetter"/>
      <w:lvlText w:val="%5."/>
      <w:lvlJc w:val="left"/>
      <w:pPr>
        <w:ind w:left="4680" w:hanging="360"/>
      </w:pPr>
    </w:lvl>
    <w:lvl w:ilvl="5" w:tplc="0809001B">
      <w:start w:val="1"/>
      <w:numFmt w:val="lowerRoman"/>
      <w:lvlText w:val="%6."/>
      <w:lvlJc w:val="right"/>
      <w:pPr>
        <w:ind w:left="5400" w:hanging="180"/>
      </w:pPr>
    </w:lvl>
    <w:lvl w:ilvl="6" w:tplc="0809000F">
      <w:start w:val="1"/>
      <w:numFmt w:val="decimal"/>
      <w:lvlText w:val="%7."/>
      <w:lvlJc w:val="left"/>
      <w:pPr>
        <w:ind w:left="6120" w:hanging="360"/>
      </w:pPr>
    </w:lvl>
    <w:lvl w:ilvl="7" w:tplc="08090019">
      <w:start w:val="1"/>
      <w:numFmt w:val="lowerLetter"/>
      <w:lvlText w:val="%8."/>
      <w:lvlJc w:val="left"/>
      <w:pPr>
        <w:ind w:left="6840" w:hanging="360"/>
      </w:pPr>
    </w:lvl>
    <w:lvl w:ilvl="8" w:tplc="0809001B">
      <w:start w:val="1"/>
      <w:numFmt w:val="lowerRoman"/>
      <w:lvlText w:val="%9."/>
      <w:lvlJc w:val="right"/>
      <w:pPr>
        <w:ind w:left="7560" w:hanging="180"/>
      </w:pPr>
    </w:lvl>
  </w:abstractNum>
  <w:abstractNum w:abstractNumId="6" w15:restartNumberingAfterBreak="0">
    <w:nsid w:val="364F3468"/>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3D1F7EC8"/>
    <w:multiLevelType w:val="hybridMultilevel"/>
    <w:tmpl w:val="45ECD48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01115A3"/>
    <w:multiLevelType w:val="hybridMultilevel"/>
    <w:tmpl w:val="6F9422F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E920A54"/>
    <w:multiLevelType w:val="multilevel"/>
    <w:tmpl w:val="6A0823C0"/>
    <w:lvl w:ilvl="0">
      <w:start w:val="1"/>
      <w:numFmt w:val="decimal"/>
      <w:lvlText w:val="%1)"/>
      <w:lvlJc w:val="left"/>
      <w:pPr>
        <w:ind w:left="360" w:hanging="360"/>
      </w:pPr>
      <w:rPr>
        <w:rFonts w:hint="default"/>
        <w:b/>
        <w:bCs/>
      </w:rPr>
    </w:lvl>
    <w:lvl w:ilvl="1">
      <w:start w:val="1"/>
      <w:numFmt w:val="lowerLetter"/>
      <w:lvlText w:val="%2)"/>
      <w:lvlJc w:val="left"/>
      <w:pPr>
        <w:ind w:left="720" w:hanging="360"/>
      </w:pPr>
      <w:rPr>
        <w:b/>
        <w:bCs/>
      </w:rPr>
    </w:lvl>
    <w:lvl w:ilvl="2">
      <w:start w:val="1"/>
      <w:numFmt w:val="lowerRoman"/>
      <w:lvlText w:val="%3)"/>
      <w:lvlJc w:val="left"/>
      <w:pPr>
        <w:ind w:left="1080" w:hanging="360"/>
      </w:pPr>
      <w:rPr>
        <w:b/>
        <w:bCs/>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53093490"/>
    <w:multiLevelType w:val="multilevel"/>
    <w:tmpl w:val="F1D4EBB4"/>
    <w:lvl w:ilvl="0">
      <w:start w:val="1"/>
      <w:numFmt w:val="decimal"/>
      <w:lvlText w:val="%1."/>
      <w:lvlJc w:val="left"/>
      <w:pPr>
        <w:ind w:left="360" w:hanging="360"/>
      </w:p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5DBA7296"/>
    <w:multiLevelType w:val="multilevel"/>
    <w:tmpl w:val="1436BC36"/>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rPr>
        <w:b/>
        <w:bCs/>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5F1A28B9"/>
    <w:multiLevelType w:val="multilevel"/>
    <w:tmpl w:val="0809001F"/>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6AB62018"/>
    <w:multiLevelType w:val="hybridMultilevel"/>
    <w:tmpl w:val="125216D8"/>
    <w:lvl w:ilvl="0" w:tplc="C2F6F308">
      <w:start w:val="1"/>
      <w:numFmt w:val="decimal"/>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4E1272D"/>
    <w:multiLevelType w:val="multilevel"/>
    <w:tmpl w:val="19843FEE"/>
    <w:lvl w:ilvl="0">
      <w:start w:val="5"/>
      <w:numFmt w:val="decimal"/>
      <w:lvlText w:val="%1."/>
      <w:lvlJc w:val="left"/>
      <w:pPr>
        <w:ind w:left="360" w:hanging="360"/>
      </w:pPr>
      <w:rPr>
        <w:rFonts w:hint="default"/>
        <w:b/>
        <w:bCs/>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7E2645A3"/>
    <w:multiLevelType w:val="multilevel"/>
    <w:tmpl w:val="2898DADE"/>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7E2E06B3"/>
    <w:multiLevelType w:val="hybridMultilevel"/>
    <w:tmpl w:val="63D2C6BC"/>
    <w:lvl w:ilvl="0" w:tplc="0809000F">
      <w:start w:val="1"/>
      <w:numFmt w:val="decimal"/>
      <w:lvlText w:val="%1."/>
      <w:lvlJc w:val="left"/>
      <w:pPr>
        <w:ind w:left="770" w:hanging="360"/>
      </w:pPr>
    </w:lvl>
    <w:lvl w:ilvl="1" w:tplc="08090019" w:tentative="1">
      <w:start w:val="1"/>
      <w:numFmt w:val="lowerLetter"/>
      <w:lvlText w:val="%2."/>
      <w:lvlJc w:val="left"/>
      <w:pPr>
        <w:ind w:left="1490" w:hanging="360"/>
      </w:pPr>
    </w:lvl>
    <w:lvl w:ilvl="2" w:tplc="0809001B" w:tentative="1">
      <w:start w:val="1"/>
      <w:numFmt w:val="lowerRoman"/>
      <w:lvlText w:val="%3."/>
      <w:lvlJc w:val="right"/>
      <w:pPr>
        <w:ind w:left="2210" w:hanging="180"/>
      </w:pPr>
    </w:lvl>
    <w:lvl w:ilvl="3" w:tplc="0809000F" w:tentative="1">
      <w:start w:val="1"/>
      <w:numFmt w:val="decimal"/>
      <w:lvlText w:val="%4."/>
      <w:lvlJc w:val="left"/>
      <w:pPr>
        <w:ind w:left="2930" w:hanging="360"/>
      </w:pPr>
    </w:lvl>
    <w:lvl w:ilvl="4" w:tplc="08090019" w:tentative="1">
      <w:start w:val="1"/>
      <w:numFmt w:val="lowerLetter"/>
      <w:lvlText w:val="%5."/>
      <w:lvlJc w:val="left"/>
      <w:pPr>
        <w:ind w:left="3650" w:hanging="360"/>
      </w:pPr>
    </w:lvl>
    <w:lvl w:ilvl="5" w:tplc="0809001B" w:tentative="1">
      <w:start w:val="1"/>
      <w:numFmt w:val="lowerRoman"/>
      <w:lvlText w:val="%6."/>
      <w:lvlJc w:val="right"/>
      <w:pPr>
        <w:ind w:left="4370" w:hanging="180"/>
      </w:pPr>
    </w:lvl>
    <w:lvl w:ilvl="6" w:tplc="0809000F" w:tentative="1">
      <w:start w:val="1"/>
      <w:numFmt w:val="decimal"/>
      <w:lvlText w:val="%7."/>
      <w:lvlJc w:val="left"/>
      <w:pPr>
        <w:ind w:left="5090" w:hanging="360"/>
      </w:pPr>
    </w:lvl>
    <w:lvl w:ilvl="7" w:tplc="08090019" w:tentative="1">
      <w:start w:val="1"/>
      <w:numFmt w:val="lowerLetter"/>
      <w:lvlText w:val="%8."/>
      <w:lvlJc w:val="left"/>
      <w:pPr>
        <w:ind w:left="5810" w:hanging="360"/>
      </w:pPr>
    </w:lvl>
    <w:lvl w:ilvl="8" w:tplc="0809001B" w:tentative="1">
      <w:start w:val="1"/>
      <w:numFmt w:val="lowerRoman"/>
      <w:lvlText w:val="%9."/>
      <w:lvlJc w:val="right"/>
      <w:pPr>
        <w:ind w:left="6530" w:hanging="180"/>
      </w:pPr>
    </w:lvl>
  </w:abstractNum>
  <w:abstractNum w:abstractNumId="17" w15:restartNumberingAfterBreak="0">
    <w:nsid w:val="7F165490"/>
    <w:multiLevelType w:val="multilevel"/>
    <w:tmpl w:val="0809001F"/>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3"/>
  </w:num>
  <w:num w:numId="2">
    <w:abstractNumId w:val="4"/>
  </w:num>
  <w:num w:numId="3">
    <w:abstractNumId w:val="17"/>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num>
  <w:num w:numId="6">
    <w:abstractNumId w:val="16"/>
  </w:num>
  <w:num w:numId="7">
    <w:abstractNumId w:val="7"/>
  </w:num>
  <w:num w:numId="8">
    <w:abstractNumId w:val="12"/>
  </w:num>
  <w:num w:numId="9">
    <w:abstractNumId w:val="2"/>
  </w:num>
  <w:num w:numId="10">
    <w:abstractNumId w:val="1"/>
  </w:num>
  <w:num w:numId="11">
    <w:abstractNumId w:val="6"/>
  </w:num>
  <w:num w:numId="12">
    <w:abstractNumId w:val="3"/>
  </w:num>
  <w:num w:numId="13">
    <w:abstractNumId w:val="9"/>
  </w:num>
  <w:num w:numId="14">
    <w:abstractNumId w:val="15"/>
  </w:num>
  <w:num w:numId="15">
    <w:abstractNumId w:val="10"/>
  </w:num>
  <w:num w:numId="16">
    <w:abstractNumId w:val="14"/>
  </w:num>
  <w:num w:numId="17">
    <w:abstractNumId w:val="11"/>
  </w:num>
  <w:num w:numId="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F9B"/>
    <w:rsid w:val="000131DF"/>
    <w:rsid w:val="00033C46"/>
    <w:rsid w:val="000378D0"/>
    <w:rsid w:val="000476CB"/>
    <w:rsid w:val="00053AF2"/>
    <w:rsid w:val="000574DB"/>
    <w:rsid w:val="000831B0"/>
    <w:rsid w:val="00084CDD"/>
    <w:rsid w:val="000A01FF"/>
    <w:rsid w:val="000A1D34"/>
    <w:rsid w:val="000A20F2"/>
    <w:rsid w:val="000B11C5"/>
    <w:rsid w:val="000C70FE"/>
    <w:rsid w:val="000D435B"/>
    <w:rsid w:val="000D6F95"/>
    <w:rsid w:val="000E06EC"/>
    <w:rsid w:val="000F4B41"/>
    <w:rsid w:val="00104706"/>
    <w:rsid w:val="00111E04"/>
    <w:rsid w:val="00111E1B"/>
    <w:rsid w:val="001151B8"/>
    <w:rsid w:val="00132F83"/>
    <w:rsid w:val="00142EDA"/>
    <w:rsid w:val="0014759B"/>
    <w:rsid w:val="00147D5A"/>
    <w:rsid w:val="001518C8"/>
    <w:rsid w:val="00151D52"/>
    <w:rsid w:val="00153291"/>
    <w:rsid w:val="001545CB"/>
    <w:rsid w:val="0016408A"/>
    <w:rsid w:val="00164B8D"/>
    <w:rsid w:val="00172549"/>
    <w:rsid w:val="00177294"/>
    <w:rsid w:val="001779D0"/>
    <w:rsid w:val="00182ECF"/>
    <w:rsid w:val="00190BD2"/>
    <w:rsid w:val="00196374"/>
    <w:rsid w:val="001A1659"/>
    <w:rsid w:val="001A75D5"/>
    <w:rsid w:val="001C186F"/>
    <w:rsid w:val="001D2A86"/>
    <w:rsid w:val="001E0FFF"/>
    <w:rsid w:val="001E14D5"/>
    <w:rsid w:val="001E5F12"/>
    <w:rsid w:val="001F7A98"/>
    <w:rsid w:val="002064FD"/>
    <w:rsid w:val="002275FE"/>
    <w:rsid w:val="00231176"/>
    <w:rsid w:val="00232E66"/>
    <w:rsid w:val="002479AD"/>
    <w:rsid w:val="002516B9"/>
    <w:rsid w:val="00262669"/>
    <w:rsid w:val="00265762"/>
    <w:rsid w:val="00270124"/>
    <w:rsid w:val="00271013"/>
    <w:rsid w:val="00272C50"/>
    <w:rsid w:val="002860B5"/>
    <w:rsid w:val="002B1EC8"/>
    <w:rsid w:val="002C0288"/>
    <w:rsid w:val="002C0571"/>
    <w:rsid w:val="002C72DA"/>
    <w:rsid w:val="002D078E"/>
    <w:rsid w:val="002D1290"/>
    <w:rsid w:val="002E2F9B"/>
    <w:rsid w:val="002E4FD8"/>
    <w:rsid w:val="00300561"/>
    <w:rsid w:val="0030315D"/>
    <w:rsid w:val="00305381"/>
    <w:rsid w:val="00316AB5"/>
    <w:rsid w:val="00317BA6"/>
    <w:rsid w:val="00326F04"/>
    <w:rsid w:val="00333180"/>
    <w:rsid w:val="00333CA6"/>
    <w:rsid w:val="003347A3"/>
    <w:rsid w:val="0033675F"/>
    <w:rsid w:val="0034166F"/>
    <w:rsid w:val="003511CB"/>
    <w:rsid w:val="0035523C"/>
    <w:rsid w:val="00362EEA"/>
    <w:rsid w:val="00366056"/>
    <w:rsid w:val="0036629B"/>
    <w:rsid w:val="00373642"/>
    <w:rsid w:val="00390575"/>
    <w:rsid w:val="0039618D"/>
    <w:rsid w:val="003A328F"/>
    <w:rsid w:val="003B11FD"/>
    <w:rsid w:val="003D2FC3"/>
    <w:rsid w:val="003D7AFF"/>
    <w:rsid w:val="003F7020"/>
    <w:rsid w:val="00401FAD"/>
    <w:rsid w:val="004071C7"/>
    <w:rsid w:val="00411CA8"/>
    <w:rsid w:val="004206C3"/>
    <w:rsid w:val="00443A98"/>
    <w:rsid w:val="00444027"/>
    <w:rsid w:val="00453CB8"/>
    <w:rsid w:val="00457714"/>
    <w:rsid w:val="00461B7F"/>
    <w:rsid w:val="00464FA6"/>
    <w:rsid w:val="00464FA7"/>
    <w:rsid w:val="00472A0A"/>
    <w:rsid w:val="00474EA9"/>
    <w:rsid w:val="00481057"/>
    <w:rsid w:val="004A7CDC"/>
    <w:rsid w:val="004B5DBD"/>
    <w:rsid w:val="004C080B"/>
    <w:rsid w:val="004E1243"/>
    <w:rsid w:val="004E146B"/>
    <w:rsid w:val="004F5E17"/>
    <w:rsid w:val="004F6E78"/>
    <w:rsid w:val="004F7E08"/>
    <w:rsid w:val="00504B0D"/>
    <w:rsid w:val="00505A28"/>
    <w:rsid w:val="00506478"/>
    <w:rsid w:val="00515DFF"/>
    <w:rsid w:val="0051765C"/>
    <w:rsid w:val="00541971"/>
    <w:rsid w:val="00541A98"/>
    <w:rsid w:val="0056083F"/>
    <w:rsid w:val="00560BCC"/>
    <w:rsid w:val="00565428"/>
    <w:rsid w:val="00567DA4"/>
    <w:rsid w:val="00570544"/>
    <w:rsid w:val="00575A40"/>
    <w:rsid w:val="00577138"/>
    <w:rsid w:val="00577A7C"/>
    <w:rsid w:val="0058280A"/>
    <w:rsid w:val="0058352E"/>
    <w:rsid w:val="00584EDE"/>
    <w:rsid w:val="00595276"/>
    <w:rsid w:val="0059587C"/>
    <w:rsid w:val="005A7C1D"/>
    <w:rsid w:val="005A7E7A"/>
    <w:rsid w:val="005D5E29"/>
    <w:rsid w:val="005D740E"/>
    <w:rsid w:val="005F2177"/>
    <w:rsid w:val="006017C2"/>
    <w:rsid w:val="00601FA4"/>
    <w:rsid w:val="006028F9"/>
    <w:rsid w:val="00605A96"/>
    <w:rsid w:val="006144C5"/>
    <w:rsid w:val="00624F16"/>
    <w:rsid w:val="00646340"/>
    <w:rsid w:val="00650E6E"/>
    <w:rsid w:val="00654B61"/>
    <w:rsid w:val="00655883"/>
    <w:rsid w:val="00662434"/>
    <w:rsid w:val="006631EA"/>
    <w:rsid w:val="00675903"/>
    <w:rsid w:val="006811EF"/>
    <w:rsid w:val="0068180F"/>
    <w:rsid w:val="00694E6F"/>
    <w:rsid w:val="006A5ACF"/>
    <w:rsid w:val="006A7313"/>
    <w:rsid w:val="006A79C9"/>
    <w:rsid w:val="006B0336"/>
    <w:rsid w:val="006B711A"/>
    <w:rsid w:val="006D48B3"/>
    <w:rsid w:val="006D59DF"/>
    <w:rsid w:val="006E298A"/>
    <w:rsid w:val="006E4256"/>
    <w:rsid w:val="006E44F2"/>
    <w:rsid w:val="006E7292"/>
    <w:rsid w:val="00704475"/>
    <w:rsid w:val="007116F6"/>
    <w:rsid w:val="00713547"/>
    <w:rsid w:val="00717D02"/>
    <w:rsid w:val="0073524D"/>
    <w:rsid w:val="0074659C"/>
    <w:rsid w:val="00772208"/>
    <w:rsid w:val="00774D98"/>
    <w:rsid w:val="007845F4"/>
    <w:rsid w:val="0079091A"/>
    <w:rsid w:val="007A06BC"/>
    <w:rsid w:val="007A1B14"/>
    <w:rsid w:val="007A7059"/>
    <w:rsid w:val="007B32E4"/>
    <w:rsid w:val="007B6D8A"/>
    <w:rsid w:val="007B7FA4"/>
    <w:rsid w:val="007C4237"/>
    <w:rsid w:val="007C50E4"/>
    <w:rsid w:val="007D4B1B"/>
    <w:rsid w:val="007D561F"/>
    <w:rsid w:val="007D7BD5"/>
    <w:rsid w:val="007E2B0F"/>
    <w:rsid w:val="007E6ABE"/>
    <w:rsid w:val="007F2AC8"/>
    <w:rsid w:val="007F3FCD"/>
    <w:rsid w:val="00811839"/>
    <w:rsid w:val="00811B8F"/>
    <w:rsid w:val="00823577"/>
    <w:rsid w:val="008302AC"/>
    <w:rsid w:val="00832B2B"/>
    <w:rsid w:val="0084449A"/>
    <w:rsid w:val="00857229"/>
    <w:rsid w:val="00860638"/>
    <w:rsid w:val="00861FA6"/>
    <w:rsid w:val="00862142"/>
    <w:rsid w:val="008708E7"/>
    <w:rsid w:val="00870B56"/>
    <w:rsid w:val="0087416A"/>
    <w:rsid w:val="00887732"/>
    <w:rsid w:val="00890335"/>
    <w:rsid w:val="00895897"/>
    <w:rsid w:val="00897F5E"/>
    <w:rsid w:val="008A02B9"/>
    <w:rsid w:val="008A0CCD"/>
    <w:rsid w:val="008B056F"/>
    <w:rsid w:val="008B28F9"/>
    <w:rsid w:val="008B344C"/>
    <w:rsid w:val="008B70E9"/>
    <w:rsid w:val="008B7F2D"/>
    <w:rsid w:val="008D38C9"/>
    <w:rsid w:val="008D59E3"/>
    <w:rsid w:val="008E181B"/>
    <w:rsid w:val="008F1B5B"/>
    <w:rsid w:val="00903DA8"/>
    <w:rsid w:val="009230BF"/>
    <w:rsid w:val="00925F05"/>
    <w:rsid w:val="00935216"/>
    <w:rsid w:val="00962EE4"/>
    <w:rsid w:val="00964080"/>
    <w:rsid w:val="00965B61"/>
    <w:rsid w:val="0096686E"/>
    <w:rsid w:val="00976003"/>
    <w:rsid w:val="009760FD"/>
    <w:rsid w:val="00982906"/>
    <w:rsid w:val="009859A9"/>
    <w:rsid w:val="00987D39"/>
    <w:rsid w:val="0099551D"/>
    <w:rsid w:val="009A4879"/>
    <w:rsid w:val="009A5F61"/>
    <w:rsid w:val="009B28BD"/>
    <w:rsid w:val="009B79EA"/>
    <w:rsid w:val="009B7B30"/>
    <w:rsid w:val="009C49DE"/>
    <w:rsid w:val="009C49F6"/>
    <w:rsid w:val="009C61A2"/>
    <w:rsid w:val="009E379D"/>
    <w:rsid w:val="009E4A75"/>
    <w:rsid w:val="009F170C"/>
    <w:rsid w:val="009F1784"/>
    <w:rsid w:val="009F75AF"/>
    <w:rsid w:val="009F7EED"/>
    <w:rsid w:val="00A01C2E"/>
    <w:rsid w:val="00A10D76"/>
    <w:rsid w:val="00A1215D"/>
    <w:rsid w:val="00A221FE"/>
    <w:rsid w:val="00A22B5F"/>
    <w:rsid w:val="00A25E9D"/>
    <w:rsid w:val="00A26BF4"/>
    <w:rsid w:val="00A36066"/>
    <w:rsid w:val="00A44FD8"/>
    <w:rsid w:val="00A61C19"/>
    <w:rsid w:val="00A62149"/>
    <w:rsid w:val="00A647CA"/>
    <w:rsid w:val="00A65C47"/>
    <w:rsid w:val="00A71056"/>
    <w:rsid w:val="00A74948"/>
    <w:rsid w:val="00A770A5"/>
    <w:rsid w:val="00A833BF"/>
    <w:rsid w:val="00A86E3A"/>
    <w:rsid w:val="00A87D19"/>
    <w:rsid w:val="00AA39FB"/>
    <w:rsid w:val="00AA54FE"/>
    <w:rsid w:val="00AA66FA"/>
    <w:rsid w:val="00AA70FE"/>
    <w:rsid w:val="00AB1A12"/>
    <w:rsid w:val="00AC2362"/>
    <w:rsid w:val="00AC598F"/>
    <w:rsid w:val="00AE12B6"/>
    <w:rsid w:val="00AE788A"/>
    <w:rsid w:val="00AF2F2C"/>
    <w:rsid w:val="00B01D33"/>
    <w:rsid w:val="00B0366C"/>
    <w:rsid w:val="00B102F3"/>
    <w:rsid w:val="00B112DC"/>
    <w:rsid w:val="00B3425B"/>
    <w:rsid w:val="00B34A74"/>
    <w:rsid w:val="00B4222C"/>
    <w:rsid w:val="00B42DBC"/>
    <w:rsid w:val="00B44490"/>
    <w:rsid w:val="00B47EAA"/>
    <w:rsid w:val="00B64DA4"/>
    <w:rsid w:val="00B665DB"/>
    <w:rsid w:val="00B76B4E"/>
    <w:rsid w:val="00B81E29"/>
    <w:rsid w:val="00B822D8"/>
    <w:rsid w:val="00B855CF"/>
    <w:rsid w:val="00B91217"/>
    <w:rsid w:val="00B91792"/>
    <w:rsid w:val="00BA075D"/>
    <w:rsid w:val="00BB02B6"/>
    <w:rsid w:val="00BC1E79"/>
    <w:rsid w:val="00BC2666"/>
    <w:rsid w:val="00BC26B9"/>
    <w:rsid w:val="00BC581D"/>
    <w:rsid w:val="00BC6205"/>
    <w:rsid w:val="00BD66B2"/>
    <w:rsid w:val="00BD7078"/>
    <w:rsid w:val="00BF325F"/>
    <w:rsid w:val="00BF6AD2"/>
    <w:rsid w:val="00C06FC2"/>
    <w:rsid w:val="00C12FCA"/>
    <w:rsid w:val="00C13404"/>
    <w:rsid w:val="00C20586"/>
    <w:rsid w:val="00C355FB"/>
    <w:rsid w:val="00C37C08"/>
    <w:rsid w:val="00C443DB"/>
    <w:rsid w:val="00C5396E"/>
    <w:rsid w:val="00C73608"/>
    <w:rsid w:val="00C7489F"/>
    <w:rsid w:val="00C77AEA"/>
    <w:rsid w:val="00C91CD4"/>
    <w:rsid w:val="00C932AB"/>
    <w:rsid w:val="00C94104"/>
    <w:rsid w:val="00C95345"/>
    <w:rsid w:val="00C963FB"/>
    <w:rsid w:val="00CA5964"/>
    <w:rsid w:val="00CA7AFE"/>
    <w:rsid w:val="00CC2FFC"/>
    <w:rsid w:val="00D1109D"/>
    <w:rsid w:val="00D13A20"/>
    <w:rsid w:val="00D210A5"/>
    <w:rsid w:val="00D2278F"/>
    <w:rsid w:val="00D40A3F"/>
    <w:rsid w:val="00D422F1"/>
    <w:rsid w:val="00D43A0F"/>
    <w:rsid w:val="00D60C46"/>
    <w:rsid w:val="00D61894"/>
    <w:rsid w:val="00D63EDD"/>
    <w:rsid w:val="00D74C9A"/>
    <w:rsid w:val="00D76B4C"/>
    <w:rsid w:val="00D80F68"/>
    <w:rsid w:val="00D85131"/>
    <w:rsid w:val="00D864C2"/>
    <w:rsid w:val="00D86B51"/>
    <w:rsid w:val="00D87348"/>
    <w:rsid w:val="00DA0ECB"/>
    <w:rsid w:val="00DA5420"/>
    <w:rsid w:val="00DA620C"/>
    <w:rsid w:val="00DE4BE5"/>
    <w:rsid w:val="00DF4CAC"/>
    <w:rsid w:val="00DF6CAD"/>
    <w:rsid w:val="00E0034B"/>
    <w:rsid w:val="00E015D0"/>
    <w:rsid w:val="00E119AF"/>
    <w:rsid w:val="00E16333"/>
    <w:rsid w:val="00E16544"/>
    <w:rsid w:val="00E21802"/>
    <w:rsid w:val="00E26010"/>
    <w:rsid w:val="00E27CAF"/>
    <w:rsid w:val="00E34AA6"/>
    <w:rsid w:val="00E35BCD"/>
    <w:rsid w:val="00E47D57"/>
    <w:rsid w:val="00E537DA"/>
    <w:rsid w:val="00E57A70"/>
    <w:rsid w:val="00E65B02"/>
    <w:rsid w:val="00E70B15"/>
    <w:rsid w:val="00E7216E"/>
    <w:rsid w:val="00E73405"/>
    <w:rsid w:val="00E73B01"/>
    <w:rsid w:val="00E73C1A"/>
    <w:rsid w:val="00E84B61"/>
    <w:rsid w:val="00E91CE9"/>
    <w:rsid w:val="00E94717"/>
    <w:rsid w:val="00EB20DE"/>
    <w:rsid w:val="00EB3B9B"/>
    <w:rsid w:val="00EB7E55"/>
    <w:rsid w:val="00EC37C3"/>
    <w:rsid w:val="00ED25CB"/>
    <w:rsid w:val="00EF68ED"/>
    <w:rsid w:val="00F03978"/>
    <w:rsid w:val="00F0408B"/>
    <w:rsid w:val="00F14D16"/>
    <w:rsid w:val="00F25813"/>
    <w:rsid w:val="00F26511"/>
    <w:rsid w:val="00F30FB9"/>
    <w:rsid w:val="00F40D1D"/>
    <w:rsid w:val="00F410CB"/>
    <w:rsid w:val="00F44A8C"/>
    <w:rsid w:val="00F5036B"/>
    <w:rsid w:val="00F5082A"/>
    <w:rsid w:val="00F546EA"/>
    <w:rsid w:val="00F5558E"/>
    <w:rsid w:val="00F654F5"/>
    <w:rsid w:val="00F7026C"/>
    <w:rsid w:val="00F74609"/>
    <w:rsid w:val="00F76B1C"/>
    <w:rsid w:val="00F807AA"/>
    <w:rsid w:val="00F80851"/>
    <w:rsid w:val="00F82703"/>
    <w:rsid w:val="00F84369"/>
    <w:rsid w:val="00F85860"/>
    <w:rsid w:val="00F91341"/>
    <w:rsid w:val="00F930ED"/>
    <w:rsid w:val="00FA24FD"/>
    <w:rsid w:val="00FA4CF2"/>
    <w:rsid w:val="00FB0F5F"/>
    <w:rsid w:val="00FB2D68"/>
    <w:rsid w:val="00FC1551"/>
    <w:rsid w:val="00FC3435"/>
    <w:rsid w:val="00FC765A"/>
    <w:rsid w:val="00FD042A"/>
    <w:rsid w:val="00FE066B"/>
    <w:rsid w:val="00FE6015"/>
    <w:rsid w:val="00FF5A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DCEB7E"/>
  <w15:chartTrackingRefBased/>
  <w15:docId w15:val="{02DDE8A4-0349-4C35-AE89-CE78CE4FB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E2F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25813"/>
    <w:pPr>
      <w:ind w:left="720"/>
      <w:contextualSpacing/>
    </w:pPr>
  </w:style>
  <w:style w:type="paragraph" w:styleId="FootnoteText">
    <w:name w:val="footnote text"/>
    <w:basedOn w:val="Normal"/>
    <w:link w:val="FootnoteTextChar"/>
    <w:uiPriority w:val="99"/>
    <w:semiHidden/>
    <w:unhideWhenUsed/>
    <w:rsid w:val="00811B8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11B8F"/>
    <w:rPr>
      <w:sz w:val="20"/>
      <w:szCs w:val="20"/>
    </w:rPr>
  </w:style>
  <w:style w:type="paragraph" w:customStyle="1" w:styleId="xmsonormal">
    <w:name w:val="x_msonormal"/>
    <w:basedOn w:val="Normal"/>
    <w:rsid w:val="00C932A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C932AB"/>
    <w:rPr>
      <w:color w:val="0000FF"/>
      <w:u w:val="single"/>
    </w:rPr>
  </w:style>
  <w:style w:type="paragraph" w:styleId="NormalWeb">
    <w:name w:val="Normal (Web)"/>
    <w:basedOn w:val="Normal"/>
    <w:uiPriority w:val="99"/>
    <w:semiHidden/>
    <w:unhideWhenUsed/>
    <w:rsid w:val="008302AC"/>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54877931">
      <w:bodyDiv w:val="1"/>
      <w:marLeft w:val="0"/>
      <w:marRight w:val="0"/>
      <w:marTop w:val="0"/>
      <w:marBottom w:val="0"/>
      <w:divBdr>
        <w:top w:val="none" w:sz="0" w:space="0" w:color="auto"/>
        <w:left w:val="none" w:sz="0" w:space="0" w:color="auto"/>
        <w:bottom w:val="none" w:sz="0" w:space="0" w:color="auto"/>
        <w:right w:val="none" w:sz="0" w:space="0" w:color="auto"/>
      </w:divBdr>
    </w:div>
    <w:div w:id="1476951282">
      <w:bodyDiv w:val="1"/>
      <w:marLeft w:val="0"/>
      <w:marRight w:val="0"/>
      <w:marTop w:val="0"/>
      <w:marBottom w:val="0"/>
      <w:divBdr>
        <w:top w:val="none" w:sz="0" w:space="0" w:color="auto"/>
        <w:left w:val="none" w:sz="0" w:space="0" w:color="auto"/>
        <w:bottom w:val="none" w:sz="0" w:space="0" w:color="auto"/>
        <w:right w:val="none" w:sz="0" w:space="0" w:color="auto"/>
      </w:divBdr>
    </w:div>
    <w:div w:id="1934702849">
      <w:bodyDiv w:val="1"/>
      <w:marLeft w:val="0"/>
      <w:marRight w:val="0"/>
      <w:marTop w:val="0"/>
      <w:marBottom w:val="0"/>
      <w:divBdr>
        <w:top w:val="none" w:sz="0" w:space="0" w:color="auto"/>
        <w:left w:val="none" w:sz="0" w:space="0" w:color="auto"/>
        <w:bottom w:val="none" w:sz="0" w:space="0" w:color="auto"/>
        <w:right w:val="none" w:sz="0" w:space="0" w:color="auto"/>
      </w:divBdr>
    </w:div>
    <w:div w:id="207396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k.westlaw.com/Document/IDC811963286D11E1A263D5C4404A2137/View/FullText.html?originationContext=document&amp;transitionType=DocumentItem&amp;contextData=(sc.Search)"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2" ma:contentTypeDescription="Create a new document." ma:contentTypeScope="" ma:versionID="880921f2a095a365d2dcd886da4b2c21">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5df269b4dc05aa638cb1392d4cac6299"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04FC851-EB7A-484E-84FC-419FAD7045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EC4D5F9-2091-4D05-9E9E-C4DCA7257B2B}">
  <ds:schemaRefs>
    <ds:schemaRef ds:uri="http://schemas.microsoft.com/sharepoint/v3/contenttype/forms"/>
  </ds:schemaRefs>
</ds:datastoreItem>
</file>

<file path=customXml/itemProps3.xml><?xml version="1.0" encoding="utf-8"?>
<ds:datastoreItem xmlns:ds="http://schemas.openxmlformats.org/officeDocument/2006/customXml" ds:itemID="{5D2FEFF3-04C6-4573-824B-997EBF6831AE}">
  <ds:schemaRefs>
    <ds:schemaRef ds:uri="ebe34a3c-d2e7-44f0-97b5-b6d7363974ad"/>
    <ds:schemaRef ds:uri="http://purl.org/dc/elements/1.1/"/>
    <ds:schemaRef ds:uri="http://schemas.microsoft.com/office/2006/metadata/properties"/>
    <ds:schemaRef ds:uri="http://purl.org/dc/terms/"/>
    <ds:schemaRef ds:uri="http://schemas.openxmlformats.org/package/2006/metadata/core-properties"/>
    <ds:schemaRef ds:uri="f4c740c0-5182-4bb8-83c4-72d9e46c84f5"/>
    <ds:schemaRef ds:uri="http://schemas.microsoft.com/office/2006/documentManagement/types"/>
    <ds:schemaRef ds:uri="http://schemas.microsoft.com/office/infopath/2007/PartnerControl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807</Words>
  <Characters>4606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westfield</dc:creator>
  <cp:keywords/>
  <dc:description/>
  <cp:lastModifiedBy>Jane Clarke</cp:lastModifiedBy>
  <cp:revision>5</cp:revision>
  <cp:lastPrinted>2020-03-10T12:56:00Z</cp:lastPrinted>
  <dcterms:created xsi:type="dcterms:W3CDTF">2020-06-26T15:25:00Z</dcterms:created>
  <dcterms:modified xsi:type="dcterms:W3CDTF">2020-06-26T15:28:00Z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