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6A274A" w14:textId="61ED4057" w:rsidR="00897874" w:rsidRDefault="00673267">
      <w:pPr>
        <w:rPr>
          <w:b/>
          <w:bCs/>
        </w:rPr>
      </w:pPr>
      <w:r>
        <w:rPr>
          <w:b/>
          <w:bCs/>
        </w:rPr>
        <w:t xml:space="preserve">Agenda Item 8.2 – Summary of Playground Inspections </w:t>
      </w:r>
      <w:proofErr w:type="gramStart"/>
      <w:r>
        <w:rPr>
          <w:b/>
          <w:bCs/>
        </w:rPr>
        <w:t>( please</w:t>
      </w:r>
      <w:proofErr w:type="gramEnd"/>
      <w:r>
        <w:rPr>
          <w:b/>
          <w:bCs/>
        </w:rPr>
        <w:t xml:space="preserve"> note recommendations are in the final column)</w:t>
      </w:r>
    </w:p>
    <w:p w14:paraId="6658AD92" w14:textId="77777777" w:rsidR="00673267" w:rsidRPr="00897874" w:rsidRDefault="00673267">
      <w:pPr>
        <w:rPr>
          <w:b/>
          <w:bCs/>
        </w:rPr>
      </w:pPr>
    </w:p>
    <w:tbl>
      <w:tblPr>
        <w:tblpPr w:leftFromText="180" w:rightFromText="180" w:vertAnchor="page" w:horzAnchor="margin" w:tblpY="12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4961"/>
        <w:gridCol w:w="1984"/>
        <w:gridCol w:w="2977"/>
        <w:gridCol w:w="3260"/>
      </w:tblGrid>
      <w:tr w:rsidR="00897874" w14:paraId="7D666064" w14:textId="77777777" w:rsidTr="00897874">
        <w:tblPrEx>
          <w:tblCellMar>
            <w:top w:w="0" w:type="dxa"/>
            <w:bottom w:w="0" w:type="dxa"/>
          </w:tblCellMar>
        </w:tblPrEx>
        <w:trPr>
          <w:trHeight w:val="422"/>
        </w:trPr>
        <w:tc>
          <w:tcPr>
            <w:tcW w:w="15304" w:type="dxa"/>
            <w:gridSpan w:val="5"/>
            <w:vAlign w:val="center"/>
          </w:tcPr>
          <w:p w14:paraId="50663E07" w14:textId="57F6F872" w:rsidR="00897874" w:rsidRPr="00897874" w:rsidRDefault="00897874" w:rsidP="00897874">
            <w:pPr>
              <w:rPr>
                <w:b/>
                <w:bCs/>
              </w:rPr>
            </w:pPr>
            <w:r w:rsidRPr="00897874">
              <w:rPr>
                <w:b/>
                <w:bCs/>
              </w:rPr>
              <w:t>Churchfield Play Area</w:t>
            </w:r>
            <w:r w:rsidR="004A67BB">
              <w:rPr>
                <w:b/>
                <w:bCs/>
              </w:rPr>
              <w:t xml:space="preserve"> – Overall Area deemed LOW RISK</w:t>
            </w:r>
          </w:p>
        </w:tc>
      </w:tr>
      <w:tr w:rsidR="00897874" w14:paraId="19D870C3" w14:textId="77777777" w:rsidTr="004A67BB">
        <w:tblPrEx>
          <w:tblCellMar>
            <w:top w:w="0" w:type="dxa"/>
            <w:bottom w:w="0" w:type="dxa"/>
          </w:tblCellMar>
        </w:tblPrEx>
        <w:trPr>
          <w:trHeight w:val="705"/>
        </w:trPr>
        <w:tc>
          <w:tcPr>
            <w:tcW w:w="2122" w:type="dxa"/>
          </w:tcPr>
          <w:p w14:paraId="3A12D523" w14:textId="77777777" w:rsidR="00897874" w:rsidRPr="00897874" w:rsidRDefault="00897874" w:rsidP="00897874">
            <w:pPr>
              <w:pStyle w:val="Default"/>
              <w:rPr>
                <w:sz w:val="23"/>
                <w:szCs w:val="23"/>
              </w:rPr>
            </w:pPr>
            <w:r w:rsidRPr="00897874">
              <w:rPr>
                <w:sz w:val="23"/>
                <w:szCs w:val="23"/>
              </w:rPr>
              <w:t xml:space="preserve">Hazard </w:t>
            </w:r>
          </w:p>
          <w:p w14:paraId="7F875FDA" w14:textId="77777777" w:rsidR="00897874" w:rsidRPr="00897874" w:rsidRDefault="00897874" w:rsidP="00897874">
            <w:pPr>
              <w:pStyle w:val="Default"/>
              <w:rPr>
                <w:sz w:val="23"/>
                <w:szCs w:val="23"/>
              </w:rPr>
            </w:pPr>
            <w:r w:rsidRPr="00897874">
              <w:rPr>
                <w:sz w:val="23"/>
                <w:szCs w:val="23"/>
              </w:rPr>
              <w:t xml:space="preserve">Dog activity, children straying </w:t>
            </w:r>
          </w:p>
        </w:tc>
        <w:tc>
          <w:tcPr>
            <w:tcW w:w="4961" w:type="dxa"/>
          </w:tcPr>
          <w:p w14:paraId="07751A9F" w14:textId="77777777" w:rsidR="00897874" w:rsidRDefault="00897874" w:rsidP="00897874">
            <w:pPr>
              <w:pStyle w:val="Default"/>
              <w:rPr>
                <w:sz w:val="23"/>
                <w:szCs w:val="23"/>
              </w:rPr>
            </w:pPr>
            <w:r>
              <w:rPr>
                <w:sz w:val="23"/>
                <w:szCs w:val="23"/>
              </w:rPr>
              <w:t xml:space="preserve">Fences are not an automatic requirement for play areas but local conditions, such as proximity to roads or recorded dog activity in the area, should be taken into consideration </w:t>
            </w:r>
          </w:p>
        </w:tc>
        <w:tc>
          <w:tcPr>
            <w:tcW w:w="1984" w:type="dxa"/>
          </w:tcPr>
          <w:p w14:paraId="328AF2F2" w14:textId="77777777" w:rsidR="00897874" w:rsidRDefault="00897874" w:rsidP="00897874">
            <w:pPr>
              <w:pStyle w:val="Default"/>
              <w:rPr>
                <w:sz w:val="23"/>
                <w:szCs w:val="23"/>
              </w:rPr>
            </w:pPr>
            <w:r>
              <w:rPr>
                <w:b/>
                <w:bCs/>
                <w:sz w:val="23"/>
                <w:szCs w:val="23"/>
              </w:rPr>
              <w:t xml:space="preserve">No risk value can be given </w:t>
            </w:r>
          </w:p>
        </w:tc>
        <w:tc>
          <w:tcPr>
            <w:tcW w:w="2977" w:type="dxa"/>
          </w:tcPr>
          <w:p w14:paraId="1796F5B3" w14:textId="77777777" w:rsidR="00897874" w:rsidRDefault="00897874" w:rsidP="00897874">
            <w:pPr>
              <w:pStyle w:val="Default"/>
              <w:rPr>
                <w:sz w:val="23"/>
                <w:szCs w:val="23"/>
              </w:rPr>
            </w:pPr>
            <w:r>
              <w:rPr>
                <w:sz w:val="23"/>
                <w:szCs w:val="23"/>
              </w:rPr>
              <w:t xml:space="preserve">Risk asses the area using local knowledge and introduce controls as necessary </w:t>
            </w:r>
          </w:p>
        </w:tc>
        <w:tc>
          <w:tcPr>
            <w:tcW w:w="3260" w:type="dxa"/>
          </w:tcPr>
          <w:p w14:paraId="155C87F5" w14:textId="0225F838" w:rsidR="00897874" w:rsidRDefault="00897874" w:rsidP="00897874">
            <w:pPr>
              <w:pStyle w:val="Default"/>
              <w:rPr>
                <w:sz w:val="23"/>
                <w:szCs w:val="23"/>
              </w:rPr>
            </w:pPr>
            <w:r>
              <w:rPr>
                <w:sz w:val="23"/>
                <w:szCs w:val="23"/>
              </w:rPr>
              <w:t>Consider putting up a fence around the playground area.</w:t>
            </w:r>
          </w:p>
        </w:tc>
      </w:tr>
      <w:tr w:rsidR="00897874" w14:paraId="3C973757" w14:textId="77777777" w:rsidTr="004A67BB">
        <w:tblPrEx>
          <w:tblCellMar>
            <w:top w:w="0" w:type="dxa"/>
            <w:bottom w:w="0" w:type="dxa"/>
          </w:tblCellMar>
        </w:tblPrEx>
        <w:trPr>
          <w:trHeight w:val="267"/>
        </w:trPr>
        <w:tc>
          <w:tcPr>
            <w:tcW w:w="2122" w:type="dxa"/>
          </w:tcPr>
          <w:p w14:paraId="1F6AA981" w14:textId="77777777" w:rsidR="00897874" w:rsidRPr="00897874" w:rsidRDefault="00897874" w:rsidP="00897874">
            <w:pPr>
              <w:pStyle w:val="Default"/>
              <w:rPr>
                <w:sz w:val="23"/>
                <w:szCs w:val="23"/>
              </w:rPr>
            </w:pPr>
            <w:r w:rsidRPr="00897874">
              <w:rPr>
                <w:sz w:val="23"/>
                <w:szCs w:val="23"/>
              </w:rPr>
              <w:t xml:space="preserve">Hazard </w:t>
            </w:r>
          </w:p>
          <w:p w14:paraId="59F58A56" w14:textId="77777777" w:rsidR="00897874" w:rsidRPr="00897874" w:rsidRDefault="00897874" w:rsidP="00897874">
            <w:pPr>
              <w:pStyle w:val="Default"/>
              <w:rPr>
                <w:sz w:val="23"/>
                <w:szCs w:val="23"/>
              </w:rPr>
            </w:pPr>
            <w:r w:rsidRPr="00897874">
              <w:rPr>
                <w:sz w:val="23"/>
                <w:szCs w:val="23"/>
              </w:rPr>
              <w:t xml:space="preserve">Trips </w:t>
            </w:r>
          </w:p>
        </w:tc>
        <w:tc>
          <w:tcPr>
            <w:tcW w:w="4961" w:type="dxa"/>
          </w:tcPr>
          <w:p w14:paraId="3BC8E23B" w14:textId="77777777" w:rsidR="00897874" w:rsidRDefault="00897874" w:rsidP="00897874">
            <w:pPr>
              <w:pStyle w:val="Default"/>
              <w:rPr>
                <w:sz w:val="23"/>
                <w:szCs w:val="23"/>
              </w:rPr>
            </w:pPr>
            <w:r>
              <w:rPr>
                <w:sz w:val="23"/>
                <w:szCs w:val="23"/>
              </w:rPr>
              <w:t xml:space="preserve">The pathway is cracked which may lead to trips </w:t>
            </w:r>
          </w:p>
        </w:tc>
        <w:tc>
          <w:tcPr>
            <w:tcW w:w="1984" w:type="dxa"/>
          </w:tcPr>
          <w:p w14:paraId="249BB4DF" w14:textId="77777777" w:rsidR="00897874" w:rsidRDefault="00897874" w:rsidP="00897874">
            <w:pPr>
              <w:pStyle w:val="Default"/>
              <w:rPr>
                <w:color w:val="00AF50"/>
                <w:sz w:val="23"/>
                <w:szCs w:val="23"/>
              </w:rPr>
            </w:pPr>
            <w:r>
              <w:rPr>
                <w:b/>
                <w:bCs/>
                <w:color w:val="00AF50"/>
                <w:sz w:val="23"/>
                <w:szCs w:val="23"/>
              </w:rPr>
              <w:t xml:space="preserve">2 x 2 low </w:t>
            </w:r>
          </w:p>
        </w:tc>
        <w:tc>
          <w:tcPr>
            <w:tcW w:w="2977" w:type="dxa"/>
          </w:tcPr>
          <w:p w14:paraId="047694C6" w14:textId="77777777" w:rsidR="00897874" w:rsidRDefault="00897874" w:rsidP="00897874">
            <w:pPr>
              <w:pStyle w:val="Default"/>
              <w:rPr>
                <w:sz w:val="23"/>
                <w:szCs w:val="23"/>
              </w:rPr>
            </w:pPr>
            <w:r>
              <w:rPr>
                <w:sz w:val="23"/>
                <w:szCs w:val="23"/>
              </w:rPr>
              <w:t xml:space="preserve">Repair the path to eliminate the hazard </w:t>
            </w:r>
          </w:p>
        </w:tc>
        <w:tc>
          <w:tcPr>
            <w:tcW w:w="3260" w:type="dxa"/>
          </w:tcPr>
          <w:p w14:paraId="54362787" w14:textId="476A057F" w:rsidR="00897874" w:rsidRDefault="00897874" w:rsidP="00897874">
            <w:pPr>
              <w:pStyle w:val="Default"/>
              <w:rPr>
                <w:sz w:val="23"/>
                <w:szCs w:val="23"/>
              </w:rPr>
            </w:pPr>
            <w:r>
              <w:rPr>
                <w:sz w:val="23"/>
                <w:szCs w:val="23"/>
              </w:rPr>
              <w:t>Speak to Optivo to see if they will improve the pathway</w:t>
            </w:r>
          </w:p>
        </w:tc>
      </w:tr>
      <w:tr w:rsidR="00897874" w14:paraId="64316F12" w14:textId="77777777" w:rsidTr="00897874">
        <w:tblPrEx>
          <w:tblCellMar>
            <w:top w:w="0" w:type="dxa"/>
            <w:bottom w:w="0" w:type="dxa"/>
          </w:tblCellMar>
        </w:tblPrEx>
        <w:trPr>
          <w:trHeight w:val="403"/>
        </w:trPr>
        <w:tc>
          <w:tcPr>
            <w:tcW w:w="15304" w:type="dxa"/>
            <w:gridSpan w:val="5"/>
            <w:vAlign w:val="center"/>
          </w:tcPr>
          <w:p w14:paraId="66D3BE1E" w14:textId="21C9DFC8" w:rsidR="00897874" w:rsidRPr="00897874" w:rsidRDefault="00897874" w:rsidP="00897874">
            <w:pPr>
              <w:pStyle w:val="Default"/>
              <w:rPr>
                <w:b/>
                <w:bCs/>
                <w:sz w:val="23"/>
                <w:szCs w:val="23"/>
              </w:rPr>
            </w:pPr>
            <w:r w:rsidRPr="00897874">
              <w:rPr>
                <w:b/>
                <w:bCs/>
                <w:sz w:val="23"/>
                <w:szCs w:val="23"/>
              </w:rPr>
              <w:t>Outdoor Gym</w:t>
            </w:r>
            <w:r w:rsidR="004A67BB">
              <w:rPr>
                <w:b/>
                <w:bCs/>
                <w:sz w:val="23"/>
                <w:szCs w:val="23"/>
              </w:rPr>
              <w:t xml:space="preserve"> </w:t>
            </w:r>
            <w:r w:rsidR="004A67BB">
              <w:rPr>
                <w:b/>
                <w:bCs/>
              </w:rPr>
              <w:t xml:space="preserve">– Overall Area deemed </w:t>
            </w:r>
            <w:r w:rsidR="004A67BB">
              <w:rPr>
                <w:b/>
                <w:bCs/>
              </w:rPr>
              <w:t>MODERATE</w:t>
            </w:r>
            <w:r w:rsidR="004A67BB">
              <w:rPr>
                <w:b/>
                <w:bCs/>
              </w:rPr>
              <w:t xml:space="preserve"> RISK</w:t>
            </w:r>
          </w:p>
        </w:tc>
      </w:tr>
      <w:tr w:rsidR="00897874" w14:paraId="619014F7" w14:textId="77777777" w:rsidTr="004A67BB">
        <w:tblPrEx>
          <w:tblCellMar>
            <w:top w:w="0" w:type="dxa"/>
            <w:bottom w:w="0" w:type="dxa"/>
          </w:tblCellMar>
        </w:tblPrEx>
        <w:trPr>
          <w:trHeight w:val="267"/>
        </w:trPr>
        <w:tc>
          <w:tcPr>
            <w:tcW w:w="2122" w:type="dxa"/>
          </w:tcPr>
          <w:p w14:paraId="2F3B47A5" w14:textId="77777777" w:rsidR="00897874" w:rsidRPr="00897874" w:rsidRDefault="00897874" w:rsidP="00897874">
            <w:pPr>
              <w:pStyle w:val="Default"/>
              <w:rPr>
                <w:sz w:val="23"/>
                <w:szCs w:val="23"/>
              </w:rPr>
            </w:pPr>
            <w:r w:rsidRPr="00897874">
              <w:rPr>
                <w:sz w:val="23"/>
                <w:szCs w:val="23"/>
              </w:rPr>
              <w:t xml:space="preserve">Hazard </w:t>
            </w:r>
          </w:p>
          <w:p w14:paraId="49B0DEF7" w14:textId="10385DCF" w:rsidR="00897874" w:rsidRDefault="00897874" w:rsidP="00897874">
            <w:pPr>
              <w:pStyle w:val="Default"/>
              <w:rPr>
                <w:b/>
                <w:bCs/>
                <w:sz w:val="23"/>
                <w:szCs w:val="23"/>
              </w:rPr>
            </w:pPr>
            <w:r w:rsidRPr="00897874">
              <w:rPr>
                <w:sz w:val="23"/>
                <w:szCs w:val="23"/>
              </w:rPr>
              <w:t>Signage</w:t>
            </w:r>
            <w:r>
              <w:rPr>
                <w:b/>
                <w:bCs/>
                <w:sz w:val="23"/>
                <w:szCs w:val="23"/>
              </w:rPr>
              <w:t xml:space="preserve"> </w:t>
            </w:r>
          </w:p>
        </w:tc>
        <w:tc>
          <w:tcPr>
            <w:tcW w:w="4961" w:type="dxa"/>
          </w:tcPr>
          <w:p w14:paraId="5D739202" w14:textId="77777777" w:rsidR="00897874" w:rsidRDefault="00897874" w:rsidP="00897874">
            <w:pPr>
              <w:pStyle w:val="Default"/>
              <w:rPr>
                <w:sz w:val="22"/>
                <w:szCs w:val="22"/>
              </w:rPr>
            </w:pPr>
            <w:r>
              <w:rPr>
                <w:sz w:val="22"/>
                <w:szCs w:val="22"/>
              </w:rPr>
              <w:t xml:space="preserve">EN16630-7 Requires a sign in a conspicuous location containing at least the following information: </w:t>
            </w:r>
          </w:p>
          <w:p w14:paraId="35B53F54" w14:textId="77777777" w:rsidR="00897874" w:rsidRDefault="00897874" w:rsidP="00897874">
            <w:pPr>
              <w:pStyle w:val="Default"/>
              <w:rPr>
                <w:sz w:val="22"/>
                <w:szCs w:val="22"/>
              </w:rPr>
            </w:pPr>
            <w:r>
              <w:rPr>
                <w:sz w:val="22"/>
                <w:szCs w:val="22"/>
              </w:rPr>
              <w:t xml:space="preserve">This equipment is not play equipment </w:t>
            </w:r>
          </w:p>
          <w:p w14:paraId="054B42E0" w14:textId="77777777" w:rsidR="00897874" w:rsidRDefault="00897874" w:rsidP="00897874">
            <w:pPr>
              <w:pStyle w:val="Default"/>
              <w:rPr>
                <w:sz w:val="22"/>
                <w:szCs w:val="22"/>
              </w:rPr>
            </w:pPr>
            <w:r>
              <w:rPr>
                <w:sz w:val="22"/>
                <w:szCs w:val="22"/>
              </w:rPr>
              <w:t xml:space="preserve">Equipment is for use by youth and adults having an overall height or 1.4m </w:t>
            </w:r>
          </w:p>
          <w:p w14:paraId="3351382F" w14:textId="77777777" w:rsidR="00897874" w:rsidRDefault="00897874" w:rsidP="00897874">
            <w:pPr>
              <w:pStyle w:val="Default"/>
              <w:rPr>
                <w:sz w:val="22"/>
                <w:szCs w:val="22"/>
              </w:rPr>
            </w:pPr>
            <w:r>
              <w:rPr>
                <w:sz w:val="22"/>
                <w:szCs w:val="22"/>
              </w:rPr>
              <w:t xml:space="preserve">Read and follow the instructions on the equipment </w:t>
            </w:r>
          </w:p>
          <w:p w14:paraId="21667496" w14:textId="4DE52E60" w:rsidR="00897874" w:rsidRDefault="00897874" w:rsidP="00897874">
            <w:pPr>
              <w:pStyle w:val="Default"/>
              <w:rPr>
                <w:sz w:val="23"/>
                <w:szCs w:val="23"/>
              </w:rPr>
            </w:pPr>
            <w:r>
              <w:rPr>
                <w:sz w:val="22"/>
                <w:szCs w:val="22"/>
              </w:rPr>
              <w:t xml:space="preserve">Assurance about own medical safety </w:t>
            </w:r>
          </w:p>
        </w:tc>
        <w:tc>
          <w:tcPr>
            <w:tcW w:w="1984" w:type="dxa"/>
          </w:tcPr>
          <w:p w14:paraId="72936393" w14:textId="6C3107C4" w:rsidR="00897874" w:rsidRDefault="00897874" w:rsidP="00897874">
            <w:pPr>
              <w:pStyle w:val="Default"/>
              <w:rPr>
                <w:b/>
                <w:bCs/>
                <w:color w:val="00AF50"/>
                <w:sz w:val="23"/>
                <w:szCs w:val="23"/>
              </w:rPr>
            </w:pPr>
            <w:r>
              <w:rPr>
                <w:b/>
                <w:bCs/>
                <w:color w:val="E26C09"/>
                <w:sz w:val="23"/>
                <w:szCs w:val="23"/>
              </w:rPr>
              <w:t xml:space="preserve">3 x 4 Moderate </w:t>
            </w:r>
          </w:p>
        </w:tc>
        <w:tc>
          <w:tcPr>
            <w:tcW w:w="2977" w:type="dxa"/>
          </w:tcPr>
          <w:p w14:paraId="1B5FEA60" w14:textId="3003E3D0" w:rsidR="00897874" w:rsidRDefault="00897874" w:rsidP="00897874">
            <w:pPr>
              <w:pStyle w:val="Default"/>
              <w:rPr>
                <w:sz w:val="23"/>
                <w:szCs w:val="23"/>
              </w:rPr>
            </w:pPr>
            <w:r>
              <w:rPr>
                <w:sz w:val="23"/>
                <w:szCs w:val="23"/>
              </w:rPr>
              <w:t xml:space="preserve">Fit a sign containing the relevant information </w:t>
            </w:r>
          </w:p>
        </w:tc>
        <w:tc>
          <w:tcPr>
            <w:tcW w:w="3260" w:type="dxa"/>
          </w:tcPr>
          <w:p w14:paraId="49AF34F9" w14:textId="4D07E7F0" w:rsidR="00897874" w:rsidRPr="00897874" w:rsidRDefault="00897874" w:rsidP="00897874">
            <w:pPr>
              <w:pStyle w:val="Default"/>
              <w:rPr>
                <w:sz w:val="23"/>
                <w:szCs w:val="23"/>
              </w:rPr>
            </w:pPr>
            <w:r w:rsidRPr="00897874">
              <w:rPr>
                <w:sz w:val="23"/>
                <w:szCs w:val="23"/>
              </w:rPr>
              <w:t>Still awaiting the right signage for this site.</w:t>
            </w:r>
          </w:p>
        </w:tc>
      </w:tr>
      <w:tr w:rsidR="004A67BB" w14:paraId="53B1CA1C" w14:textId="77777777" w:rsidTr="004A67BB">
        <w:tblPrEx>
          <w:tblCellMar>
            <w:top w:w="0" w:type="dxa"/>
            <w:bottom w:w="0" w:type="dxa"/>
          </w:tblCellMar>
        </w:tblPrEx>
        <w:trPr>
          <w:trHeight w:val="398"/>
        </w:trPr>
        <w:tc>
          <w:tcPr>
            <w:tcW w:w="15304" w:type="dxa"/>
            <w:gridSpan w:val="5"/>
            <w:vAlign w:val="center"/>
          </w:tcPr>
          <w:p w14:paraId="60EF342F" w14:textId="423D5183" w:rsidR="004A67BB" w:rsidRPr="00897874" w:rsidRDefault="004A67BB" w:rsidP="004A67BB">
            <w:pPr>
              <w:pStyle w:val="Default"/>
              <w:rPr>
                <w:sz w:val="23"/>
                <w:szCs w:val="23"/>
              </w:rPr>
            </w:pPr>
            <w:r w:rsidRPr="004A67BB">
              <w:rPr>
                <w:b/>
                <w:bCs/>
                <w:sz w:val="23"/>
                <w:szCs w:val="23"/>
              </w:rPr>
              <w:t>Parish Field Playground</w:t>
            </w:r>
            <w:r>
              <w:rPr>
                <w:b/>
                <w:bCs/>
                <w:sz w:val="23"/>
                <w:szCs w:val="23"/>
              </w:rPr>
              <w:t xml:space="preserve"> </w:t>
            </w:r>
            <w:r>
              <w:rPr>
                <w:b/>
                <w:bCs/>
              </w:rPr>
              <w:t>– Overall Area deemed LOW RISK</w:t>
            </w:r>
          </w:p>
        </w:tc>
      </w:tr>
      <w:tr w:rsidR="00897874" w14:paraId="7C11192A" w14:textId="77777777" w:rsidTr="004A67BB">
        <w:tblPrEx>
          <w:tblCellMar>
            <w:top w:w="0" w:type="dxa"/>
            <w:bottom w:w="0" w:type="dxa"/>
          </w:tblCellMar>
        </w:tblPrEx>
        <w:trPr>
          <w:trHeight w:val="267"/>
        </w:trPr>
        <w:tc>
          <w:tcPr>
            <w:tcW w:w="2122" w:type="dxa"/>
          </w:tcPr>
          <w:p w14:paraId="0CCD9BD3" w14:textId="1F614410" w:rsidR="00897874" w:rsidRPr="004A67BB" w:rsidRDefault="004A67BB" w:rsidP="00897874">
            <w:pPr>
              <w:pStyle w:val="Default"/>
              <w:rPr>
                <w:sz w:val="23"/>
                <w:szCs w:val="23"/>
              </w:rPr>
            </w:pPr>
            <w:r w:rsidRPr="004A67BB">
              <w:rPr>
                <w:sz w:val="23"/>
                <w:szCs w:val="23"/>
              </w:rPr>
              <w:t>S</w:t>
            </w:r>
            <w:r w:rsidR="00897874" w:rsidRPr="004A67BB">
              <w:rPr>
                <w:sz w:val="23"/>
                <w:szCs w:val="23"/>
              </w:rPr>
              <w:t xml:space="preserve">ports </w:t>
            </w:r>
          </w:p>
        </w:tc>
        <w:tc>
          <w:tcPr>
            <w:tcW w:w="4961" w:type="dxa"/>
          </w:tcPr>
          <w:p w14:paraId="46DF9A89" w14:textId="227347F0" w:rsidR="00897874" w:rsidRDefault="00897874" w:rsidP="00897874">
            <w:pPr>
              <w:pStyle w:val="Default"/>
              <w:rPr>
                <w:sz w:val="23"/>
                <w:szCs w:val="23"/>
              </w:rPr>
            </w:pPr>
            <w:r>
              <w:rPr>
                <w:sz w:val="23"/>
                <w:szCs w:val="23"/>
              </w:rPr>
              <w:t xml:space="preserve">The site is located near to a space where ball sports are played. Consideration should be given to orientation of pitches and approaches used by users of the area </w:t>
            </w:r>
          </w:p>
        </w:tc>
        <w:tc>
          <w:tcPr>
            <w:tcW w:w="1984" w:type="dxa"/>
          </w:tcPr>
          <w:p w14:paraId="0B384C0B" w14:textId="3B9B761D" w:rsidR="00897874" w:rsidRDefault="00897874" w:rsidP="00897874">
            <w:pPr>
              <w:pStyle w:val="Default"/>
              <w:rPr>
                <w:b/>
                <w:bCs/>
                <w:color w:val="00AF50"/>
                <w:sz w:val="23"/>
                <w:szCs w:val="23"/>
              </w:rPr>
            </w:pPr>
            <w:r>
              <w:rPr>
                <w:b/>
                <w:bCs/>
                <w:color w:val="00AF50"/>
                <w:sz w:val="23"/>
                <w:szCs w:val="23"/>
              </w:rPr>
              <w:t xml:space="preserve">2 x 3 low </w:t>
            </w:r>
          </w:p>
        </w:tc>
        <w:tc>
          <w:tcPr>
            <w:tcW w:w="2977" w:type="dxa"/>
          </w:tcPr>
          <w:p w14:paraId="09CA0669" w14:textId="560F0BA7" w:rsidR="00897874" w:rsidRDefault="00897874" w:rsidP="00897874">
            <w:pPr>
              <w:pStyle w:val="Default"/>
              <w:rPr>
                <w:sz w:val="23"/>
                <w:szCs w:val="23"/>
              </w:rPr>
            </w:pPr>
            <w:r>
              <w:rPr>
                <w:sz w:val="23"/>
                <w:szCs w:val="23"/>
              </w:rPr>
              <w:t xml:space="preserve">Monitor use and introduce control measures as necessary </w:t>
            </w:r>
          </w:p>
        </w:tc>
        <w:tc>
          <w:tcPr>
            <w:tcW w:w="3260" w:type="dxa"/>
          </w:tcPr>
          <w:p w14:paraId="26649767" w14:textId="53AE26D2" w:rsidR="00897874" w:rsidRDefault="00673267" w:rsidP="00897874">
            <w:pPr>
              <w:pStyle w:val="Default"/>
              <w:rPr>
                <w:sz w:val="23"/>
                <w:szCs w:val="23"/>
              </w:rPr>
            </w:pPr>
            <w:r>
              <w:rPr>
                <w:sz w:val="23"/>
                <w:szCs w:val="23"/>
              </w:rPr>
              <w:t>Councillors may want to consider potential impact and if there has every been any accidents during matches.</w:t>
            </w:r>
          </w:p>
        </w:tc>
      </w:tr>
      <w:tr w:rsidR="00897874" w14:paraId="4BA204BA" w14:textId="77777777" w:rsidTr="004A67BB">
        <w:tblPrEx>
          <w:tblCellMar>
            <w:top w:w="0" w:type="dxa"/>
            <w:bottom w:w="0" w:type="dxa"/>
          </w:tblCellMar>
        </w:tblPrEx>
        <w:trPr>
          <w:trHeight w:val="267"/>
        </w:trPr>
        <w:tc>
          <w:tcPr>
            <w:tcW w:w="2122" w:type="dxa"/>
          </w:tcPr>
          <w:p w14:paraId="1A3EECB2" w14:textId="77777777" w:rsidR="00897874" w:rsidRPr="004A67BB" w:rsidRDefault="00897874" w:rsidP="00897874">
            <w:pPr>
              <w:pStyle w:val="Default"/>
              <w:rPr>
                <w:sz w:val="23"/>
                <w:szCs w:val="23"/>
              </w:rPr>
            </w:pPr>
            <w:r w:rsidRPr="004A67BB">
              <w:rPr>
                <w:sz w:val="23"/>
                <w:szCs w:val="23"/>
              </w:rPr>
              <w:t xml:space="preserve">Hazard </w:t>
            </w:r>
          </w:p>
          <w:p w14:paraId="305C147F" w14:textId="7B0B3922" w:rsidR="00897874" w:rsidRPr="004A67BB" w:rsidRDefault="00897874" w:rsidP="00897874">
            <w:pPr>
              <w:pStyle w:val="Default"/>
              <w:rPr>
                <w:sz w:val="23"/>
                <w:szCs w:val="23"/>
              </w:rPr>
            </w:pPr>
            <w:r w:rsidRPr="004A67BB">
              <w:rPr>
                <w:sz w:val="23"/>
                <w:szCs w:val="23"/>
              </w:rPr>
              <w:t xml:space="preserve">No operator sign </w:t>
            </w:r>
          </w:p>
        </w:tc>
        <w:tc>
          <w:tcPr>
            <w:tcW w:w="4961" w:type="dxa"/>
          </w:tcPr>
          <w:p w14:paraId="578B07B4" w14:textId="789BD0B3" w:rsidR="00897874" w:rsidRDefault="00897874" w:rsidP="00897874">
            <w:pPr>
              <w:pStyle w:val="Default"/>
              <w:rPr>
                <w:sz w:val="23"/>
                <w:szCs w:val="23"/>
              </w:rPr>
            </w:pPr>
            <w:r>
              <w:rPr>
                <w:sz w:val="22"/>
                <w:szCs w:val="22"/>
              </w:rPr>
              <w:t xml:space="preserve">BSEN1176 recommends signage with provision of the following information: general emergency telephone number, name of site operator and telephone number, phone number to contact maintenance personnel, name and address of the playground and any relevant local information, this may include recommended age range of users </w:t>
            </w:r>
          </w:p>
        </w:tc>
        <w:tc>
          <w:tcPr>
            <w:tcW w:w="1984" w:type="dxa"/>
          </w:tcPr>
          <w:p w14:paraId="0BB36DBE" w14:textId="0CA24CE8" w:rsidR="00897874" w:rsidRDefault="00897874" w:rsidP="00897874">
            <w:pPr>
              <w:pStyle w:val="Default"/>
              <w:rPr>
                <w:b/>
                <w:bCs/>
                <w:color w:val="00AF50"/>
                <w:sz w:val="23"/>
                <w:szCs w:val="23"/>
              </w:rPr>
            </w:pPr>
            <w:r>
              <w:rPr>
                <w:b/>
                <w:bCs/>
                <w:color w:val="00AF50"/>
                <w:sz w:val="23"/>
                <w:szCs w:val="23"/>
              </w:rPr>
              <w:t xml:space="preserve">2 x 3 Low </w:t>
            </w:r>
          </w:p>
        </w:tc>
        <w:tc>
          <w:tcPr>
            <w:tcW w:w="2977" w:type="dxa"/>
          </w:tcPr>
          <w:p w14:paraId="7D85D455" w14:textId="496D06B8" w:rsidR="00897874" w:rsidRDefault="00897874" w:rsidP="00897874">
            <w:pPr>
              <w:pStyle w:val="Default"/>
              <w:rPr>
                <w:sz w:val="23"/>
                <w:szCs w:val="23"/>
              </w:rPr>
            </w:pPr>
            <w:r>
              <w:rPr>
                <w:sz w:val="23"/>
                <w:szCs w:val="23"/>
              </w:rPr>
              <w:t xml:space="preserve">Fit a sign including the relevant information </w:t>
            </w:r>
          </w:p>
        </w:tc>
        <w:tc>
          <w:tcPr>
            <w:tcW w:w="3260" w:type="dxa"/>
          </w:tcPr>
          <w:p w14:paraId="122FB792" w14:textId="22DA8C0D" w:rsidR="00897874" w:rsidRDefault="00673267" w:rsidP="00897874">
            <w:pPr>
              <w:pStyle w:val="Default"/>
              <w:rPr>
                <w:sz w:val="23"/>
                <w:szCs w:val="23"/>
              </w:rPr>
            </w:pPr>
            <w:r>
              <w:rPr>
                <w:sz w:val="23"/>
                <w:szCs w:val="23"/>
              </w:rPr>
              <w:t>The Clerk will look to get a sign installed for the Parish Field.</w:t>
            </w:r>
          </w:p>
        </w:tc>
      </w:tr>
      <w:tr w:rsidR="00897874" w14:paraId="0A08658F" w14:textId="77777777" w:rsidTr="004A67BB">
        <w:tblPrEx>
          <w:tblCellMar>
            <w:top w:w="0" w:type="dxa"/>
            <w:bottom w:w="0" w:type="dxa"/>
          </w:tblCellMar>
        </w:tblPrEx>
        <w:trPr>
          <w:trHeight w:val="267"/>
        </w:trPr>
        <w:tc>
          <w:tcPr>
            <w:tcW w:w="2122" w:type="dxa"/>
          </w:tcPr>
          <w:p w14:paraId="1F334C35" w14:textId="77777777" w:rsidR="00897874" w:rsidRPr="004A67BB" w:rsidRDefault="00897874" w:rsidP="00897874">
            <w:pPr>
              <w:pStyle w:val="Default"/>
              <w:rPr>
                <w:sz w:val="23"/>
                <w:szCs w:val="23"/>
              </w:rPr>
            </w:pPr>
            <w:r w:rsidRPr="004A67BB">
              <w:rPr>
                <w:sz w:val="23"/>
                <w:szCs w:val="23"/>
              </w:rPr>
              <w:t xml:space="preserve">Hazard </w:t>
            </w:r>
          </w:p>
          <w:p w14:paraId="3F29B60B" w14:textId="0DFF41DB" w:rsidR="00897874" w:rsidRPr="004A67BB" w:rsidRDefault="00897874" w:rsidP="00897874">
            <w:pPr>
              <w:pStyle w:val="Default"/>
              <w:rPr>
                <w:sz w:val="23"/>
                <w:szCs w:val="23"/>
              </w:rPr>
            </w:pPr>
            <w:r w:rsidRPr="004A67BB">
              <w:rPr>
                <w:sz w:val="23"/>
                <w:szCs w:val="23"/>
              </w:rPr>
              <w:t xml:space="preserve">Missing </w:t>
            </w:r>
          </w:p>
        </w:tc>
        <w:tc>
          <w:tcPr>
            <w:tcW w:w="4961" w:type="dxa"/>
          </w:tcPr>
          <w:p w14:paraId="3E39AA0D" w14:textId="148E35AB" w:rsidR="00897874" w:rsidRDefault="00897874" w:rsidP="00897874">
            <w:pPr>
              <w:pStyle w:val="Default"/>
              <w:rPr>
                <w:sz w:val="23"/>
                <w:szCs w:val="23"/>
              </w:rPr>
            </w:pPr>
            <w:r>
              <w:rPr>
                <w:sz w:val="23"/>
                <w:szCs w:val="23"/>
              </w:rPr>
              <w:t xml:space="preserve">The gate is missing </w:t>
            </w:r>
          </w:p>
        </w:tc>
        <w:tc>
          <w:tcPr>
            <w:tcW w:w="1984" w:type="dxa"/>
          </w:tcPr>
          <w:p w14:paraId="453D7755" w14:textId="2EADA30F" w:rsidR="00897874" w:rsidRDefault="00897874" w:rsidP="00897874">
            <w:pPr>
              <w:pStyle w:val="Default"/>
              <w:rPr>
                <w:b/>
                <w:bCs/>
                <w:color w:val="00AF50"/>
                <w:sz w:val="23"/>
                <w:szCs w:val="23"/>
              </w:rPr>
            </w:pPr>
            <w:r>
              <w:rPr>
                <w:b/>
                <w:bCs/>
                <w:color w:val="00AF50"/>
                <w:sz w:val="23"/>
                <w:szCs w:val="23"/>
              </w:rPr>
              <w:t xml:space="preserve">2 x 2 Low </w:t>
            </w:r>
          </w:p>
        </w:tc>
        <w:tc>
          <w:tcPr>
            <w:tcW w:w="2977" w:type="dxa"/>
          </w:tcPr>
          <w:p w14:paraId="6217E413" w14:textId="56554A4B" w:rsidR="00897874" w:rsidRDefault="00897874" w:rsidP="00897874">
            <w:pPr>
              <w:pStyle w:val="Default"/>
              <w:rPr>
                <w:sz w:val="23"/>
                <w:szCs w:val="23"/>
              </w:rPr>
            </w:pPr>
            <w:r>
              <w:rPr>
                <w:sz w:val="23"/>
                <w:szCs w:val="23"/>
              </w:rPr>
              <w:t xml:space="preserve">Replace the gate </w:t>
            </w:r>
          </w:p>
        </w:tc>
        <w:tc>
          <w:tcPr>
            <w:tcW w:w="3260" w:type="dxa"/>
          </w:tcPr>
          <w:p w14:paraId="499591D5" w14:textId="1F465F30" w:rsidR="00897874" w:rsidRDefault="00673267" w:rsidP="00897874">
            <w:pPr>
              <w:pStyle w:val="Default"/>
              <w:rPr>
                <w:sz w:val="23"/>
                <w:szCs w:val="23"/>
              </w:rPr>
            </w:pPr>
            <w:r>
              <w:rPr>
                <w:sz w:val="23"/>
                <w:szCs w:val="23"/>
              </w:rPr>
              <w:t>Clerk to get an estimate to have the gate reinstalled or replaced.</w:t>
            </w:r>
          </w:p>
        </w:tc>
      </w:tr>
      <w:tr w:rsidR="00897874" w14:paraId="54914190" w14:textId="77777777" w:rsidTr="004A67BB">
        <w:tblPrEx>
          <w:tblCellMar>
            <w:top w:w="0" w:type="dxa"/>
            <w:bottom w:w="0" w:type="dxa"/>
          </w:tblCellMar>
        </w:tblPrEx>
        <w:trPr>
          <w:trHeight w:val="267"/>
        </w:trPr>
        <w:tc>
          <w:tcPr>
            <w:tcW w:w="2122" w:type="dxa"/>
          </w:tcPr>
          <w:p w14:paraId="211002E7" w14:textId="77777777" w:rsidR="00897874" w:rsidRPr="004A67BB" w:rsidRDefault="00897874" w:rsidP="00897874">
            <w:pPr>
              <w:pStyle w:val="Default"/>
              <w:rPr>
                <w:sz w:val="23"/>
                <w:szCs w:val="23"/>
              </w:rPr>
            </w:pPr>
            <w:r w:rsidRPr="004A67BB">
              <w:rPr>
                <w:sz w:val="23"/>
                <w:szCs w:val="23"/>
              </w:rPr>
              <w:t xml:space="preserve">Hazard </w:t>
            </w:r>
          </w:p>
          <w:p w14:paraId="281F3FA7" w14:textId="7E4C21B8" w:rsidR="00897874" w:rsidRPr="004A67BB" w:rsidRDefault="00897874" w:rsidP="00897874">
            <w:pPr>
              <w:pStyle w:val="Default"/>
              <w:rPr>
                <w:sz w:val="23"/>
                <w:szCs w:val="23"/>
              </w:rPr>
            </w:pPr>
            <w:r w:rsidRPr="004A67BB">
              <w:rPr>
                <w:sz w:val="23"/>
                <w:szCs w:val="23"/>
              </w:rPr>
              <w:t xml:space="preserve">Hard or sharp protrusion </w:t>
            </w:r>
          </w:p>
        </w:tc>
        <w:tc>
          <w:tcPr>
            <w:tcW w:w="4961" w:type="dxa"/>
          </w:tcPr>
          <w:p w14:paraId="51D9BBF0" w14:textId="49B68CD3" w:rsidR="00897874" w:rsidRDefault="00897874" w:rsidP="00897874">
            <w:pPr>
              <w:pStyle w:val="Default"/>
              <w:rPr>
                <w:sz w:val="23"/>
                <w:szCs w:val="23"/>
              </w:rPr>
            </w:pPr>
            <w:r>
              <w:rPr>
                <w:sz w:val="23"/>
                <w:szCs w:val="23"/>
              </w:rPr>
              <w:t xml:space="preserve">The redundant gate latch is protruding and may cause injury </w:t>
            </w:r>
          </w:p>
        </w:tc>
        <w:tc>
          <w:tcPr>
            <w:tcW w:w="1984" w:type="dxa"/>
          </w:tcPr>
          <w:p w14:paraId="290BD0F6" w14:textId="7B455397" w:rsidR="00897874" w:rsidRDefault="00897874" w:rsidP="00897874">
            <w:pPr>
              <w:pStyle w:val="Default"/>
              <w:rPr>
                <w:b/>
                <w:bCs/>
                <w:color w:val="00AF50"/>
                <w:sz w:val="23"/>
                <w:szCs w:val="23"/>
              </w:rPr>
            </w:pPr>
            <w:r>
              <w:rPr>
                <w:b/>
                <w:bCs/>
                <w:color w:val="00AF50"/>
                <w:sz w:val="23"/>
                <w:szCs w:val="23"/>
              </w:rPr>
              <w:t xml:space="preserve">2 x 2 Low </w:t>
            </w:r>
          </w:p>
        </w:tc>
        <w:tc>
          <w:tcPr>
            <w:tcW w:w="2977" w:type="dxa"/>
          </w:tcPr>
          <w:p w14:paraId="455C40FD" w14:textId="2DA4B900" w:rsidR="00897874" w:rsidRDefault="00897874" w:rsidP="00897874">
            <w:pPr>
              <w:pStyle w:val="Default"/>
              <w:rPr>
                <w:sz w:val="23"/>
                <w:szCs w:val="23"/>
              </w:rPr>
            </w:pPr>
            <w:r>
              <w:rPr>
                <w:sz w:val="23"/>
                <w:szCs w:val="23"/>
              </w:rPr>
              <w:t xml:space="preserve">Remove the latch to eliminate the hazard </w:t>
            </w:r>
          </w:p>
        </w:tc>
        <w:tc>
          <w:tcPr>
            <w:tcW w:w="3260" w:type="dxa"/>
          </w:tcPr>
          <w:p w14:paraId="7F35F8A8" w14:textId="5DBF3ADF" w:rsidR="00897874" w:rsidRDefault="00673267" w:rsidP="00897874">
            <w:pPr>
              <w:pStyle w:val="Default"/>
              <w:rPr>
                <w:sz w:val="23"/>
                <w:szCs w:val="23"/>
              </w:rPr>
            </w:pPr>
            <w:r>
              <w:rPr>
                <w:sz w:val="23"/>
                <w:szCs w:val="23"/>
              </w:rPr>
              <w:t>As above.</w:t>
            </w:r>
          </w:p>
        </w:tc>
      </w:tr>
    </w:tbl>
    <w:p w14:paraId="65CA4622" w14:textId="77777777" w:rsidR="00673267" w:rsidRDefault="00673267"/>
    <w:tbl>
      <w:tblPr>
        <w:tblpPr w:leftFromText="180" w:rightFromText="180" w:vertAnchor="page" w:horzAnchor="margin" w:tblpY="12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4961"/>
        <w:gridCol w:w="1984"/>
        <w:gridCol w:w="2977"/>
        <w:gridCol w:w="3260"/>
      </w:tblGrid>
      <w:tr w:rsidR="00673267" w14:paraId="47E7C6AB" w14:textId="77777777" w:rsidTr="004A67BB">
        <w:tblPrEx>
          <w:tblCellMar>
            <w:top w:w="0" w:type="dxa"/>
            <w:bottom w:w="0" w:type="dxa"/>
          </w:tblCellMar>
        </w:tblPrEx>
        <w:trPr>
          <w:trHeight w:val="267"/>
        </w:trPr>
        <w:tc>
          <w:tcPr>
            <w:tcW w:w="2122" w:type="dxa"/>
          </w:tcPr>
          <w:p w14:paraId="7AB33687" w14:textId="77777777" w:rsidR="00673267" w:rsidRPr="004A67BB" w:rsidRDefault="00673267" w:rsidP="00897874">
            <w:pPr>
              <w:pStyle w:val="Default"/>
              <w:rPr>
                <w:sz w:val="23"/>
                <w:szCs w:val="23"/>
              </w:rPr>
            </w:pPr>
            <w:r w:rsidRPr="004A67BB">
              <w:rPr>
                <w:sz w:val="23"/>
                <w:szCs w:val="23"/>
              </w:rPr>
              <w:lastRenderedPageBreak/>
              <w:t xml:space="preserve">Hazard </w:t>
            </w:r>
          </w:p>
          <w:p w14:paraId="54C3688D" w14:textId="483FC444" w:rsidR="00673267" w:rsidRPr="004A67BB" w:rsidRDefault="00673267" w:rsidP="00897874">
            <w:pPr>
              <w:pStyle w:val="Default"/>
              <w:rPr>
                <w:sz w:val="23"/>
                <w:szCs w:val="23"/>
              </w:rPr>
            </w:pPr>
            <w:r w:rsidRPr="004A67BB">
              <w:rPr>
                <w:sz w:val="23"/>
                <w:szCs w:val="23"/>
              </w:rPr>
              <w:t xml:space="preserve">Damage </w:t>
            </w:r>
          </w:p>
        </w:tc>
        <w:tc>
          <w:tcPr>
            <w:tcW w:w="4961" w:type="dxa"/>
          </w:tcPr>
          <w:p w14:paraId="678ED245" w14:textId="51593BD8" w:rsidR="00673267" w:rsidRDefault="00673267" w:rsidP="00897874">
            <w:pPr>
              <w:pStyle w:val="Default"/>
              <w:rPr>
                <w:sz w:val="23"/>
                <w:szCs w:val="23"/>
              </w:rPr>
            </w:pPr>
            <w:r>
              <w:rPr>
                <w:sz w:val="23"/>
                <w:szCs w:val="23"/>
              </w:rPr>
              <w:t xml:space="preserve">The wet pour repair is damaged, probably by tampering while still wet. This may affect the surfaces ability to protect users in the event of a fall </w:t>
            </w:r>
          </w:p>
        </w:tc>
        <w:tc>
          <w:tcPr>
            <w:tcW w:w="1984" w:type="dxa"/>
          </w:tcPr>
          <w:p w14:paraId="6D25943B" w14:textId="6759B0D2" w:rsidR="00673267" w:rsidRDefault="00673267" w:rsidP="00897874">
            <w:pPr>
              <w:pStyle w:val="Default"/>
              <w:rPr>
                <w:b/>
                <w:bCs/>
                <w:color w:val="00AF50"/>
                <w:sz w:val="23"/>
                <w:szCs w:val="23"/>
              </w:rPr>
            </w:pPr>
            <w:r>
              <w:rPr>
                <w:b/>
                <w:bCs/>
                <w:color w:val="00AF50"/>
                <w:sz w:val="23"/>
                <w:szCs w:val="23"/>
              </w:rPr>
              <w:t xml:space="preserve">2 x 4 Low </w:t>
            </w:r>
          </w:p>
        </w:tc>
        <w:tc>
          <w:tcPr>
            <w:tcW w:w="2977" w:type="dxa"/>
          </w:tcPr>
          <w:p w14:paraId="55B47C3D" w14:textId="76E162F2" w:rsidR="00673267" w:rsidRDefault="00673267" w:rsidP="00897874">
            <w:pPr>
              <w:pStyle w:val="Default"/>
              <w:rPr>
                <w:sz w:val="23"/>
                <w:szCs w:val="23"/>
              </w:rPr>
            </w:pPr>
            <w:r>
              <w:rPr>
                <w:sz w:val="23"/>
                <w:szCs w:val="23"/>
              </w:rPr>
              <w:t xml:space="preserve">Repair the surface to eliminate the hazard </w:t>
            </w:r>
          </w:p>
        </w:tc>
        <w:tc>
          <w:tcPr>
            <w:tcW w:w="3260" w:type="dxa"/>
            <w:vMerge w:val="restart"/>
          </w:tcPr>
          <w:p w14:paraId="707607F4" w14:textId="77777777" w:rsidR="00673267" w:rsidRDefault="00673267" w:rsidP="00897874">
            <w:pPr>
              <w:pStyle w:val="Default"/>
              <w:rPr>
                <w:sz w:val="23"/>
                <w:szCs w:val="23"/>
              </w:rPr>
            </w:pPr>
            <w:r>
              <w:rPr>
                <w:sz w:val="23"/>
                <w:szCs w:val="23"/>
              </w:rPr>
              <w:t>Recommendations to look at replacing these swings in the next few years with:</w:t>
            </w:r>
          </w:p>
          <w:p w14:paraId="005C5F88" w14:textId="77777777" w:rsidR="00673267" w:rsidRDefault="00673267" w:rsidP="00897874">
            <w:pPr>
              <w:pStyle w:val="Default"/>
              <w:rPr>
                <w:sz w:val="23"/>
                <w:szCs w:val="23"/>
              </w:rPr>
            </w:pPr>
          </w:p>
          <w:p w14:paraId="2D76C0FD" w14:textId="374366E3" w:rsidR="00673267" w:rsidRDefault="00673267" w:rsidP="00673267">
            <w:pPr>
              <w:pStyle w:val="Default"/>
              <w:numPr>
                <w:ilvl w:val="0"/>
                <w:numId w:val="1"/>
              </w:numPr>
              <w:rPr>
                <w:sz w:val="23"/>
                <w:szCs w:val="23"/>
              </w:rPr>
            </w:pPr>
            <w:r>
              <w:rPr>
                <w:sz w:val="23"/>
                <w:szCs w:val="23"/>
              </w:rPr>
              <w:t>New play equipment.</w:t>
            </w:r>
          </w:p>
          <w:p w14:paraId="080F2414" w14:textId="55F51C16" w:rsidR="00673267" w:rsidRDefault="00673267" w:rsidP="00673267">
            <w:pPr>
              <w:pStyle w:val="Default"/>
              <w:numPr>
                <w:ilvl w:val="0"/>
                <w:numId w:val="1"/>
              </w:numPr>
              <w:rPr>
                <w:sz w:val="23"/>
                <w:szCs w:val="23"/>
              </w:rPr>
            </w:pPr>
            <w:r>
              <w:rPr>
                <w:sz w:val="23"/>
                <w:szCs w:val="23"/>
              </w:rPr>
              <w:t>Replacing the wetpour to match the newly repaired wetpour.</w:t>
            </w:r>
          </w:p>
        </w:tc>
      </w:tr>
      <w:tr w:rsidR="00673267" w14:paraId="1A1A1ABA" w14:textId="77777777" w:rsidTr="004A67BB">
        <w:tblPrEx>
          <w:tblCellMar>
            <w:top w:w="0" w:type="dxa"/>
            <w:bottom w:w="0" w:type="dxa"/>
          </w:tblCellMar>
        </w:tblPrEx>
        <w:trPr>
          <w:trHeight w:val="267"/>
        </w:trPr>
        <w:tc>
          <w:tcPr>
            <w:tcW w:w="2122" w:type="dxa"/>
          </w:tcPr>
          <w:p w14:paraId="2C4F0F5E" w14:textId="77777777" w:rsidR="00673267" w:rsidRDefault="00673267" w:rsidP="00673267">
            <w:pPr>
              <w:pStyle w:val="Default"/>
              <w:rPr>
                <w:sz w:val="23"/>
                <w:szCs w:val="23"/>
              </w:rPr>
            </w:pPr>
            <w:r>
              <w:rPr>
                <w:b/>
                <w:bCs/>
                <w:sz w:val="23"/>
                <w:szCs w:val="23"/>
              </w:rPr>
              <w:t xml:space="preserve">Hazard </w:t>
            </w:r>
          </w:p>
          <w:p w14:paraId="361EA5E5" w14:textId="700D4EE7" w:rsidR="00673267" w:rsidRPr="004A67BB" w:rsidRDefault="00673267" w:rsidP="00673267">
            <w:pPr>
              <w:pStyle w:val="Default"/>
              <w:rPr>
                <w:sz w:val="23"/>
                <w:szCs w:val="23"/>
              </w:rPr>
            </w:pPr>
            <w:r>
              <w:rPr>
                <w:b/>
                <w:bCs/>
                <w:sz w:val="23"/>
                <w:szCs w:val="23"/>
              </w:rPr>
              <w:t xml:space="preserve">Moss </w:t>
            </w:r>
          </w:p>
        </w:tc>
        <w:tc>
          <w:tcPr>
            <w:tcW w:w="4961" w:type="dxa"/>
          </w:tcPr>
          <w:p w14:paraId="50CF0327" w14:textId="4998F83E" w:rsidR="00673267" w:rsidRDefault="00673267" w:rsidP="00673267">
            <w:pPr>
              <w:pStyle w:val="Default"/>
              <w:rPr>
                <w:sz w:val="23"/>
                <w:szCs w:val="23"/>
              </w:rPr>
            </w:pPr>
            <w:r>
              <w:rPr>
                <w:sz w:val="23"/>
                <w:szCs w:val="23"/>
              </w:rPr>
              <w:t xml:space="preserve">The surfacing and swing seats have moss present from the adjacent trees </w:t>
            </w:r>
          </w:p>
        </w:tc>
        <w:tc>
          <w:tcPr>
            <w:tcW w:w="1984" w:type="dxa"/>
          </w:tcPr>
          <w:p w14:paraId="30B8DB84" w14:textId="0C7833F9" w:rsidR="00673267" w:rsidRDefault="00673267" w:rsidP="00673267">
            <w:pPr>
              <w:pStyle w:val="Default"/>
              <w:rPr>
                <w:b/>
                <w:bCs/>
                <w:color w:val="00AF50"/>
                <w:sz w:val="23"/>
                <w:szCs w:val="23"/>
              </w:rPr>
            </w:pPr>
            <w:r>
              <w:rPr>
                <w:b/>
                <w:bCs/>
                <w:color w:val="00AF50"/>
                <w:sz w:val="23"/>
                <w:szCs w:val="23"/>
              </w:rPr>
              <w:t xml:space="preserve">2 x 2 Low </w:t>
            </w:r>
          </w:p>
        </w:tc>
        <w:tc>
          <w:tcPr>
            <w:tcW w:w="2977" w:type="dxa"/>
          </w:tcPr>
          <w:p w14:paraId="3ECA2375" w14:textId="7A6E9BF0" w:rsidR="00673267" w:rsidRDefault="00673267" w:rsidP="00673267">
            <w:pPr>
              <w:pStyle w:val="Default"/>
              <w:rPr>
                <w:sz w:val="23"/>
                <w:szCs w:val="23"/>
              </w:rPr>
            </w:pPr>
            <w:r>
              <w:rPr>
                <w:sz w:val="23"/>
                <w:szCs w:val="23"/>
              </w:rPr>
              <w:t xml:space="preserve">Ensure the surfacing an equipment is cleaned during routine maintenance </w:t>
            </w:r>
          </w:p>
        </w:tc>
        <w:tc>
          <w:tcPr>
            <w:tcW w:w="3260" w:type="dxa"/>
            <w:vMerge/>
          </w:tcPr>
          <w:p w14:paraId="6BBF0470" w14:textId="77777777" w:rsidR="00673267" w:rsidRDefault="00673267" w:rsidP="00673267">
            <w:pPr>
              <w:pStyle w:val="Default"/>
              <w:rPr>
                <w:sz w:val="23"/>
                <w:szCs w:val="23"/>
              </w:rPr>
            </w:pPr>
          </w:p>
        </w:tc>
      </w:tr>
      <w:tr w:rsidR="00673267" w14:paraId="6D9CE27D" w14:textId="77777777" w:rsidTr="004A67BB">
        <w:tblPrEx>
          <w:tblCellMar>
            <w:top w:w="0" w:type="dxa"/>
            <w:bottom w:w="0" w:type="dxa"/>
          </w:tblCellMar>
        </w:tblPrEx>
        <w:trPr>
          <w:trHeight w:val="267"/>
        </w:trPr>
        <w:tc>
          <w:tcPr>
            <w:tcW w:w="2122" w:type="dxa"/>
          </w:tcPr>
          <w:p w14:paraId="3F9DC504" w14:textId="77777777" w:rsidR="00673267" w:rsidRPr="004A67BB" w:rsidRDefault="00673267" w:rsidP="00897874">
            <w:pPr>
              <w:pStyle w:val="Default"/>
              <w:rPr>
                <w:sz w:val="23"/>
                <w:szCs w:val="23"/>
              </w:rPr>
            </w:pPr>
            <w:r w:rsidRPr="004A67BB">
              <w:rPr>
                <w:sz w:val="23"/>
                <w:szCs w:val="23"/>
              </w:rPr>
              <w:t xml:space="preserve">Hazard </w:t>
            </w:r>
          </w:p>
          <w:p w14:paraId="1ED77A8A" w14:textId="229C01E6" w:rsidR="00673267" w:rsidRPr="004A67BB" w:rsidRDefault="00673267" w:rsidP="00897874">
            <w:pPr>
              <w:pStyle w:val="Default"/>
              <w:rPr>
                <w:sz w:val="23"/>
                <w:szCs w:val="23"/>
              </w:rPr>
            </w:pPr>
            <w:r w:rsidRPr="004A67BB">
              <w:rPr>
                <w:sz w:val="23"/>
                <w:szCs w:val="23"/>
              </w:rPr>
              <w:t xml:space="preserve">Free space </w:t>
            </w:r>
          </w:p>
        </w:tc>
        <w:tc>
          <w:tcPr>
            <w:tcW w:w="4961" w:type="dxa"/>
          </w:tcPr>
          <w:p w14:paraId="4B84C045" w14:textId="5601870E" w:rsidR="00673267" w:rsidRDefault="00673267" w:rsidP="00897874">
            <w:pPr>
              <w:pStyle w:val="Default"/>
              <w:rPr>
                <w:sz w:val="23"/>
                <w:szCs w:val="23"/>
              </w:rPr>
            </w:pPr>
            <w:r>
              <w:rPr>
                <w:sz w:val="23"/>
                <w:szCs w:val="23"/>
              </w:rPr>
              <w:t xml:space="preserve">EN1176 2. 4.4.1. The swing seats are too close to the frame. The free space should be 20 percent of the length of the chains plus 200mm </w:t>
            </w:r>
          </w:p>
        </w:tc>
        <w:tc>
          <w:tcPr>
            <w:tcW w:w="1984" w:type="dxa"/>
          </w:tcPr>
          <w:p w14:paraId="3ED1037D" w14:textId="13A70E43" w:rsidR="00673267" w:rsidRDefault="00673267" w:rsidP="00897874">
            <w:pPr>
              <w:pStyle w:val="Default"/>
              <w:rPr>
                <w:b/>
                <w:bCs/>
                <w:color w:val="00AF50"/>
                <w:sz w:val="23"/>
                <w:szCs w:val="23"/>
              </w:rPr>
            </w:pPr>
            <w:r>
              <w:rPr>
                <w:b/>
                <w:bCs/>
                <w:color w:val="00AF50"/>
                <w:sz w:val="23"/>
                <w:szCs w:val="23"/>
              </w:rPr>
              <w:t xml:space="preserve">2 x 3 Low </w:t>
            </w:r>
          </w:p>
        </w:tc>
        <w:tc>
          <w:tcPr>
            <w:tcW w:w="2977" w:type="dxa"/>
          </w:tcPr>
          <w:p w14:paraId="737FA5E1" w14:textId="0ADAE294" w:rsidR="00673267" w:rsidRDefault="00673267" w:rsidP="00897874">
            <w:pPr>
              <w:pStyle w:val="Default"/>
              <w:rPr>
                <w:sz w:val="23"/>
                <w:szCs w:val="23"/>
              </w:rPr>
            </w:pPr>
            <w:r>
              <w:rPr>
                <w:sz w:val="23"/>
                <w:szCs w:val="23"/>
              </w:rPr>
              <w:t xml:space="preserve">Adjust the length of the chains to eliminate the hazard </w:t>
            </w:r>
          </w:p>
        </w:tc>
        <w:tc>
          <w:tcPr>
            <w:tcW w:w="3260" w:type="dxa"/>
            <w:vMerge/>
          </w:tcPr>
          <w:p w14:paraId="030B8FEB" w14:textId="11828A40" w:rsidR="00673267" w:rsidRDefault="00673267" w:rsidP="00897874">
            <w:pPr>
              <w:pStyle w:val="Default"/>
              <w:rPr>
                <w:sz w:val="23"/>
                <w:szCs w:val="23"/>
              </w:rPr>
            </w:pPr>
          </w:p>
        </w:tc>
      </w:tr>
      <w:tr w:rsidR="00673267" w14:paraId="799FE917" w14:textId="77777777" w:rsidTr="004A67BB">
        <w:tblPrEx>
          <w:tblCellMar>
            <w:top w:w="0" w:type="dxa"/>
            <w:bottom w:w="0" w:type="dxa"/>
          </w:tblCellMar>
        </w:tblPrEx>
        <w:trPr>
          <w:trHeight w:val="267"/>
        </w:trPr>
        <w:tc>
          <w:tcPr>
            <w:tcW w:w="2122" w:type="dxa"/>
          </w:tcPr>
          <w:p w14:paraId="0A331120" w14:textId="77777777" w:rsidR="00673267" w:rsidRPr="004A67BB" w:rsidRDefault="00673267" w:rsidP="00897874">
            <w:pPr>
              <w:pStyle w:val="Default"/>
              <w:rPr>
                <w:sz w:val="23"/>
                <w:szCs w:val="23"/>
              </w:rPr>
            </w:pPr>
            <w:r w:rsidRPr="004A67BB">
              <w:rPr>
                <w:sz w:val="23"/>
                <w:szCs w:val="23"/>
              </w:rPr>
              <w:t xml:space="preserve">Hazard </w:t>
            </w:r>
          </w:p>
          <w:p w14:paraId="4AABA9AA" w14:textId="6424A56E" w:rsidR="00673267" w:rsidRPr="004A67BB" w:rsidRDefault="00673267" w:rsidP="00897874">
            <w:pPr>
              <w:pStyle w:val="Default"/>
              <w:rPr>
                <w:sz w:val="23"/>
                <w:szCs w:val="23"/>
              </w:rPr>
            </w:pPr>
            <w:r w:rsidRPr="004A67BB">
              <w:rPr>
                <w:sz w:val="23"/>
                <w:szCs w:val="23"/>
              </w:rPr>
              <w:t xml:space="preserve">Damage </w:t>
            </w:r>
          </w:p>
        </w:tc>
        <w:tc>
          <w:tcPr>
            <w:tcW w:w="4961" w:type="dxa"/>
          </w:tcPr>
          <w:p w14:paraId="3698CEA0" w14:textId="6CEB5EA0" w:rsidR="00673267" w:rsidRDefault="00673267" w:rsidP="00897874">
            <w:pPr>
              <w:pStyle w:val="Default"/>
              <w:rPr>
                <w:sz w:val="23"/>
                <w:szCs w:val="23"/>
              </w:rPr>
            </w:pPr>
            <w:r>
              <w:rPr>
                <w:sz w:val="23"/>
                <w:szCs w:val="23"/>
              </w:rPr>
              <w:t xml:space="preserve">The impact absorbent surface on the seats is deteriorating, possibly due to age or UV light </w:t>
            </w:r>
          </w:p>
        </w:tc>
        <w:tc>
          <w:tcPr>
            <w:tcW w:w="1984" w:type="dxa"/>
          </w:tcPr>
          <w:p w14:paraId="1F3BB13C" w14:textId="1C9A0F05" w:rsidR="00673267" w:rsidRDefault="00673267" w:rsidP="00897874">
            <w:pPr>
              <w:pStyle w:val="Default"/>
              <w:rPr>
                <w:b/>
                <w:bCs/>
                <w:color w:val="00AF50"/>
                <w:sz w:val="23"/>
                <w:szCs w:val="23"/>
              </w:rPr>
            </w:pPr>
            <w:r>
              <w:rPr>
                <w:b/>
                <w:bCs/>
                <w:color w:val="00AF50"/>
                <w:sz w:val="23"/>
                <w:szCs w:val="23"/>
              </w:rPr>
              <w:t xml:space="preserve">2 x 2 Low </w:t>
            </w:r>
          </w:p>
        </w:tc>
        <w:tc>
          <w:tcPr>
            <w:tcW w:w="2977" w:type="dxa"/>
          </w:tcPr>
          <w:p w14:paraId="500B0DDB" w14:textId="5D3F060F" w:rsidR="00673267" w:rsidRDefault="00673267" w:rsidP="00897874">
            <w:pPr>
              <w:pStyle w:val="Default"/>
              <w:rPr>
                <w:sz w:val="23"/>
                <w:szCs w:val="23"/>
              </w:rPr>
            </w:pPr>
            <w:r>
              <w:rPr>
                <w:sz w:val="23"/>
                <w:szCs w:val="23"/>
              </w:rPr>
              <w:t xml:space="preserve">Monitor the damage and replace if the seat condition deteriorates or any metal frame is exposed </w:t>
            </w:r>
          </w:p>
        </w:tc>
        <w:tc>
          <w:tcPr>
            <w:tcW w:w="3260" w:type="dxa"/>
            <w:vMerge/>
          </w:tcPr>
          <w:p w14:paraId="531F7A33" w14:textId="57FE6B00" w:rsidR="00673267" w:rsidRDefault="00673267" w:rsidP="00897874">
            <w:pPr>
              <w:pStyle w:val="Default"/>
              <w:rPr>
                <w:sz w:val="23"/>
                <w:szCs w:val="23"/>
              </w:rPr>
            </w:pPr>
          </w:p>
        </w:tc>
      </w:tr>
      <w:tr w:rsidR="004A67BB" w14:paraId="79132940" w14:textId="77777777" w:rsidTr="004A67BB">
        <w:tblPrEx>
          <w:tblCellMar>
            <w:top w:w="0" w:type="dxa"/>
            <w:bottom w:w="0" w:type="dxa"/>
          </w:tblCellMar>
        </w:tblPrEx>
        <w:trPr>
          <w:trHeight w:val="402"/>
        </w:trPr>
        <w:tc>
          <w:tcPr>
            <w:tcW w:w="15304" w:type="dxa"/>
            <w:gridSpan w:val="5"/>
            <w:vAlign w:val="center"/>
          </w:tcPr>
          <w:p w14:paraId="2C5FFA54" w14:textId="3E7CBF41" w:rsidR="004A67BB" w:rsidRDefault="004A67BB" w:rsidP="004A67BB">
            <w:pPr>
              <w:pStyle w:val="Default"/>
              <w:rPr>
                <w:sz w:val="23"/>
                <w:szCs w:val="23"/>
              </w:rPr>
            </w:pPr>
            <w:r w:rsidRPr="004A67BB">
              <w:rPr>
                <w:b/>
                <w:bCs/>
                <w:sz w:val="23"/>
                <w:szCs w:val="23"/>
              </w:rPr>
              <w:t>Recr</w:t>
            </w:r>
            <w:r>
              <w:rPr>
                <w:b/>
                <w:bCs/>
                <w:sz w:val="23"/>
                <w:szCs w:val="23"/>
              </w:rPr>
              <w:t>e</w:t>
            </w:r>
            <w:r w:rsidRPr="004A67BB">
              <w:rPr>
                <w:b/>
                <w:bCs/>
                <w:sz w:val="23"/>
                <w:szCs w:val="23"/>
              </w:rPr>
              <w:t>ation Ground</w:t>
            </w:r>
            <w:r>
              <w:rPr>
                <w:sz w:val="23"/>
                <w:szCs w:val="23"/>
              </w:rPr>
              <w:t xml:space="preserve"> </w:t>
            </w:r>
            <w:r>
              <w:rPr>
                <w:b/>
                <w:bCs/>
              </w:rPr>
              <w:t>– Overall Area deemed LOW RISK</w:t>
            </w:r>
          </w:p>
        </w:tc>
      </w:tr>
      <w:tr w:rsidR="00CF5798" w14:paraId="573EEEBC" w14:textId="77777777" w:rsidTr="004A67BB">
        <w:tblPrEx>
          <w:tblCellMar>
            <w:top w:w="0" w:type="dxa"/>
            <w:bottom w:w="0" w:type="dxa"/>
          </w:tblCellMar>
        </w:tblPrEx>
        <w:trPr>
          <w:trHeight w:val="267"/>
        </w:trPr>
        <w:tc>
          <w:tcPr>
            <w:tcW w:w="2122" w:type="dxa"/>
          </w:tcPr>
          <w:p w14:paraId="0149148C" w14:textId="77777777" w:rsidR="00CF5798" w:rsidRDefault="00CF5798" w:rsidP="00CF5798">
            <w:pPr>
              <w:pStyle w:val="Default"/>
              <w:rPr>
                <w:sz w:val="23"/>
                <w:szCs w:val="23"/>
              </w:rPr>
            </w:pPr>
            <w:r>
              <w:rPr>
                <w:b/>
                <w:bCs/>
                <w:sz w:val="23"/>
                <w:szCs w:val="23"/>
              </w:rPr>
              <w:t xml:space="preserve">Hazard </w:t>
            </w:r>
          </w:p>
          <w:p w14:paraId="1BAB270A" w14:textId="6BA602F8" w:rsidR="00CF5798" w:rsidRDefault="00CF5798" w:rsidP="00CF5798">
            <w:pPr>
              <w:pStyle w:val="Default"/>
              <w:rPr>
                <w:b/>
                <w:bCs/>
                <w:sz w:val="23"/>
                <w:szCs w:val="23"/>
              </w:rPr>
            </w:pPr>
            <w:r>
              <w:rPr>
                <w:b/>
                <w:bCs/>
                <w:sz w:val="23"/>
                <w:szCs w:val="23"/>
              </w:rPr>
              <w:t xml:space="preserve">Damage, sharps </w:t>
            </w:r>
          </w:p>
        </w:tc>
        <w:tc>
          <w:tcPr>
            <w:tcW w:w="4961" w:type="dxa"/>
          </w:tcPr>
          <w:p w14:paraId="100564C8" w14:textId="5ACCC234" w:rsidR="00CF5798" w:rsidRDefault="00CF5798" w:rsidP="00CF5798">
            <w:pPr>
              <w:pStyle w:val="Default"/>
              <w:rPr>
                <w:sz w:val="23"/>
                <w:szCs w:val="23"/>
              </w:rPr>
            </w:pPr>
            <w:r>
              <w:rPr>
                <w:sz w:val="23"/>
                <w:szCs w:val="23"/>
              </w:rPr>
              <w:t xml:space="preserve">Chain link is not considered an ideal fence for play areas. This fence has some damage and sharps at the link ends </w:t>
            </w:r>
          </w:p>
        </w:tc>
        <w:tc>
          <w:tcPr>
            <w:tcW w:w="1984" w:type="dxa"/>
          </w:tcPr>
          <w:p w14:paraId="39F809D6" w14:textId="7C432FA9" w:rsidR="00CF5798" w:rsidRDefault="00CF5798" w:rsidP="00CF5798">
            <w:pPr>
              <w:pStyle w:val="Default"/>
              <w:rPr>
                <w:b/>
                <w:bCs/>
                <w:color w:val="00AF50"/>
                <w:sz w:val="23"/>
                <w:szCs w:val="23"/>
              </w:rPr>
            </w:pPr>
            <w:r>
              <w:rPr>
                <w:b/>
                <w:bCs/>
                <w:color w:val="00AF50"/>
                <w:sz w:val="23"/>
                <w:szCs w:val="23"/>
              </w:rPr>
              <w:t xml:space="preserve">2 x 2 Low </w:t>
            </w:r>
          </w:p>
        </w:tc>
        <w:tc>
          <w:tcPr>
            <w:tcW w:w="2977" w:type="dxa"/>
          </w:tcPr>
          <w:p w14:paraId="7B9E2946" w14:textId="38886061" w:rsidR="00CF5798" w:rsidRDefault="00CF5798" w:rsidP="00CF5798">
            <w:pPr>
              <w:pStyle w:val="Default"/>
              <w:rPr>
                <w:sz w:val="23"/>
                <w:szCs w:val="23"/>
              </w:rPr>
            </w:pPr>
            <w:r>
              <w:rPr>
                <w:sz w:val="23"/>
                <w:szCs w:val="23"/>
              </w:rPr>
              <w:t xml:space="preserve">Monitor use and consider alternative fencing if renewed </w:t>
            </w:r>
          </w:p>
        </w:tc>
        <w:tc>
          <w:tcPr>
            <w:tcW w:w="3260" w:type="dxa"/>
          </w:tcPr>
          <w:p w14:paraId="7DA2525E" w14:textId="5762FA12" w:rsidR="00CF5798" w:rsidRDefault="00BF37E2" w:rsidP="00CF5798">
            <w:pPr>
              <w:pStyle w:val="Default"/>
              <w:rPr>
                <w:sz w:val="23"/>
                <w:szCs w:val="23"/>
              </w:rPr>
            </w:pPr>
            <w:r>
              <w:rPr>
                <w:sz w:val="23"/>
                <w:szCs w:val="23"/>
              </w:rPr>
              <w:t>Look to install a natural hedgerow through a Lund grant.</w:t>
            </w:r>
          </w:p>
        </w:tc>
      </w:tr>
      <w:tr w:rsidR="00CF5798" w14:paraId="0D685306" w14:textId="77777777" w:rsidTr="004A67BB">
        <w:tblPrEx>
          <w:tblCellMar>
            <w:top w:w="0" w:type="dxa"/>
            <w:bottom w:w="0" w:type="dxa"/>
          </w:tblCellMar>
        </w:tblPrEx>
        <w:trPr>
          <w:trHeight w:val="267"/>
        </w:trPr>
        <w:tc>
          <w:tcPr>
            <w:tcW w:w="2122" w:type="dxa"/>
          </w:tcPr>
          <w:p w14:paraId="43F86F69" w14:textId="77777777" w:rsidR="00CF5798" w:rsidRDefault="00CF5798" w:rsidP="00CF5798">
            <w:pPr>
              <w:pStyle w:val="Default"/>
              <w:rPr>
                <w:sz w:val="23"/>
                <w:szCs w:val="23"/>
              </w:rPr>
            </w:pPr>
            <w:r>
              <w:rPr>
                <w:b/>
                <w:bCs/>
                <w:sz w:val="23"/>
                <w:szCs w:val="23"/>
              </w:rPr>
              <w:t xml:space="preserve">Hazard </w:t>
            </w:r>
          </w:p>
          <w:p w14:paraId="25F87199" w14:textId="2CD6D85A" w:rsidR="00CF5798" w:rsidRDefault="00CF5798" w:rsidP="00CF5798">
            <w:pPr>
              <w:pStyle w:val="Default"/>
              <w:rPr>
                <w:b/>
                <w:bCs/>
                <w:sz w:val="23"/>
                <w:szCs w:val="23"/>
              </w:rPr>
            </w:pPr>
            <w:r>
              <w:rPr>
                <w:b/>
                <w:bCs/>
                <w:sz w:val="23"/>
                <w:szCs w:val="23"/>
              </w:rPr>
              <w:t xml:space="preserve">Low branches </w:t>
            </w:r>
          </w:p>
        </w:tc>
        <w:tc>
          <w:tcPr>
            <w:tcW w:w="4961" w:type="dxa"/>
          </w:tcPr>
          <w:p w14:paraId="472ACC54" w14:textId="4936B9EE" w:rsidR="00CF5798" w:rsidRDefault="00CF5798" w:rsidP="00CF5798">
            <w:pPr>
              <w:pStyle w:val="Default"/>
              <w:rPr>
                <w:sz w:val="23"/>
                <w:szCs w:val="23"/>
              </w:rPr>
            </w:pPr>
            <w:r>
              <w:rPr>
                <w:sz w:val="23"/>
                <w:szCs w:val="23"/>
              </w:rPr>
              <w:t xml:space="preserve">It is recommended tree branches are a minimum of 2m from the ground and do not enter the free space of equipment, to avoid climbing and injury </w:t>
            </w:r>
          </w:p>
        </w:tc>
        <w:tc>
          <w:tcPr>
            <w:tcW w:w="1984" w:type="dxa"/>
          </w:tcPr>
          <w:p w14:paraId="4FED92DF" w14:textId="5387B301" w:rsidR="00CF5798" w:rsidRDefault="00CF5798" w:rsidP="00CF5798">
            <w:pPr>
              <w:pStyle w:val="Default"/>
              <w:rPr>
                <w:b/>
                <w:bCs/>
                <w:color w:val="00AF50"/>
                <w:sz w:val="23"/>
                <w:szCs w:val="23"/>
              </w:rPr>
            </w:pPr>
            <w:r>
              <w:rPr>
                <w:b/>
                <w:bCs/>
                <w:color w:val="00AF50"/>
                <w:sz w:val="23"/>
                <w:szCs w:val="23"/>
              </w:rPr>
              <w:t xml:space="preserve">2 x 3 low </w:t>
            </w:r>
          </w:p>
        </w:tc>
        <w:tc>
          <w:tcPr>
            <w:tcW w:w="2977" w:type="dxa"/>
          </w:tcPr>
          <w:p w14:paraId="6828657A" w14:textId="17EB1B83" w:rsidR="00CF5798" w:rsidRDefault="00CF5798" w:rsidP="00CF5798">
            <w:pPr>
              <w:pStyle w:val="Default"/>
              <w:rPr>
                <w:sz w:val="23"/>
                <w:szCs w:val="23"/>
              </w:rPr>
            </w:pPr>
            <w:r>
              <w:rPr>
                <w:sz w:val="23"/>
                <w:szCs w:val="23"/>
              </w:rPr>
              <w:t xml:space="preserve">Trim the tree branches to eliminate the hazard </w:t>
            </w:r>
          </w:p>
        </w:tc>
        <w:tc>
          <w:tcPr>
            <w:tcW w:w="3260" w:type="dxa"/>
          </w:tcPr>
          <w:p w14:paraId="70C9EBCF" w14:textId="6E5595C2" w:rsidR="00CF5798" w:rsidRDefault="00BF37E2" w:rsidP="00CF5798">
            <w:pPr>
              <w:pStyle w:val="Default"/>
              <w:rPr>
                <w:sz w:val="23"/>
                <w:szCs w:val="23"/>
              </w:rPr>
            </w:pPr>
            <w:r>
              <w:rPr>
                <w:sz w:val="23"/>
                <w:szCs w:val="23"/>
              </w:rPr>
              <w:t>Cllrs to consider a tree survey and review on all green spaces.</w:t>
            </w:r>
          </w:p>
        </w:tc>
      </w:tr>
      <w:tr w:rsidR="00CF5798" w14:paraId="0D5A30F9" w14:textId="77777777" w:rsidTr="004A67BB">
        <w:tblPrEx>
          <w:tblCellMar>
            <w:top w:w="0" w:type="dxa"/>
            <w:bottom w:w="0" w:type="dxa"/>
          </w:tblCellMar>
        </w:tblPrEx>
        <w:trPr>
          <w:trHeight w:val="267"/>
        </w:trPr>
        <w:tc>
          <w:tcPr>
            <w:tcW w:w="2122" w:type="dxa"/>
          </w:tcPr>
          <w:p w14:paraId="41899F0D" w14:textId="77777777" w:rsidR="00CF5798" w:rsidRDefault="00CF5798" w:rsidP="00CF5798">
            <w:pPr>
              <w:pStyle w:val="Default"/>
              <w:rPr>
                <w:sz w:val="23"/>
                <w:szCs w:val="23"/>
              </w:rPr>
            </w:pPr>
            <w:r>
              <w:rPr>
                <w:b/>
                <w:bCs/>
                <w:sz w:val="23"/>
                <w:szCs w:val="23"/>
              </w:rPr>
              <w:t xml:space="preserve">Hazard </w:t>
            </w:r>
          </w:p>
          <w:p w14:paraId="3C92AFD3" w14:textId="57A77C14" w:rsidR="00CF5798" w:rsidRDefault="00CF5798" w:rsidP="00CF5798">
            <w:pPr>
              <w:pStyle w:val="Default"/>
              <w:rPr>
                <w:b/>
                <w:bCs/>
                <w:sz w:val="23"/>
                <w:szCs w:val="23"/>
              </w:rPr>
            </w:pPr>
            <w:r>
              <w:rPr>
                <w:b/>
                <w:bCs/>
                <w:sz w:val="23"/>
                <w:szCs w:val="23"/>
              </w:rPr>
              <w:t xml:space="preserve">Full site address not given </w:t>
            </w:r>
          </w:p>
        </w:tc>
        <w:tc>
          <w:tcPr>
            <w:tcW w:w="4961" w:type="dxa"/>
          </w:tcPr>
          <w:p w14:paraId="626FFB88" w14:textId="4F4FFA9C" w:rsidR="00CF5798" w:rsidRDefault="00CF5798" w:rsidP="00CF5798">
            <w:pPr>
              <w:pStyle w:val="Default"/>
              <w:rPr>
                <w:sz w:val="23"/>
                <w:szCs w:val="23"/>
              </w:rPr>
            </w:pPr>
            <w:r>
              <w:rPr>
                <w:sz w:val="22"/>
                <w:szCs w:val="22"/>
              </w:rPr>
              <w:t xml:space="preserve">BSEN1176 recommends signage with provision of the following information: general emergency telephone number, name of site operator and telephone number, phone number to contact maintenance personnel, name and address of the playground and any relevant local information, this may include recommended age range of users </w:t>
            </w:r>
          </w:p>
        </w:tc>
        <w:tc>
          <w:tcPr>
            <w:tcW w:w="1984" w:type="dxa"/>
          </w:tcPr>
          <w:p w14:paraId="7D116DFD" w14:textId="4A4E095D" w:rsidR="00CF5798" w:rsidRDefault="00CF5798" w:rsidP="00CF5798">
            <w:pPr>
              <w:pStyle w:val="Default"/>
              <w:rPr>
                <w:b/>
                <w:bCs/>
                <w:color w:val="00AF50"/>
                <w:sz w:val="23"/>
                <w:szCs w:val="23"/>
              </w:rPr>
            </w:pPr>
            <w:r>
              <w:rPr>
                <w:b/>
                <w:bCs/>
                <w:color w:val="00AF50"/>
                <w:sz w:val="23"/>
                <w:szCs w:val="23"/>
              </w:rPr>
              <w:t xml:space="preserve">2 x 2 Low </w:t>
            </w:r>
          </w:p>
        </w:tc>
        <w:tc>
          <w:tcPr>
            <w:tcW w:w="2977" w:type="dxa"/>
          </w:tcPr>
          <w:p w14:paraId="20B57E18" w14:textId="2ECA14B2" w:rsidR="00CF5798" w:rsidRDefault="00CF5798" w:rsidP="00CF5798">
            <w:pPr>
              <w:pStyle w:val="Default"/>
              <w:rPr>
                <w:sz w:val="23"/>
                <w:szCs w:val="23"/>
              </w:rPr>
            </w:pPr>
            <w:r>
              <w:rPr>
                <w:sz w:val="23"/>
                <w:szCs w:val="23"/>
              </w:rPr>
              <w:t xml:space="preserve">Consider revising the signage for users contacting emergency services </w:t>
            </w:r>
          </w:p>
        </w:tc>
        <w:tc>
          <w:tcPr>
            <w:tcW w:w="3260" w:type="dxa"/>
          </w:tcPr>
          <w:p w14:paraId="6DB329DF" w14:textId="411E6016" w:rsidR="00CF5798" w:rsidRDefault="00BF37E2" w:rsidP="00CF5798">
            <w:pPr>
              <w:pStyle w:val="Default"/>
              <w:rPr>
                <w:sz w:val="23"/>
                <w:szCs w:val="23"/>
              </w:rPr>
            </w:pPr>
            <w:r>
              <w:rPr>
                <w:sz w:val="23"/>
                <w:szCs w:val="23"/>
              </w:rPr>
              <w:t>The new green sign covers this bar the address of the site.</w:t>
            </w:r>
          </w:p>
        </w:tc>
      </w:tr>
      <w:tr w:rsidR="00CF5798" w14:paraId="27C9A70D" w14:textId="77777777" w:rsidTr="004A67BB">
        <w:tblPrEx>
          <w:tblCellMar>
            <w:top w:w="0" w:type="dxa"/>
            <w:bottom w:w="0" w:type="dxa"/>
          </w:tblCellMar>
        </w:tblPrEx>
        <w:trPr>
          <w:trHeight w:val="267"/>
        </w:trPr>
        <w:tc>
          <w:tcPr>
            <w:tcW w:w="2122" w:type="dxa"/>
          </w:tcPr>
          <w:p w14:paraId="71823261" w14:textId="77777777" w:rsidR="00CF5798" w:rsidRDefault="00CF5798" w:rsidP="00CF5798">
            <w:pPr>
              <w:pStyle w:val="Default"/>
              <w:rPr>
                <w:sz w:val="23"/>
                <w:szCs w:val="23"/>
              </w:rPr>
            </w:pPr>
            <w:r>
              <w:rPr>
                <w:b/>
                <w:bCs/>
                <w:sz w:val="23"/>
                <w:szCs w:val="23"/>
              </w:rPr>
              <w:t xml:space="preserve">Hazard </w:t>
            </w:r>
          </w:p>
          <w:p w14:paraId="6F641305" w14:textId="2AD39971" w:rsidR="00CF5798" w:rsidRDefault="00CF5798" w:rsidP="00CF5798">
            <w:pPr>
              <w:pStyle w:val="Default"/>
              <w:rPr>
                <w:b/>
                <w:bCs/>
                <w:sz w:val="23"/>
                <w:szCs w:val="23"/>
              </w:rPr>
            </w:pPr>
            <w:r>
              <w:rPr>
                <w:b/>
                <w:bCs/>
                <w:sz w:val="23"/>
                <w:szCs w:val="23"/>
              </w:rPr>
              <w:t xml:space="preserve">Worn surface </w:t>
            </w:r>
          </w:p>
        </w:tc>
        <w:tc>
          <w:tcPr>
            <w:tcW w:w="4961" w:type="dxa"/>
          </w:tcPr>
          <w:p w14:paraId="6D3A8E4A" w14:textId="12B2549A" w:rsidR="00CF5798" w:rsidRDefault="00CF5798" w:rsidP="00CF5798">
            <w:pPr>
              <w:pStyle w:val="Default"/>
              <w:rPr>
                <w:sz w:val="23"/>
                <w:szCs w:val="23"/>
              </w:rPr>
            </w:pPr>
            <w:r>
              <w:rPr>
                <w:sz w:val="22"/>
                <w:szCs w:val="22"/>
              </w:rPr>
              <w:t>It is important to note that the critical fall height (</w:t>
            </w:r>
            <w:proofErr w:type="spellStart"/>
            <w:r>
              <w:rPr>
                <w:sz w:val="22"/>
                <w:szCs w:val="22"/>
              </w:rPr>
              <w:t>CFH</w:t>
            </w:r>
            <w:proofErr w:type="spellEnd"/>
            <w:r>
              <w:rPr>
                <w:sz w:val="22"/>
                <w:szCs w:val="22"/>
              </w:rPr>
              <w:t xml:space="preserve">) and head impact criteria (HIC) may differ due to change of soil conditions, </w:t>
            </w:r>
            <w:proofErr w:type="gramStart"/>
            <w:r>
              <w:rPr>
                <w:sz w:val="22"/>
                <w:szCs w:val="22"/>
              </w:rPr>
              <w:t>weather</w:t>
            </w:r>
            <w:proofErr w:type="gramEnd"/>
            <w:r>
              <w:rPr>
                <w:sz w:val="22"/>
                <w:szCs w:val="22"/>
              </w:rPr>
              <w:t xml:space="preserve"> and local factors. It was not possible to test the grass matrix tiles on site, due to these factors. It is important to maintain good soil conditions to ensure the </w:t>
            </w:r>
            <w:proofErr w:type="spellStart"/>
            <w:r>
              <w:rPr>
                <w:sz w:val="22"/>
                <w:szCs w:val="22"/>
              </w:rPr>
              <w:t>CFH</w:t>
            </w:r>
            <w:proofErr w:type="spellEnd"/>
            <w:r>
              <w:rPr>
                <w:sz w:val="22"/>
                <w:szCs w:val="22"/>
              </w:rPr>
              <w:t xml:space="preserve"> is </w:t>
            </w:r>
            <w:r>
              <w:rPr>
                <w:sz w:val="22"/>
                <w:szCs w:val="22"/>
              </w:rPr>
              <w:lastRenderedPageBreak/>
              <w:t xml:space="preserve">maintained. Due to compaction this surface may not meet the requirements </w:t>
            </w:r>
          </w:p>
        </w:tc>
        <w:tc>
          <w:tcPr>
            <w:tcW w:w="1984" w:type="dxa"/>
          </w:tcPr>
          <w:p w14:paraId="7A71A73D" w14:textId="5E645589" w:rsidR="00CF5798" w:rsidRDefault="00CF5798" w:rsidP="00CF5798">
            <w:pPr>
              <w:pStyle w:val="Default"/>
              <w:rPr>
                <w:b/>
                <w:bCs/>
                <w:color w:val="00AF50"/>
                <w:sz w:val="23"/>
                <w:szCs w:val="23"/>
              </w:rPr>
            </w:pPr>
            <w:r>
              <w:rPr>
                <w:b/>
                <w:bCs/>
                <w:color w:val="00AF50"/>
                <w:sz w:val="23"/>
                <w:szCs w:val="23"/>
              </w:rPr>
              <w:lastRenderedPageBreak/>
              <w:t xml:space="preserve">3 x 3 Low </w:t>
            </w:r>
          </w:p>
        </w:tc>
        <w:tc>
          <w:tcPr>
            <w:tcW w:w="2977" w:type="dxa"/>
          </w:tcPr>
          <w:p w14:paraId="7529C0D3" w14:textId="4A324E72" w:rsidR="00CF5798" w:rsidRDefault="00CF5798" w:rsidP="00CF5798">
            <w:pPr>
              <w:pStyle w:val="Default"/>
              <w:rPr>
                <w:sz w:val="23"/>
                <w:szCs w:val="23"/>
              </w:rPr>
            </w:pPr>
            <w:r>
              <w:rPr>
                <w:sz w:val="22"/>
                <w:szCs w:val="22"/>
              </w:rPr>
              <w:t xml:space="preserve">The surface should be routinely inspected, rubbish or debris removed. Check for compaction and consult the manufacturer /supplier for further advice on how to rectify </w:t>
            </w:r>
          </w:p>
        </w:tc>
        <w:tc>
          <w:tcPr>
            <w:tcW w:w="3260" w:type="dxa"/>
          </w:tcPr>
          <w:p w14:paraId="5DD74D9F" w14:textId="16DAB482" w:rsidR="00CF5798" w:rsidRDefault="00BF37E2" w:rsidP="00CF5798">
            <w:pPr>
              <w:pStyle w:val="Default"/>
              <w:rPr>
                <w:sz w:val="23"/>
                <w:szCs w:val="23"/>
              </w:rPr>
            </w:pPr>
            <w:r>
              <w:rPr>
                <w:sz w:val="23"/>
                <w:szCs w:val="23"/>
              </w:rPr>
              <w:t>This is a recurring issue.  Cllrs may wish to review the overall use of space and equipment to address these issues over the next few years.</w:t>
            </w:r>
          </w:p>
        </w:tc>
      </w:tr>
      <w:tr w:rsidR="00CF5798" w14:paraId="684E15AE" w14:textId="77777777" w:rsidTr="004A67BB">
        <w:tblPrEx>
          <w:tblCellMar>
            <w:top w:w="0" w:type="dxa"/>
            <w:bottom w:w="0" w:type="dxa"/>
          </w:tblCellMar>
        </w:tblPrEx>
        <w:trPr>
          <w:trHeight w:val="267"/>
        </w:trPr>
        <w:tc>
          <w:tcPr>
            <w:tcW w:w="2122" w:type="dxa"/>
          </w:tcPr>
          <w:p w14:paraId="59363D5B" w14:textId="77777777" w:rsidR="00CF5798" w:rsidRDefault="00CF5798" w:rsidP="00CF5798">
            <w:pPr>
              <w:pStyle w:val="Default"/>
              <w:rPr>
                <w:sz w:val="23"/>
                <w:szCs w:val="23"/>
              </w:rPr>
            </w:pPr>
            <w:r>
              <w:rPr>
                <w:b/>
                <w:bCs/>
                <w:sz w:val="23"/>
                <w:szCs w:val="23"/>
              </w:rPr>
              <w:t xml:space="preserve">Hazard </w:t>
            </w:r>
          </w:p>
          <w:p w14:paraId="24DCC90E" w14:textId="10DCC3CC" w:rsidR="00CF5798" w:rsidRDefault="00CF5798" w:rsidP="00CF5798">
            <w:pPr>
              <w:pStyle w:val="Default"/>
              <w:rPr>
                <w:b/>
                <w:bCs/>
                <w:sz w:val="23"/>
                <w:szCs w:val="23"/>
              </w:rPr>
            </w:pPr>
            <w:r>
              <w:rPr>
                <w:b/>
                <w:bCs/>
                <w:sz w:val="23"/>
                <w:szCs w:val="23"/>
              </w:rPr>
              <w:t xml:space="preserve">Loose </w:t>
            </w:r>
          </w:p>
        </w:tc>
        <w:tc>
          <w:tcPr>
            <w:tcW w:w="4961" w:type="dxa"/>
          </w:tcPr>
          <w:p w14:paraId="4519ED0F" w14:textId="005026A1" w:rsidR="00CF5798" w:rsidRDefault="00CF5798" w:rsidP="00CF5798">
            <w:pPr>
              <w:pStyle w:val="Default"/>
              <w:rPr>
                <w:sz w:val="22"/>
                <w:szCs w:val="22"/>
              </w:rPr>
            </w:pPr>
            <w:r>
              <w:rPr>
                <w:sz w:val="23"/>
                <w:szCs w:val="23"/>
              </w:rPr>
              <w:t xml:space="preserve">The pole is slightly loose in the ground </w:t>
            </w:r>
          </w:p>
        </w:tc>
        <w:tc>
          <w:tcPr>
            <w:tcW w:w="1984" w:type="dxa"/>
          </w:tcPr>
          <w:p w14:paraId="0EA84386" w14:textId="1DE6A6D6" w:rsidR="00CF5798" w:rsidRDefault="00CF5798" w:rsidP="00CF5798">
            <w:pPr>
              <w:pStyle w:val="Default"/>
              <w:rPr>
                <w:b/>
                <w:bCs/>
                <w:color w:val="00AF50"/>
                <w:sz w:val="23"/>
                <w:szCs w:val="23"/>
              </w:rPr>
            </w:pPr>
            <w:r>
              <w:rPr>
                <w:b/>
                <w:bCs/>
                <w:color w:val="00AF50"/>
                <w:sz w:val="23"/>
                <w:szCs w:val="23"/>
              </w:rPr>
              <w:t xml:space="preserve">2 x 2 Low </w:t>
            </w:r>
          </w:p>
        </w:tc>
        <w:tc>
          <w:tcPr>
            <w:tcW w:w="2977" w:type="dxa"/>
          </w:tcPr>
          <w:p w14:paraId="683334CF" w14:textId="349B2A00" w:rsidR="00CF5798" w:rsidRDefault="00CF5798" w:rsidP="00CF5798">
            <w:pPr>
              <w:pStyle w:val="Default"/>
              <w:rPr>
                <w:sz w:val="22"/>
                <w:szCs w:val="22"/>
              </w:rPr>
            </w:pPr>
            <w:r>
              <w:rPr>
                <w:sz w:val="23"/>
                <w:szCs w:val="23"/>
              </w:rPr>
              <w:t xml:space="preserve">Monitor for deterioration during routine maintenance and repair as necessary </w:t>
            </w:r>
          </w:p>
        </w:tc>
        <w:tc>
          <w:tcPr>
            <w:tcW w:w="3260" w:type="dxa"/>
          </w:tcPr>
          <w:p w14:paraId="0F7DCDD5" w14:textId="3A759949" w:rsidR="00CF5798" w:rsidRDefault="00411013" w:rsidP="00CF5798">
            <w:pPr>
              <w:pStyle w:val="Default"/>
              <w:rPr>
                <w:sz w:val="23"/>
                <w:szCs w:val="23"/>
              </w:rPr>
            </w:pPr>
            <w:r>
              <w:rPr>
                <w:sz w:val="23"/>
                <w:szCs w:val="23"/>
              </w:rPr>
              <w:t>As above.</w:t>
            </w:r>
          </w:p>
        </w:tc>
      </w:tr>
      <w:tr w:rsidR="00CF5798" w14:paraId="165CE4E3" w14:textId="77777777" w:rsidTr="004A67BB">
        <w:tblPrEx>
          <w:tblCellMar>
            <w:top w:w="0" w:type="dxa"/>
            <w:bottom w:w="0" w:type="dxa"/>
          </w:tblCellMar>
        </w:tblPrEx>
        <w:trPr>
          <w:trHeight w:val="267"/>
        </w:trPr>
        <w:tc>
          <w:tcPr>
            <w:tcW w:w="2122" w:type="dxa"/>
          </w:tcPr>
          <w:p w14:paraId="45AD9413" w14:textId="77777777" w:rsidR="00CF5798" w:rsidRDefault="00CF5798" w:rsidP="00CF5798">
            <w:pPr>
              <w:pStyle w:val="Default"/>
              <w:rPr>
                <w:sz w:val="23"/>
                <w:szCs w:val="23"/>
              </w:rPr>
            </w:pPr>
            <w:r>
              <w:rPr>
                <w:b/>
                <w:bCs/>
                <w:sz w:val="23"/>
                <w:szCs w:val="23"/>
              </w:rPr>
              <w:t xml:space="preserve">Hazard </w:t>
            </w:r>
          </w:p>
          <w:p w14:paraId="348BD1EA" w14:textId="2F167859" w:rsidR="00CF5798" w:rsidRDefault="00CF5798" w:rsidP="00CF5798">
            <w:pPr>
              <w:pStyle w:val="Default"/>
              <w:rPr>
                <w:b/>
                <w:bCs/>
                <w:sz w:val="23"/>
                <w:szCs w:val="23"/>
              </w:rPr>
            </w:pPr>
            <w:r>
              <w:rPr>
                <w:b/>
                <w:bCs/>
                <w:sz w:val="23"/>
                <w:szCs w:val="23"/>
              </w:rPr>
              <w:t xml:space="preserve">Worn surface </w:t>
            </w:r>
          </w:p>
        </w:tc>
        <w:tc>
          <w:tcPr>
            <w:tcW w:w="4961" w:type="dxa"/>
          </w:tcPr>
          <w:p w14:paraId="7300DAB1" w14:textId="0C13C7F3" w:rsidR="00CF5798" w:rsidRDefault="00CF5798" w:rsidP="00CF5798">
            <w:pPr>
              <w:pStyle w:val="Default"/>
              <w:rPr>
                <w:sz w:val="22"/>
                <w:szCs w:val="22"/>
              </w:rPr>
            </w:pPr>
            <w:r>
              <w:rPr>
                <w:sz w:val="22"/>
                <w:szCs w:val="22"/>
              </w:rPr>
              <w:t>It is important to note that the critical fall height (</w:t>
            </w:r>
            <w:proofErr w:type="spellStart"/>
            <w:r>
              <w:rPr>
                <w:sz w:val="22"/>
                <w:szCs w:val="22"/>
              </w:rPr>
              <w:t>CFH</w:t>
            </w:r>
            <w:proofErr w:type="spellEnd"/>
            <w:r>
              <w:rPr>
                <w:sz w:val="22"/>
                <w:szCs w:val="22"/>
              </w:rPr>
              <w:t xml:space="preserve">) and head impact criteria (HIC) may differ due to change of soil conditions, weather, and local factors. It was not possible to test the grass matrix tiles on site, due to these factors. It is important to maintain good soil conditions to ensure the </w:t>
            </w:r>
            <w:proofErr w:type="spellStart"/>
            <w:r>
              <w:rPr>
                <w:sz w:val="22"/>
                <w:szCs w:val="22"/>
              </w:rPr>
              <w:t>CFH</w:t>
            </w:r>
            <w:proofErr w:type="spellEnd"/>
            <w:r>
              <w:rPr>
                <w:sz w:val="22"/>
                <w:szCs w:val="22"/>
              </w:rPr>
              <w:t xml:space="preserve"> is maintained. Due to compaction this surface may not meet the requirements </w:t>
            </w:r>
          </w:p>
        </w:tc>
        <w:tc>
          <w:tcPr>
            <w:tcW w:w="1984" w:type="dxa"/>
          </w:tcPr>
          <w:p w14:paraId="02D2AC98" w14:textId="6DEA720B" w:rsidR="00CF5798" w:rsidRDefault="00CF5798" w:rsidP="00CF5798">
            <w:pPr>
              <w:pStyle w:val="Default"/>
              <w:rPr>
                <w:b/>
                <w:bCs/>
                <w:color w:val="00AF50"/>
                <w:sz w:val="23"/>
                <w:szCs w:val="23"/>
              </w:rPr>
            </w:pPr>
            <w:r>
              <w:rPr>
                <w:b/>
                <w:bCs/>
                <w:color w:val="00AF50"/>
                <w:sz w:val="23"/>
                <w:szCs w:val="23"/>
              </w:rPr>
              <w:t xml:space="preserve">3 x 3 Low </w:t>
            </w:r>
          </w:p>
        </w:tc>
        <w:tc>
          <w:tcPr>
            <w:tcW w:w="2977" w:type="dxa"/>
          </w:tcPr>
          <w:p w14:paraId="6733F319" w14:textId="5625F5BF" w:rsidR="00CF5798" w:rsidRDefault="00CF5798" w:rsidP="00CF5798">
            <w:pPr>
              <w:pStyle w:val="Default"/>
              <w:rPr>
                <w:sz w:val="22"/>
                <w:szCs w:val="22"/>
              </w:rPr>
            </w:pPr>
            <w:r>
              <w:rPr>
                <w:sz w:val="22"/>
                <w:szCs w:val="22"/>
              </w:rPr>
              <w:t xml:space="preserve">The surface should be routinely inspected, rubbish or debris removed. Check for compaction and consult the manufacturer /supplier for further advice on how to rectify </w:t>
            </w:r>
          </w:p>
        </w:tc>
        <w:tc>
          <w:tcPr>
            <w:tcW w:w="3260" w:type="dxa"/>
          </w:tcPr>
          <w:p w14:paraId="4F01E28C" w14:textId="7654E268" w:rsidR="00CF5798" w:rsidRDefault="00411013" w:rsidP="00CF5798">
            <w:pPr>
              <w:pStyle w:val="Default"/>
              <w:rPr>
                <w:sz w:val="23"/>
                <w:szCs w:val="23"/>
              </w:rPr>
            </w:pPr>
            <w:r>
              <w:rPr>
                <w:sz w:val="23"/>
                <w:szCs w:val="23"/>
              </w:rPr>
              <w:t>As above.</w:t>
            </w:r>
          </w:p>
        </w:tc>
      </w:tr>
      <w:tr w:rsidR="00CF5798" w14:paraId="00989255" w14:textId="77777777" w:rsidTr="004A67BB">
        <w:tblPrEx>
          <w:tblCellMar>
            <w:top w:w="0" w:type="dxa"/>
            <w:bottom w:w="0" w:type="dxa"/>
          </w:tblCellMar>
        </w:tblPrEx>
        <w:trPr>
          <w:trHeight w:val="267"/>
        </w:trPr>
        <w:tc>
          <w:tcPr>
            <w:tcW w:w="2122" w:type="dxa"/>
          </w:tcPr>
          <w:p w14:paraId="09022613" w14:textId="77777777" w:rsidR="00CF5798" w:rsidRDefault="00CF5798" w:rsidP="00CF5798">
            <w:pPr>
              <w:pStyle w:val="Default"/>
              <w:rPr>
                <w:sz w:val="23"/>
                <w:szCs w:val="23"/>
              </w:rPr>
            </w:pPr>
            <w:r>
              <w:rPr>
                <w:b/>
                <w:bCs/>
                <w:sz w:val="23"/>
                <w:szCs w:val="23"/>
              </w:rPr>
              <w:t xml:space="preserve">Hazard </w:t>
            </w:r>
          </w:p>
          <w:p w14:paraId="0838737F" w14:textId="327B4E17" w:rsidR="00CF5798" w:rsidRDefault="00CF5798" w:rsidP="00CF5798">
            <w:pPr>
              <w:pStyle w:val="Default"/>
              <w:rPr>
                <w:b/>
                <w:bCs/>
                <w:sz w:val="23"/>
                <w:szCs w:val="23"/>
              </w:rPr>
            </w:pPr>
            <w:r>
              <w:rPr>
                <w:b/>
                <w:bCs/>
                <w:sz w:val="23"/>
                <w:szCs w:val="23"/>
              </w:rPr>
              <w:t xml:space="preserve">Life span </w:t>
            </w:r>
          </w:p>
        </w:tc>
        <w:tc>
          <w:tcPr>
            <w:tcW w:w="4961" w:type="dxa"/>
          </w:tcPr>
          <w:p w14:paraId="78B3824F" w14:textId="3F6FA21F" w:rsidR="00CF5798" w:rsidRDefault="00CF5798" w:rsidP="00CF5798">
            <w:pPr>
              <w:pStyle w:val="Default"/>
              <w:rPr>
                <w:sz w:val="22"/>
                <w:szCs w:val="22"/>
              </w:rPr>
            </w:pPr>
            <w:r>
              <w:rPr>
                <w:sz w:val="23"/>
                <w:szCs w:val="23"/>
              </w:rPr>
              <w:t xml:space="preserve">The exact age could not be verified. This type of swing frame is most likely over 20 years old and the structural integrity can no longer be guaranteed. It is recommended these swings are programmed for replacement. The risk assessment given is provisional </w:t>
            </w:r>
          </w:p>
        </w:tc>
        <w:tc>
          <w:tcPr>
            <w:tcW w:w="1984" w:type="dxa"/>
          </w:tcPr>
          <w:p w14:paraId="199B133A" w14:textId="38AB49F7" w:rsidR="00CF5798" w:rsidRDefault="00CF5798" w:rsidP="00CF5798">
            <w:pPr>
              <w:pStyle w:val="Default"/>
              <w:rPr>
                <w:b/>
                <w:bCs/>
                <w:color w:val="00AF50"/>
                <w:sz w:val="23"/>
                <w:szCs w:val="23"/>
              </w:rPr>
            </w:pPr>
            <w:r>
              <w:rPr>
                <w:b/>
                <w:bCs/>
                <w:color w:val="E26C09"/>
                <w:sz w:val="23"/>
                <w:szCs w:val="23"/>
              </w:rPr>
              <w:t xml:space="preserve">3 x 4 Moderate. provisional </w:t>
            </w:r>
          </w:p>
        </w:tc>
        <w:tc>
          <w:tcPr>
            <w:tcW w:w="2977" w:type="dxa"/>
          </w:tcPr>
          <w:p w14:paraId="6D3D5BBA" w14:textId="1E41663E" w:rsidR="00CF5798" w:rsidRDefault="00CF5798" w:rsidP="00CF5798">
            <w:pPr>
              <w:pStyle w:val="Default"/>
              <w:rPr>
                <w:sz w:val="22"/>
                <w:szCs w:val="22"/>
              </w:rPr>
            </w:pPr>
            <w:r>
              <w:rPr>
                <w:sz w:val="23"/>
                <w:szCs w:val="23"/>
              </w:rPr>
              <w:t xml:space="preserve">Consult records and programme for replacement </w:t>
            </w:r>
          </w:p>
        </w:tc>
        <w:tc>
          <w:tcPr>
            <w:tcW w:w="3260" w:type="dxa"/>
          </w:tcPr>
          <w:p w14:paraId="0CB85A0A" w14:textId="77777777" w:rsidR="00CF5798" w:rsidRDefault="00BF37E2" w:rsidP="00CF5798">
            <w:pPr>
              <w:pStyle w:val="Default"/>
              <w:rPr>
                <w:sz w:val="23"/>
                <w:szCs w:val="23"/>
              </w:rPr>
            </w:pPr>
            <w:r>
              <w:rPr>
                <w:sz w:val="23"/>
                <w:szCs w:val="23"/>
              </w:rPr>
              <w:t>As above Cllrs may wish to look at revamping and reviewing the play equipment on the Recreation Ground.</w:t>
            </w:r>
          </w:p>
          <w:p w14:paraId="65F4EF98" w14:textId="6B5DE8C9" w:rsidR="00411013" w:rsidRDefault="00411013" w:rsidP="00CF5798">
            <w:pPr>
              <w:pStyle w:val="Default"/>
              <w:rPr>
                <w:sz w:val="23"/>
                <w:szCs w:val="23"/>
              </w:rPr>
            </w:pPr>
          </w:p>
        </w:tc>
      </w:tr>
    </w:tbl>
    <w:p w14:paraId="26CB7B5C" w14:textId="77777777" w:rsidR="00897874" w:rsidRDefault="00897874">
      <w:pPr>
        <w:rPr>
          <w:b/>
          <w:bCs/>
        </w:rPr>
      </w:pPr>
    </w:p>
    <w:sectPr w:rsidR="00897874" w:rsidSect="0089787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C83C9F"/>
    <w:multiLevelType w:val="hybridMultilevel"/>
    <w:tmpl w:val="E5BAD7C8"/>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874"/>
    <w:rsid w:val="00411013"/>
    <w:rsid w:val="004A67BB"/>
    <w:rsid w:val="00673267"/>
    <w:rsid w:val="00897874"/>
    <w:rsid w:val="00B66142"/>
    <w:rsid w:val="00BF37E2"/>
    <w:rsid w:val="00CF5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8E48E"/>
  <w15:chartTrackingRefBased/>
  <w15:docId w15:val="{8F3BF41B-991C-4D34-BC35-75783BA12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97874"/>
    <w:pPr>
      <w:autoSpaceDE w:val="0"/>
      <w:autoSpaceDN w:val="0"/>
      <w:adjustRightInd w:val="0"/>
      <w:spacing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CB29306-6E11-4E34-9693-2868695B25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D9A6C2-8929-4740-B654-82EBABE8BC78}">
  <ds:schemaRefs>
    <ds:schemaRef ds:uri="http://schemas.microsoft.com/sharepoint/v3/contenttype/forms"/>
  </ds:schemaRefs>
</ds:datastoreItem>
</file>

<file path=customXml/itemProps3.xml><?xml version="1.0" encoding="utf-8"?>
<ds:datastoreItem xmlns:ds="http://schemas.openxmlformats.org/officeDocument/2006/customXml" ds:itemID="{63ED5172-0B41-4F1A-AA9C-C27F4BD300BE}">
  <ds:schemaRefs>
    <ds:schemaRef ds:uri="http://schemas.openxmlformats.org/package/2006/metadata/core-properties"/>
    <ds:schemaRef ds:uri="f4c740c0-5182-4bb8-83c4-72d9e46c84f5"/>
    <ds:schemaRef ds:uri="http://www.w3.org/XML/1998/namespace"/>
    <ds:schemaRef ds:uri="http://schemas.microsoft.com/office/infopath/2007/PartnerControls"/>
    <ds:schemaRef ds:uri="http://purl.org/dc/terms/"/>
    <ds:schemaRef ds:uri="ebe34a3c-d2e7-44f0-97b5-b6d7363974ad"/>
    <ds:schemaRef ds:uri="http://schemas.microsoft.com/office/2006/documentManagement/types"/>
    <ds:schemaRef ds:uri="http://purl.org/dc/elements/1.1/"/>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3</Pages>
  <Words>958</Words>
  <Characters>5464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1</cp:revision>
  <dcterms:created xsi:type="dcterms:W3CDTF">2020-09-07T12:28:00Z</dcterms:created>
  <dcterms:modified xsi:type="dcterms:W3CDTF">2020-09-07T15:31:00Z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