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pPr w:leftFromText="180" w:rightFromText="180" w:vertAnchor="text" w:tblpY="1"/>
        <w:tblOverlap w:val="never"/>
        <w:tblW w:w="0" w:type="auto"/>
        <w:tblLook w:val="04A0" w:firstRow="1" w:lastRow="0" w:firstColumn="1" w:lastColumn="0" w:noHBand="0" w:noVBand="1"/>
      </w:tblPr>
      <w:tblGrid>
        <w:gridCol w:w="1555"/>
        <w:gridCol w:w="4110"/>
      </w:tblGrid>
      <w:tr w:rsidR="0026573E" w:rsidRPr="00DD1C67" w14:paraId="416A595E" w14:textId="77777777" w:rsidTr="000A0733">
        <w:trPr>
          <w:trHeight w:val="131"/>
        </w:trPr>
        <w:tc>
          <w:tcPr>
            <w:tcW w:w="1555" w:type="dxa"/>
            <w:vAlign w:val="center"/>
          </w:tcPr>
          <w:p w14:paraId="5F9DF1C5" w14:textId="34945246" w:rsidR="002E2F9B" w:rsidRPr="00DD1C67" w:rsidRDefault="002E2F9B" w:rsidP="000A0733">
            <w:pPr>
              <w:rPr>
                <w:rFonts w:cstheme="minorHAnsi"/>
                <w:b/>
                <w:bCs/>
                <w:color w:val="000000" w:themeColor="text1"/>
              </w:rPr>
            </w:pPr>
            <w:r w:rsidRPr="00DD1C67">
              <w:rPr>
                <w:rFonts w:cstheme="minorHAnsi"/>
                <w:b/>
                <w:bCs/>
                <w:color w:val="000000" w:themeColor="text1"/>
              </w:rPr>
              <w:t>Agenda Item</w:t>
            </w:r>
          </w:p>
        </w:tc>
        <w:tc>
          <w:tcPr>
            <w:tcW w:w="4110" w:type="dxa"/>
            <w:vAlign w:val="center"/>
          </w:tcPr>
          <w:p w14:paraId="4950F240" w14:textId="10E3A59C" w:rsidR="002E2F9B" w:rsidRPr="00DD1C67" w:rsidRDefault="002F4216" w:rsidP="000A0733">
            <w:pPr>
              <w:rPr>
                <w:rFonts w:cstheme="minorHAnsi"/>
                <w:color w:val="000000" w:themeColor="text1"/>
              </w:rPr>
            </w:pPr>
            <w:r>
              <w:rPr>
                <w:rFonts w:cstheme="minorHAnsi"/>
                <w:color w:val="000000" w:themeColor="text1"/>
              </w:rPr>
              <w:t>1</w:t>
            </w:r>
            <w:r w:rsidR="000A0733">
              <w:rPr>
                <w:rFonts w:cstheme="minorHAnsi"/>
                <w:color w:val="000000" w:themeColor="text1"/>
              </w:rPr>
              <w:t>3</w:t>
            </w:r>
          </w:p>
        </w:tc>
      </w:tr>
      <w:tr w:rsidR="0026573E" w:rsidRPr="00DD1C67" w14:paraId="1084C664" w14:textId="77777777" w:rsidTr="000A0733">
        <w:trPr>
          <w:trHeight w:val="109"/>
        </w:trPr>
        <w:tc>
          <w:tcPr>
            <w:tcW w:w="1555" w:type="dxa"/>
            <w:vAlign w:val="center"/>
          </w:tcPr>
          <w:p w14:paraId="27F33601" w14:textId="2534927E" w:rsidR="00F14D16" w:rsidRPr="00DD1C67" w:rsidRDefault="00F14D16" w:rsidP="000A0733">
            <w:pPr>
              <w:rPr>
                <w:rFonts w:cstheme="minorHAnsi"/>
                <w:b/>
                <w:bCs/>
                <w:color w:val="000000" w:themeColor="text1"/>
              </w:rPr>
            </w:pPr>
            <w:r w:rsidRPr="00DD1C67">
              <w:rPr>
                <w:rFonts w:cstheme="minorHAnsi"/>
                <w:b/>
                <w:bCs/>
                <w:color w:val="000000" w:themeColor="text1"/>
              </w:rPr>
              <w:t>Subject</w:t>
            </w:r>
          </w:p>
        </w:tc>
        <w:tc>
          <w:tcPr>
            <w:tcW w:w="4110" w:type="dxa"/>
            <w:vAlign w:val="center"/>
          </w:tcPr>
          <w:p w14:paraId="386B8973" w14:textId="2245B79B" w:rsidR="00F14D16" w:rsidRPr="00DD1C67" w:rsidRDefault="001A2B7A" w:rsidP="000A0733">
            <w:pPr>
              <w:rPr>
                <w:rFonts w:cstheme="minorHAnsi"/>
                <w:color w:val="000000" w:themeColor="text1"/>
              </w:rPr>
            </w:pPr>
            <w:r w:rsidRPr="00DD1C67">
              <w:rPr>
                <w:rFonts w:cstheme="minorHAnsi"/>
                <w:color w:val="000000" w:themeColor="text1"/>
              </w:rPr>
              <w:t xml:space="preserve">Correspondence to the </w:t>
            </w:r>
            <w:r w:rsidR="009813E2" w:rsidRPr="00DD1C67">
              <w:rPr>
                <w:rFonts w:cstheme="minorHAnsi"/>
                <w:color w:val="000000" w:themeColor="text1"/>
              </w:rPr>
              <w:t xml:space="preserve">Locum </w:t>
            </w:r>
            <w:r w:rsidRPr="00DD1C67">
              <w:rPr>
                <w:rFonts w:cstheme="minorHAnsi"/>
                <w:color w:val="000000" w:themeColor="text1"/>
              </w:rPr>
              <w:t xml:space="preserve">Clerk </w:t>
            </w:r>
          </w:p>
        </w:tc>
      </w:tr>
      <w:tr w:rsidR="0026573E" w:rsidRPr="00DD1C67" w14:paraId="114E59F1" w14:textId="77777777" w:rsidTr="000A0733">
        <w:trPr>
          <w:trHeight w:val="47"/>
        </w:trPr>
        <w:tc>
          <w:tcPr>
            <w:tcW w:w="1555" w:type="dxa"/>
            <w:vAlign w:val="center"/>
          </w:tcPr>
          <w:p w14:paraId="50BB93FD" w14:textId="3703871B" w:rsidR="00F14D16" w:rsidRPr="00DD1C67" w:rsidRDefault="00F14D16" w:rsidP="000A0733">
            <w:pPr>
              <w:rPr>
                <w:rFonts w:cstheme="minorHAnsi"/>
                <w:b/>
                <w:bCs/>
                <w:color w:val="000000" w:themeColor="text1"/>
              </w:rPr>
            </w:pPr>
            <w:r w:rsidRPr="00DD1C67">
              <w:rPr>
                <w:rFonts w:cstheme="minorHAnsi"/>
                <w:b/>
                <w:bCs/>
                <w:color w:val="000000" w:themeColor="text1"/>
              </w:rPr>
              <w:t>Author</w:t>
            </w:r>
          </w:p>
        </w:tc>
        <w:tc>
          <w:tcPr>
            <w:tcW w:w="4110" w:type="dxa"/>
            <w:vAlign w:val="center"/>
          </w:tcPr>
          <w:p w14:paraId="47292A73" w14:textId="21D7744B" w:rsidR="00F14D16" w:rsidRPr="00DD1C67" w:rsidRDefault="00F14D16" w:rsidP="000A0733">
            <w:pPr>
              <w:rPr>
                <w:rFonts w:cstheme="minorHAnsi"/>
                <w:color w:val="000000" w:themeColor="text1"/>
              </w:rPr>
            </w:pPr>
            <w:r w:rsidRPr="00DD1C67">
              <w:rPr>
                <w:rFonts w:cstheme="minorHAnsi"/>
                <w:color w:val="000000" w:themeColor="text1"/>
              </w:rPr>
              <w:t>The Clerk</w:t>
            </w:r>
          </w:p>
        </w:tc>
      </w:tr>
      <w:tr w:rsidR="00BB6B33" w:rsidRPr="00DD1C67" w14:paraId="4A245685" w14:textId="77777777" w:rsidTr="000A0733">
        <w:trPr>
          <w:trHeight w:val="64"/>
        </w:trPr>
        <w:tc>
          <w:tcPr>
            <w:tcW w:w="1555" w:type="dxa"/>
            <w:vAlign w:val="center"/>
          </w:tcPr>
          <w:p w14:paraId="396A8C4E" w14:textId="207B80FB" w:rsidR="002E2F9B" w:rsidRPr="00DD1C67" w:rsidRDefault="002E2F9B" w:rsidP="000A0733">
            <w:pPr>
              <w:rPr>
                <w:rFonts w:cstheme="minorHAnsi"/>
                <w:b/>
                <w:bCs/>
                <w:color w:val="000000" w:themeColor="text1"/>
              </w:rPr>
            </w:pPr>
            <w:r w:rsidRPr="00DD1C67">
              <w:rPr>
                <w:rFonts w:cstheme="minorHAnsi"/>
                <w:b/>
                <w:bCs/>
                <w:color w:val="000000" w:themeColor="text1"/>
              </w:rPr>
              <w:t>Date</w:t>
            </w:r>
          </w:p>
        </w:tc>
        <w:tc>
          <w:tcPr>
            <w:tcW w:w="4110" w:type="dxa"/>
            <w:vAlign w:val="center"/>
          </w:tcPr>
          <w:p w14:paraId="47956A85" w14:textId="01393100" w:rsidR="002E2F9B" w:rsidRPr="00DD1C67" w:rsidRDefault="002F4216" w:rsidP="000A0733">
            <w:pPr>
              <w:rPr>
                <w:rFonts w:cstheme="minorHAnsi"/>
                <w:color w:val="000000" w:themeColor="text1"/>
              </w:rPr>
            </w:pPr>
            <w:r>
              <w:rPr>
                <w:rFonts w:cstheme="minorHAnsi"/>
                <w:color w:val="000000" w:themeColor="text1"/>
              </w:rPr>
              <w:t>05/02/2021</w:t>
            </w:r>
          </w:p>
        </w:tc>
      </w:tr>
    </w:tbl>
    <w:p w14:paraId="3FEC2BFA" w14:textId="6195220F" w:rsidR="006B7561" w:rsidRPr="00DD1C67" w:rsidRDefault="000A0733" w:rsidP="00662E7F">
      <w:pPr>
        <w:pStyle w:val="xmsonormal"/>
        <w:shd w:val="clear" w:color="auto" w:fill="FFFFFF"/>
        <w:spacing w:before="0" w:beforeAutospacing="0" w:after="0" w:afterAutospacing="0"/>
        <w:ind w:left="360"/>
        <w:rPr>
          <w:rFonts w:asciiTheme="minorHAnsi" w:hAnsiTheme="minorHAnsi" w:cstheme="minorHAnsi"/>
          <w:b/>
          <w:bCs/>
          <w:color w:val="000000"/>
          <w:sz w:val="22"/>
          <w:szCs w:val="22"/>
        </w:rPr>
      </w:pPr>
      <w:r>
        <w:rPr>
          <w:rFonts w:asciiTheme="minorHAnsi" w:hAnsiTheme="minorHAnsi" w:cstheme="minorHAnsi"/>
          <w:b/>
          <w:bCs/>
          <w:color w:val="000000"/>
          <w:sz w:val="22"/>
          <w:szCs w:val="22"/>
        </w:rPr>
        <w:br w:type="textWrapping" w:clear="all"/>
      </w:r>
    </w:p>
    <w:p w14:paraId="2F5EDD1B" w14:textId="3B5F7403" w:rsidR="008E759B" w:rsidRDefault="008E759B" w:rsidP="00662E7F">
      <w:pPr>
        <w:pStyle w:val="xmsonormal"/>
        <w:numPr>
          <w:ilvl w:val="0"/>
          <w:numId w:val="17"/>
        </w:numPr>
        <w:shd w:val="clear" w:color="auto" w:fill="FFFFFF"/>
        <w:spacing w:before="0" w:beforeAutospacing="0" w:after="0" w:afterAutospacing="0"/>
        <w:rPr>
          <w:rFonts w:asciiTheme="minorHAnsi" w:hAnsiTheme="minorHAnsi" w:cstheme="minorHAnsi"/>
          <w:b/>
          <w:bCs/>
          <w:sz w:val="22"/>
          <w:szCs w:val="22"/>
        </w:rPr>
      </w:pPr>
      <w:r>
        <w:rPr>
          <w:rFonts w:asciiTheme="minorHAnsi" w:hAnsiTheme="minorHAnsi" w:cstheme="minorHAnsi"/>
          <w:b/>
          <w:bCs/>
          <w:sz w:val="22"/>
          <w:szCs w:val="22"/>
        </w:rPr>
        <w:t xml:space="preserve">Daily </w:t>
      </w:r>
      <w:proofErr w:type="spellStart"/>
      <w:r>
        <w:rPr>
          <w:rFonts w:asciiTheme="minorHAnsi" w:hAnsiTheme="minorHAnsi" w:cstheme="minorHAnsi"/>
          <w:b/>
          <w:bCs/>
          <w:sz w:val="22"/>
          <w:szCs w:val="22"/>
        </w:rPr>
        <w:t>Covid</w:t>
      </w:r>
      <w:proofErr w:type="spellEnd"/>
      <w:r>
        <w:rPr>
          <w:rFonts w:asciiTheme="minorHAnsi" w:hAnsiTheme="minorHAnsi" w:cstheme="minorHAnsi"/>
          <w:b/>
          <w:bCs/>
          <w:sz w:val="22"/>
          <w:szCs w:val="22"/>
        </w:rPr>
        <w:t xml:space="preserve"> </w:t>
      </w:r>
      <w:r w:rsidR="005D2878">
        <w:rPr>
          <w:rFonts w:asciiTheme="minorHAnsi" w:hAnsiTheme="minorHAnsi" w:cstheme="minorHAnsi"/>
          <w:b/>
          <w:bCs/>
          <w:sz w:val="22"/>
          <w:szCs w:val="22"/>
        </w:rPr>
        <w:t xml:space="preserve">19 Vaccination </w:t>
      </w:r>
      <w:r>
        <w:rPr>
          <w:rFonts w:asciiTheme="minorHAnsi" w:hAnsiTheme="minorHAnsi" w:cstheme="minorHAnsi"/>
          <w:b/>
          <w:bCs/>
          <w:sz w:val="22"/>
          <w:szCs w:val="22"/>
        </w:rPr>
        <w:t>Updates</w:t>
      </w:r>
    </w:p>
    <w:p w14:paraId="11A25BE7" w14:textId="657B1876" w:rsidR="008E759B" w:rsidRDefault="005D2878" w:rsidP="005D2878">
      <w:pPr>
        <w:pStyle w:val="xmsonormal"/>
        <w:shd w:val="clear" w:color="auto" w:fill="FFFFFF"/>
        <w:spacing w:before="0" w:beforeAutospacing="0" w:after="0" w:afterAutospacing="0"/>
        <w:ind w:left="360"/>
        <w:rPr>
          <w:rFonts w:asciiTheme="minorHAnsi" w:hAnsiTheme="minorHAnsi" w:cstheme="minorHAnsi"/>
          <w:sz w:val="22"/>
          <w:szCs w:val="22"/>
        </w:rPr>
      </w:pPr>
      <w:r>
        <w:rPr>
          <w:rFonts w:asciiTheme="minorHAnsi" w:hAnsiTheme="minorHAnsi" w:cstheme="minorHAnsi"/>
          <w:sz w:val="22"/>
          <w:szCs w:val="22"/>
        </w:rPr>
        <w:t xml:space="preserve">The Locum Clerk is putting up all relevant details at: </w:t>
      </w:r>
      <w:hyperlink r:id="rId8" w:history="1">
        <w:r w:rsidR="008705D1" w:rsidRPr="00A863D6">
          <w:rPr>
            <w:rStyle w:val="Hyperlink"/>
            <w:rFonts w:asciiTheme="minorHAnsi" w:hAnsiTheme="minorHAnsi" w:cstheme="minorHAnsi"/>
            <w:sz w:val="22"/>
            <w:szCs w:val="22"/>
          </w:rPr>
          <w:t>https://westfieldcouncilcovid19.com/vaccination-updates/</w:t>
        </w:r>
      </w:hyperlink>
      <w:r w:rsidR="008705D1">
        <w:rPr>
          <w:rFonts w:asciiTheme="minorHAnsi" w:hAnsiTheme="minorHAnsi" w:cstheme="minorHAnsi"/>
          <w:sz w:val="22"/>
          <w:szCs w:val="22"/>
        </w:rPr>
        <w:t xml:space="preserve"> .  Or people can go to</w:t>
      </w:r>
      <w:r w:rsidR="00BF0874">
        <w:rPr>
          <w:rFonts w:asciiTheme="minorHAnsi" w:hAnsiTheme="minorHAnsi" w:cstheme="minorHAnsi"/>
          <w:sz w:val="22"/>
          <w:szCs w:val="22"/>
        </w:rPr>
        <w:t xml:space="preserve"> the Sussex Health and Care Partnership for detailed information at: </w:t>
      </w:r>
      <w:hyperlink r:id="rId9" w:history="1">
        <w:r w:rsidR="00BF0874" w:rsidRPr="00A863D6">
          <w:rPr>
            <w:rStyle w:val="Hyperlink"/>
            <w:rFonts w:asciiTheme="minorHAnsi" w:hAnsiTheme="minorHAnsi" w:cstheme="minorHAnsi"/>
            <w:sz w:val="22"/>
            <w:szCs w:val="22"/>
          </w:rPr>
          <w:t>https://www.sussexhealthandcare.uk/keepsussexsafe/sussex-covid-19-vaccination-programme/</w:t>
        </w:r>
      </w:hyperlink>
      <w:r w:rsidR="00BF0874">
        <w:rPr>
          <w:rFonts w:asciiTheme="minorHAnsi" w:hAnsiTheme="minorHAnsi" w:cstheme="minorHAnsi"/>
          <w:sz w:val="22"/>
          <w:szCs w:val="22"/>
        </w:rPr>
        <w:t>.</w:t>
      </w:r>
    </w:p>
    <w:p w14:paraId="1535CFE1" w14:textId="77777777" w:rsidR="00BF0874" w:rsidRPr="005D2878" w:rsidRDefault="00BF0874" w:rsidP="005D2878">
      <w:pPr>
        <w:pStyle w:val="xmsonormal"/>
        <w:shd w:val="clear" w:color="auto" w:fill="FFFFFF"/>
        <w:spacing w:before="0" w:beforeAutospacing="0" w:after="0" w:afterAutospacing="0"/>
        <w:ind w:left="360"/>
        <w:rPr>
          <w:rFonts w:asciiTheme="minorHAnsi" w:hAnsiTheme="minorHAnsi" w:cstheme="minorHAnsi"/>
          <w:sz w:val="22"/>
          <w:szCs w:val="22"/>
        </w:rPr>
      </w:pPr>
    </w:p>
    <w:p w14:paraId="7222D3D5" w14:textId="3ADEC3D6" w:rsidR="005403D2" w:rsidRPr="00662E7F" w:rsidRDefault="00262ECB" w:rsidP="00662E7F">
      <w:pPr>
        <w:pStyle w:val="xmsonormal"/>
        <w:numPr>
          <w:ilvl w:val="0"/>
          <w:numId w:val="17"/>
        </w:numPr>
        <w:shd w:val="clear" w:color="auto" w:fill="FFFFFF"/>
        <w:spacing w:before="0" w:beforeAutospacing="0" w:after="0" w:afterAutospacing="0"/>
        <w:rPr>
          <w:rFonts w:asciiTheme="minorHAnsi" w:hAnsiTheme="minorHAnsi" w:cstheme="minorHAnsi"/>
          <w:b/>
          <w:bCs/>
          <w:sz w:val="22"/>
          <w:szCs w:val="22"/>
        </w:rPr>
      </w:pPr>
      <w:r w:rsidRPr="00662E7F">
        <w:rPr>
          <w:rFonts w:asciiTheme="minorHAnsi" w:hAnsiTheme="minorHAnsi" w:cstheme="minorHAnsi"/>
          <w:b/>
          <w:bCs/>
          <w:sz w:val="22"/>
          <w:szCs w:val="22"/>
        </w:rPr>
        <w:t xml:space="preserve">Update from </w:t>
      </w:r>
      <w:proofErr w:type="spellStart"/>
      <w:proofErr w:type="gramStart"/>
      <w:r w:rsidRPr="00662E7F">
        <w:rPr>
          <w:rFonts w:asciiTheme="minorHAnsi" w:hAnsiTheme="minorHAnsi" w:cstheme="minorHAnsi"/>
          <w:b/>
          <w:bCs/>
          <w:sz w:val="22"/>
          <w:szCs w:val="22"/>
        </w:rPr>
        <w:t>SSALC</w:t>
      </w:r>
      <w:proofErr w:type="spellEnd"/>
      <w:proofErr w:type="gramEnd"/>
    </w:p>
    <w:p w14:paraId="3D25950E" w14:textId="77777777" w:rsidR="005403D2" w:rsidRPr="005403D2" w:rsidRDefault="005403D2" w:rsidP="00662E7F">
      <w:pPr>
        <w:pStyle w:val="xmsonormal"/>
        <w:shd w:val="clear" w:color="auto" w:fill="FFFFFF"/>
        <w:spacing w:before="0" w:beforeAutospacing="0" w:after="0" w:afterAutospacing="0"/>
        <w:ind w:left="360"/>
        <w:rPr>
          <w:rFonts w:asciiTheme="minorHAnsi" w:hAnsiTheme="minorHAnsi" w:cstheme="minorHAnsi"/>
          <w:sz w:val="22"/>
          <w:szCs w:val="22"/>
        </w:rPr>
      </w:pPr>
      <w:r w:rsidRPr="005403D2">
        <w:rPr>
          <w:rFonts w:asciiTheme="minorHAnsi" w:hAnsiTheme="minorHAnsi" w:cstheme="minorHAnsi"/>
          <w:sz w:val="22"/>
          <w:szCs w:val="22"/>
        </w:rPr>
        <w:t>In late 2019 the SSALC Board instructed officers to undertake a review of its services with attending</w:t>
      </w:r>
    </w:p>
    <w:p w14:paraId="19E033F7" w14:textId="59FA70D3" w:rsidR="00262ECB" w:rsidRDefault="005403D2" w:rsidP="00662E7F">
      <w:pPr>
        <w:pStyle w:val="xmsonormal"/>
        <w:shd w:val="clear" w:color="auto" w:fill="FFFFFF"/>
        <w:spacing w:before="0" w:beforeAutospacing="0" w:after="0" w:afterAutospacing="0"/>
        <w:ind w:left="360"/>
        <w:rPr>
          <w:rFonts w:asciiTheme="minorHAnsi" w:hAnsiTheme="minorHAnsi" w:cstheme="minorHAnsi"/>
          <w:sz w:val="22"/>
          <w:szCs w:val="22"/>
        </w:rPr>
      </w:pPr>
      <w:r w:rsidRPr="00262ECB">
        <w:rPr>
          <w:rFonts w:asciiTheme="minorHAnsi" w:hAnsiTheme="minorHAnsi" w:cstheme="minorHAnsi"/>
          <w:sz w:val="22"/>
          <w:szCs w:val="22"/>
        </w:rPr>
        <w:t>costs, these were temporarily interrupted by the pandemic. Not undeterred we did continue to look</w:t>
      </w:r>
      <w:r w:rsidR="00262ECB" w:rsidRPr="00262ECB">
        <w:rPr>
          <w:rFonts w:asciiTheme="minorHAnsi" w:hAnsiTheme="minorHAnsi" w:cstheme="minorHAnsi"/>
          <w:sz w:val="22"/>
          <w:szCs w:val="22"/>
        </w:rPr>
        <w:t xml:space="preserve"> </w:t>
      </w:r>
      <w:r w:rsidRPr="00262ECB">
        <w:rPr>
          <w:rFonts w:asciiTheme="minorHAnsi" w:hAnsiTheme="minorHAnsi" w:cstheme="minorHAnsi"/>
          <w:sz w:val="22"/>
          <w:szCs w:val="22"/>
        </w:rPr>
        <w:t>at ways our services could be improved. Home working has proved so successful that we will be</w:t>
      </w:r>
      <w:r w:rsidR="00262ECB" w:rsidRPr="00262ECB">
        <w:rPr>
          <w:rFonts w:asciiTheme="minorHAnsi" w:hAnsiTheme="minorHAnsi" w:cstheme="minorHAnsi"/>
          <w:sz w:val="22"/>
          <w:szCs w:val="22"/>
        </w:rPr>
        <w:t xml:space="preserve"> </w:t>
      </w:r>
      <w:r w:rsidRPr="00262ECB">
        <w:rPr>
          <w:rFonts w:asciiTheme="minorHAnsi" w:hAnsiTheme="minorHAnsi" w:cstheme="minorHAnsi"/>
          <w:sz w:val="22"/>
          <w:szCs w:val="22"/>
        </w:rPr>
        <w:t>looking to continue this in the future which will significantly reduce our overheads – office rental,</w:t>
      </w:r>
      <w:r w:rsidR="00262ECB" w:rsidRPr="00262ECB">
        <w:rPr>
          <w:rFonts w:asciiTheme="minorHAnsi" w:hAnsiTheme="minorHAnsi" w:cstheme="minorHAnsi"/>
          <w:sz w:val="22"/>
          <w:szCs w:val="22"/>
        </w:rPr>
        <w:t xml:space="preserve"> </w:t>
      </w:r>
      <w:r w:rsidRPr="00262ECB">
        <w:rPr>
          <w:rFonts w:asciiTheme="minorHAnsi" w:hAnsiTheme="minorHAnsi" w:cstheme="minorHAnsi"/>
          <w:sz w:val="22"/>
          <w:szCs w:val="22"/>
        </w:rPr>
        <w:t>service contracts and the like. Our online training programme has also proved successful – covering</w:t>
      </w:r>
      <w:r w:rsidR="00262ECB" w:rsidRPr="00262ECB">
        <w:rPr>
          <w:rFonts w:asciiTheme="minorHAnsi" w:hAnsiTheme="minorHAnsi" w:cstheme="minorHAnsi"/>
          <w:sz w:val="22"/>
          <w:szCs w:val="22"/>
        </w:rPr>
        <w:t xml:space="preserve"> </w:t>
      </w:r>
      <w:r w:rsidRPr="00262ECB">
        <w:rPr>
          <w:rFonts w:asciiTheme="minorHAnsi" w:hAnsiTheme="minorHAnsi" w:cstheme="minorHAnsi"/>
          <w:sz w:val="22"/>
          <w:szCs w:val="22"/>
        </w:rPr>
        <w:t>finance, employment, communications, use of social media, planning and all aspects of Member</w:t>
      </w:r>
      <w:r w:rsidR="00262ECB" w:rsidRPr="00262ECB">
        <w:rPr>
          <w:rFonts w:asciiTheme="minorHAnsi" w:hAnsiTheme="minorHAnsi" w:cstheme="minorHAnsi"/>
          <w:sz w:val="22"/>
          <w:szCs w:val="22"/>
        </w:rPr>
        <w:t xml:space="preserve"> </w:t>
      </w:r>
      <w:r w:rsidRPr="00262ECB">
        <w:rPr>
          <w:rFonts w:asciiTheme="minorHAnsi" w:hAnsiTheme="minorHAnsi" w:cstheme="minorHAnsi"/>
          <w:sz w:val="22"/>
          <w:szCs w:val="22"/>
        </w:rPr>
        <w:t>training. Many benefits have flowed, not the least because it has proved attractive on costs and</w:t>
      </w:r>
      <w:r w:rsidR="00262ECB" w:rsidRPr="00262ECB">
        <w:rPr>
          <w:rFonts w:asciiTheme="minorHAnsi" w:hAnsiTheme="minorHAnsi" w:cstheme="minorHAnsi"/>
          <w:sz w:val="22"/>
          <w:szCs w:val="22"/>
        </w:rPr>
        <w:t xml:space="preserve"> </w:t>
      </w:r>
      <w:r w:rsidRPr="00262ECB">
        <w:rPr>
          <w:rFonts w:asciiTheme="minorHAnsi" w:hAnsiTheme="minorHAnsi" w:cstheme="minorHAnsi"/>
          <w:sz w:val="22"/>
          <w:szCs w:val="22"/>
        </w:rPr>
        <w:t>enabled training for those councillors who would not normally be able to travel. We will of course</w:t>
      </w:r>
      <w:r w:rsidR="00262ECB" w:rsidRPr="00262ECB">
        <w:rPr>
          <w:rFonts w:asciiTheme="minorHAnsi" w:hAnsiTheme="minorHAnsi" w:cstheme="minorHAnsi"/>
          <w:sz w:val="22"/>
          <w:szCs w:val="22"/>
        </w:rPr>
        <w:t xml:space="preserve"> </w:t>
      </w:r>
      <w:r w:rsidRPr="00262ECB">
        <w:rPr>
          <w:rFonts w:asciiTheme="minorHAnsi" w:hAnsiTheme="minorHAnsi" w:cstheme="minorHAnsi"/>
          <w:sz w:val="22"/>
          <w:szCs w:val="22"/>
        </w:rPr>
        <w:t xml:space="preserve">include, when the circumstances permit, some </w:t>
      </w:r>
      <w:proofErr w:type="gramStart"/>
      <w:r w:rsidRPr="00262ECB">
        <w:rPr>
          <w:rFonts w:asciiTheme="minorHAnsi" w:hAnsiTheme="minorHAnsi" w:cstheme="minorHAnsi"/>
          <w:sz w:val="22"/>
          <w:szCs w:val="22"/>
        </w:rPr>
        <w:t>face to face</w:t>
      </w:r>
      <w:proofErr w:type="gramEnd"/>
      <w:r w:rsidRPr="00262ECB">
        <w:rPr>
          <w:rFonts w:asciiTheme="minorHAnsi" w:hAnsiTheme="minorHAnsi" w:cstheme="minorHAnsi"/>
          <w:sz w:val="22"/>
          <w:szCs w:val="22"/>
        </w:rPr>
        <w:t xml:space="preserve"> training, recognising that networking and</w:t>
      </w:r>
      <w:r w:rsidR="00262ECB" w:rsidRPr="00262ECB">
        <w:rPr>
          <w:rFonts w:asciiTheme="minorHAnsi" w:hAnsiTheme="minorHAnsi" w:cstheme="minorHAnsi"/>
          <w:sz w:val="22"/>
          <w:szCs w:val="22"/>
        </w:rPr>
        <w:t xml:space="preserve"> </w:t>
      </w:r>
      <w:r w:rsidRPr="00262ECB">
        <w:rPr>
          <w:rFonts w:asciiTheme="minorHAnsi" w:hAnsiTheme="minorHAnsi" w:cstheme="minorHAnsi"/>
          <w:sz w:val="22"/>
          <w:szCs w:val="22"/>
        </w:rPr>
        <w:t>sharing experiences has added benefits as does our AGM/Conference.</w:t>
      </w:r>
      <w:r w:rsidR="00262ECB">
        <w:rPr>
          <w:rFonts w:asciiTheme="minorHAnsi" w:hAnsiTheme="minorHAnsi" w:cstheme="minorHAnsi"/>
          <w:sz w:val="22"/>
          <w:szCs w:val="22"/>
        </w:rPr>
        <w:t xml:space="preserve"> </w:t>
      </w:r>
    </w:p>
    <w:p w14:paraId="77C7221F" w14:textId="77777777" w:rsidR="00662E7F" w:rsidRPr="00262ECB" w:rsidRDefault="00662E7F" w:rsidP="00662E7F">
      <w:pPr>
        <w:pStyle w:val="xmsonormal"/>
        <w:shd w:val="clear" w:color="auto" w:fill="FFFFFF"/>
        <w:spacing w:before="0" w:beforeAutospacing="0" w:after="0" w:afterAutospacing="0"/>
        <w:ind w:left="360"/>
        <w:rPr>
          <w:rFonts w:asciiTheme="minorHAnsi" w:hAnsiTheme="minorHAnsi" w:cstheme="minorHAnsi"/>
          <w:sz w:val="22"/>
          <w:szCs w:val="22"/>
        </w:rPr>
      </w:pPr>
    </w:p>
    <w:p w14:paraId="043D9C81" w14:textId="18A113E1" w:rsidR="00662E7F" w:rsidRDefault="005403D2" w:rsidP="00662E7F">
      <w:pPr>
        <w:pStyle w:val="xmsonormal"/>
        <w:shd w:val="clear" w:color="auto" w:fill="FFFFFF"/>
        <w:spacing w:before="0" w:beforeAutospacing="0" w:after="0" w:afterAutospacing="0"/>
        <w:ind w:left="360"/>
        <w:rPr>
          <w:rFonts w:asciiTheme="minorHAnsi" w:hAnsiTheme="minorHAnsi" w:cstheme="minorHAnsi"/>
          <w:sz w:val="22"/>
          <w:szCs w:val="22"/>
        </w:rPr>
      </w:pPr>
      <w:r w:rsidRPr="00262ECB">
        <w:rPr>
          <w:rFonts w:asciiTheme="minorHAnsi" w:hAnsiTheme="minorHAnsi" w:cstheme="minorHAnsi"/>
          <w:sz w:val="22"/>
          <w:szCs w:val="22"/>
        </w:rPr>
        <w:t>During 2020, WSALC decided to initiate its own independent ‘value for money’ review to be</w:t>
      </w:r>
      <w:r w:rsidR="00262ECB" w:rsidRPr="00262ECB">
        <w:rPr>
          <w:rFonts w:asciiTheme="minorHAnsi" w:hAnsiTheme="minorHAnsi" w:cstheme="minorHAnsi"/>
          <w:sz w:val="22"/>
          <w:szCs w:val="22"/>
        </w:rPr>
        <w:t xml:space="preserve"> </w:t>
      </w:r>
      <w:r w:rsidRPr="00262ECB">
        <w:rPr>
          <w:rFonts w:asciiTheme="minorHAnsi" w:hAnsiTheme="minorHAnsi" w:cstheme="minorHAnsi"/>
          <w:sz w:val="22"/>
          <w:szCs w:val="22"/>
        </w:rPr>
        <w:t>concluded in February/March 2021 which included looking at alternative service providers. In terms</w:t>
      </w:r>
      <w:r w:rsidR="00262ECB" w:rsidRPr="00262ECB">
        <w:rPr>
          <w:rFonts w:asciiTheme="minorHAnsi" w:hAnsiTheme="minorHAnsi" w:cstheme="minorHAnsi"/>
          <w:sz w:val="22"/>
          <w:szCs w:val="22"/>
        </w:rPr>
        <w:t xml:space="preserve"> </w:t>
      </w:r>
      <w:r w:rsidRPr="00262ECB">
        <w:rPr>
          <w:rFonts w:asciiTheme="minorHAnsi" w:hAnsiTheme="minorHAnsi" w:cstheme="minorHAnsi"/>
          <w:sz w:val="22"/>
          <w:szCs w:val="22"/>
        </w:rPr>
        <w:t>of a value for money exercise any ‘bids’ from other organisations/companies would, in all likelihood,</w:t>
      </w:r>
      <w:r w:rsidR="00662E7F">
        <w:rPr>
          <w:rFonts w:asciiTheme="minorHAnsi" w:hAnsiTheme="minorHAnsi" w:cstheme="minorHAnsi"/>
          <w:sz w:val="22"/>
          <w:szCs w:val="22"/>
        </w:rPr>
        <w:t xml:space="preserve"> </w:t>
      </w:r>
      <w:r w:rsidR="00662E7F" w:rsidRPr="00662E7F">
        <w:rPr>
          <w:rFonts w:asciiTheme="minorHAnsi" w:hAnsiTheme="minorHAnsi" w:cstheme="minorHAnsi"/>
          <w:sz w:val="22"/>
          <w:szCs w:val="22"/>
        </w:rPr>
        <w:t>be measured against the current (20/21) rather than future planned expenditure; it is also entirely</w:t>
      </w:r>
      <w:r w:rsidR="00662E7F">
        <w:rPr>
          <w:rFonts w:asciiTheme="minorHAnsi" w:hAnsiTheme="minorHAnsi" w:cstheme="minorHAnsi"/>
          <w:sz w:val="22"/>
          <w:szCs w:val="22"/>
        </w:rPr>
        <w:t xml:space="preserve"> </w:t>
      </w:r>
      <w:r w:rsidR="00662E7F" w:rsidRPr="00662E7F">
        <w:rPr>
          <w:rFonts w:asciiTheme="minorHAnsi" w:hAnsiTheme="minorHAnsi" w:cstheme="minorHAnsi"/>
          <w:sz w:val="22"/>
          <w:szCs w:val="22"/>
        </w:rPr>
        <w:t>possible that the level of service, flexibility and commitment may not necessarily be the same as that</w:t>
      </w:r>
      <w:r w:rsidR="00662E7F">
        <w:rPr>
          <w:rFonts w:asciiTheme="minorHAnsi" w:hAnsiTheme="minorHAnsi" w:cstheme="minorHAnsi"/>
          <w:sz w:val="22"/>
          <w:szCs w:val="22"/>
        </w:rPr>
        <w:t xml:space="preserve"> </w:t>
      </w:r>
      <w:r w:rsidR="00662E7F" w:rsidRPr="00662E7F">
        <w:rPr>
          <w:rFonts w:asciiTheme="minorHAnsi" w:hAnsiTheme="minorHAnsi" w:cstheme="minorHAnsi"/>
          <w:sz w:val="22"/>
          <w:szCs w:val="22"/>
        </w:rPr>
        <w:t>currently provided by SSALC, particularly if the services are provided from outside the three</w:t>
      </w:r>
      <w:r w:rsidR="00662E7F">
        <w:rPr>
          <w:rFonts w:asciiTheme="minorHAnsi" w:hAnsiTheme="minorHAnsi" w:cstheme="minorHAnsi"/>
          <w:sz w:val="22"/>
          <w:szCs w:val="22"/>
        </w:rPr>
        <w:t xml:space="preserve"> </w:t>
      </w:r>
      <w:r w:rsidR="00662E7F" w:rsidRPr="00662E7F">
        <w:rPr>
          <w:rFonts w:asciiTheme="minorHAnsi" w:hAnsiTheme="minorHAnsi" w:cstheme="minorHAnsi"/>
          <w:sz w:val="22"/>
          <w:szCs w:val="22"/>
        </w:rPr>
        <w:t>Counties. These are material factors when comparing the ‘value’ of the service provision and</w:t>
      </w:r>
      <w:r w:rsidR="00662E7F">
        <w:rPr>
          <w:rFonts w:asciiTheme="minorHAnsi" w:hAnsiTheme="minorHAnsi" w:cstheme="minorHAnsi"/>
          <w:sz w:val="22"/>
          <w:szCs w:val="22"/>
        </w:rPr>
        <w:t xml:space="preserve"> </w:t>
      </w:r>
      <w:r w:rsidR="00662E7F" w:rsidRPr="00662E7F">
        <w:rPr>
          <w:rFonts w:asciiTheme="minorHAnsi" w:hAnsiTheme="minorHAnsi" w:cstheme="minorHAnsi"/>
          <w:sz w:val="22"/>
          <w:szCs w:val="22"/>
        </w:rPr>
        <w:t>members need to satisfy themselves that any alternative to SSALC meets their ‘needs’.</w:t>
      </w:r>
      <w:r w:rsidR="00662E7F">
        <w:rPr>
          <w:rFonts w:asciiTheme="minorHAnsi" w:hAnsiTheme="minorHAnsi" w:cstheme="minorHAnsi"/>
          <w:sz w:val="22"/>
          <w:szCs w:val="22"/>
        </w:rPr>
        <w:t xml:space="preserve"> </w:t>
      </w:r>
      <w:r w:rsidR="00662E7F" w:rsidRPr="00662E7F">
        <w:rPr>
          <w:rFonts w:asciiTheme="minorHAnsi" w:hAnsiTheme="minorHAnsi" w:cstheme="minorHAnsi"/>
          <w:sz w:val="22"/>
          <w:szCs w:val="22"/>
        </w:rPr>
        <w:t>With the possibility of West Sussex selecting another service provider this has created uncertainty</w:t>
      </w:r>
      <w:r w:rsidR="00662E7F">
        <w:rPr>
          <w:rFonts w:asciiTheme="minorHAnsi" w:hAnsiTheme="minorHAnsi" w:cstheme="minorHAnsi"/>
          <w:sz w:val="22"/>
          <w:szCs w:val="22"/>
        </w:rPr>
        <w:t xml:space="preserve"> </w:t>
      </w:r>
      <w:r w:rsidR="00662E7F" w:rsidRPr="00662E7F">
        <w:rPr>
          <w:rFonts w:asciiTheme="minorHAnsi" w:hAnsiTheme="minorHAnsi" w:cstheme="minorHAnsi"/>
          <w:sz w:val="22"/>
          <w:szCs w:val="22"/>
        </w:rPr>
        <w:t>for SSALC, East Sussex and Surrey County Associations and over 300 members.</w:t>
      </w:r>
      <w:r w:rsidR="00013046">
        <w:rPr>
          <w:rFonts w:asciiTheme="minorHAnsi" w:hAnsiTheme="minorHAnsi" w:cstheme="minorHAnsi"/>
          <w:sz w:val="22"/>
          <w:szCs w:val="22"/>
        </w:rPr>
        <w:t xml:space="preserve"> </w:t>
      </w:r>
      <w:r w:rsidR="00662E7F" w:rsidRPr="00662E7F">
        <w:rPr>
          <w:rFonts w:asciiTheme="minorHAnsi" w:hAnsiTheme="minorHAnsi" w:cstheme="minorHAnsi"/>
          <w:sz w:val="22"/>
          <w:szCs w:val="22"/>
        </w:rPr>
        <w:t>At the Meeting of the SSALC Board held on 18th January the Chairman of the WSALC Board reported</w:t>
      </w:r>
      <w:r w:rsidR="00013046">
        <w:rPr>
          <w:rFonts w:asciiTheme="minorHAnsi" w:hAnsiTheme="minorHAnsi" w:cstheme="minorHAnsi"/>
          <w:sz w:val="22"/>
          <w:szCs w:val="22"/>
        </w:rPr>
        <w:t xml:space="preserve"> </w:t>
      </w:r>
      <w:r w:rsidR="00662E7F" w:rsidRPr="00662E7F">
        <w:rPr>
          <w:rFonts w:asciiTheme="minorHAnsi" w:hAnsiTheme="minorHAnsi" w:cstheme="minorHAnsi"/>
          <w:sz w:val="22"/>
          <w:szCs w:val="22"/>
        </w:rPr>
        <w:t xml:space="preserve">that he expected to receive the report of Professor </w:t>
      </w:r>
      <w:proofErr w:type="spellStart"/>
      <w:r w:rsidR="00662E7F" w:rsidRPr="00662E7F">
        <w:rPr>
          <w:rFonts w:asciiTheme="minorHAnsi" w:hAnsiTheme="minorHAnsi" w:cstheme="minorHAnsi"/>
          <w:sz w:val="22"/>
          <w:szCs w:val="22"/>
        </w:rPr>
        <w:t>Copus</w:t>
      </w:r>
      <w:proofErr w:type="spellEnd"/>
      <w:r w:rsidR="00662E7F" w:rsidRPr="00662E7F">
        <w:rPr>
          <w:rFonts w:asciiTheme="minorHAnsi" w:hAnsiTheme="minorHAnsi" w:cstheme="minorHAnsi"/>
          <w:sz w:val="22"/>
          <w:szCs w:val="22"/>
        </w:rPr>
        <w:t xml:space="preserve"> to discuss at the next WSALC Board</w:t>
      </w:r>
      <w:r w:rsidR="00013046">
        <w:rPr>
          <w:rFonts w:asciiTheme="minorHAnsi" w:hAnsiTheme="minorHAnsi" w:cstheme="minorHAnsi"/>
          <w:sz w:val="22"/>
          <w:szCs w:val="22"/>
        </w:rPr>
        <w:t xml:space="preserve"> </w:t>
      </w:r>
      <w:r w:rsidR="00662E7F" w:rsidRPr="00662E7F">
        <w:rPr>
          <w:rFonts w:asciiTheme="minorHAnsi" w:hAnsiTheme="minorHAnsi" w:cstheme="minorHAnsi"/>
          <w:sz w:val="22"/>
          <w:szCs w:val="22"/>
        </w:rPr>
        <w:t>meeting on 29th January. Hampshire Association’s offer to provide services would be recommended</w:t>
      </w:r>
      <w:r w:rsidR="00013046">
        <w:rPr>
          <w:rFonts w:asciiTheme="minorHAnsi" w:hAnsiTheme="minorHAnsi" w:cstheme="minorHAnsi"/>
          <w:sz w:val="22"/>
          <w:szCs w:val="22"/>
        </w:rPr>
        <w:t xml:space="preserve"> </w:t>
      </w:r>
      <w:r w:rsidR="00662E7F" w:rsidRPr="00662E7F">
        <w:rPr>
          <w:rFonts w:asciiTheme="minorHAnsi" w:hAnsiTheme="minorHAnsi" w:cstheme="minorHAnsi"/>
          <w:sz w:val="22"/>
          <w:szCs w:val="22"/>
        </w:rPr>
        <w:t>to the parishes in West Sussex in February and if 25 member councils sought an Extraordinary</w:t>
      </w:r>
      <w:r w:rsidR="00013046">
        <w:rPr>
          <w:rFonts w:asciiTheme="minorHAnsi" w:hAnsiTheme="minorHAnsi" w:cstheme="minorHAnsi"/>
          <w:sz w:val="22"/>
          <w:szCs w:val="22"/>
        </w:rPr>
        <w:t xml:space="preserve"> </w:t>
      </w:r>
      <w:r w:rsidR="00662E7F" w:rsidRPr="00662E7F">
        <w:rPr>
          <w:rFonts w:asciiTheme="minorHAnsi" w:hAnsiTheme="minorHAnsi" w:cstheme="minorHAnsi"/>
          <w:sz w:val="22"/>
          <w:szCs w:val="22"/>
        </w:rPr>
        <w:t>General Meeting one would be called after 6 weeks at which Special Resolutions, properly notified</w:t>
      </w:r>
      <w:r w:rsidR="00013046">
        <w:rPr>
          <w:rFonts w:asciiTheme="minorHAnsi" w:hAnsiTheme="minorHAnsi" w:cstheme="minorHAnsi"/>
          <w:sz w:val="22"/>
          <w:szCs w:val="22"/>
        </w:rPr>
        <w:t xml:space="preserve"> </w:t>
      </w:r>
      <w:r w:rsidR="00662E7F" w:rsidRPr="00662E7F">
        <w:rPr>
          <w:rFonts w:asciiTheme="minorHAnsi" w:hAnsiTheme="minorHAnsi" w:cstheme="minorHAnsi"/>
          <w:sz w:val="22"/>
          <w:szCs w:val="22"/>
        </w:rPr>
        <w:t>to the Company Secretary could be raised. Our understanding is that if the Hampshire proposal is</w:t>
      </w:r>
      <w:r w:rsidR="00013046">
        <w:rPr>
          <w:rFonts w:asciiTheme="minorHAnsi" w:hAnsiTheme="minorHAnsi" w:cstheme="minorHAnsi"/>
          <w:sz w:val="22"/>
          <w:szCs w:val="22"/>
        </w:rPr>
        <w:t xml:space="preserve"> </w:t>
      </w:r>
      <w:r w:rsidR="00662E7F" w:rsidRPr="00662E7F">
        <w:rPr>
          <w:rFonts w:asciiTheme="minorHAnsi" w:hAnsiTheme="minorHAnsi" w:cstheme="minorHAnsi"/>
          <w:sz w:val="22"/>
          <w:szCs w:val="22"/>
        </w:rPr>
        <w:t>rejected by West Sussex Parish Councils WSALC would still be looking at alternative providers to</w:t>
      </w:r>
      <w:r w:rsidR="00013046">
        <w:rPr>
          <w:rFonts w:asciiTheme="minorHAnsi" w:hAnsiTheme="minorHAnsi" w:cstheme="minorHAnsi"/>
          <w:sz w:val="22"/>
          <w:szCs w:val="22"/>
        </w:rPr>
        <w:t xml:space="preserve"> </w:t>
      </w:r>
      <w:r w:rsidR="00662E7F" w:rsidRPr="00662E7F">
        <w:rPr>
          <w:rFonts w:asciiTheme="minorHAnsi" w:hAnsiTheme="minorHAnsi" w:cstheme="minorHAnsi"/>
          <w:sz w:val="22"/>
          <w:szCs w:val="22"/>
        </w:rPr>
        <w:t>SSALC Ltd.</w:t>
      </w:r>
    </w:p>
    <w:p w14:paraId="76845535" w14:textId="77777777" w:rsidR="00013046" w:rsidRPr="00662E7F" w:rsidRDefault="00013046" w:rsidP="00662E7F">
      <w:pPr>
        <w:pStyle w:val="xmsonormal"/>
        <w:shd w:val="clear" w:color="auto" w:fill="FFFFFF"/>
        <w:spacing w:before="0" w:beforeAutospacing="0" w:after="0" w:afterAutospacing="0"/>
        <w:ind w:left="360"/>
        <w:rPr>
          <w:rFonts w:asciiTheme="minorHAnsi" w:hAnsiTheme="minorHAnsi" w:cstheme="minorHAnsi"/>
          <w:sz w:val="22"/>
          <w:szCs w:val="22"/>
        </w:rPr>
      </w:pPr>
    </w:p>
    <w:p w14:paraId="4AA9C20D" w14:textId="77777777" w:rsidR="00662E7F" w:rsidRPr="00662E7F" w:rsidRDefault="00662E7F" w:rsidP="00662E7F">
      <w:pPr>
        <w:pStyle w:val="xmsonormal"/>
        <w:shd w:val="clear" w:color="auto" w:fill="FFFFFF"/>
        <w:spacing w:before="0" w:beforeAutospacing="0" w:after="0" w:afterAutospacing="0"/>
        <w:ind w:left="360"/>
        <w:rPr>
          <w:rFonts w:asciiTheme="minorHAnsi" w:hAnsiTheme="minorHAnsi" w:cstheme="minorHAnsi"/>
          <w:sz w:val="22"/>
          <w:szCs w:val="22"/>
        </w:rPr>
      </w:pPr>
      <w:r w:rsidRPr="00662E7F">
        <w:rPr>
          <w:rFonts w:asciiTheme="minorHAnsi" w:hAnsiTheme="minorHAnsi" w:cstheme="minorHAnsi"/>
          <w:sz w:val="22"/>
          <w:szCs w:val="22"/>
        </w:rPr>
        <w:t>This continuing uncertainty as to the future of SSALC Ltd makes forward planning difficult. Our</w:t>
      </w:r>
    </w:p>
    <w:p w14:paraId="73A40E67" w14:textId="1F70291C" w:rsidR="00662E7F" w:rsidRPr="00662E7F" w:rsidRDefault="00662E7F" w:rsidP="00013046">
      <w:pPr>
        <w:pStyle w:val="xmsonormal"/>
        <w:shd w:val="clear" w:color="auto" w:fill="FFFFFF"/>
        <w:spacing w:before="0" w:beforeAutospacing="0" w:after="0" w:afterAutospacing="0"/>
        <w:ind w:left="360"/>
        <w:rPr>
          <w:rFonts w:asciiTheme="minorHAnsi" w:hAnsiTheme="minorHAnsi" w:cstheme="minorHAnsi"/>
          <w:sz w:val="22"/>
          <w:szCs w:val="22"/>
        </w:rPr>
      </w:pPr>
      <w:r w:rsidRPr="00662E7F">
        <w:rPr>
          <w:rFonts w:asciiTheme="minorHAnsi" w:hAnsiTheme="minorHAnsi" w:cstheme="minorHAnsi"/>
          <w:sz w:val="22"/>
          <w:szCs w:val="22"/>
        </w:rPr>
        <w:t>training programme will be limited post March/April until we have certainty as to our continuing</w:t>
      </w:r>
      <w:r w:rsidR="00013046">
        <w:rPr>
          <w:rFonts w:asciiTheme="minorHAnsi" w:hAnsiTheme="minorHAnsi" w:cstheme="minorHAnsi"/>
          <w:sz w:val="22"/>
          <w:szCs w:val="22"/>
        </w:rPr>
        <w:t xml:space="preserve"> </w:t>
      </w:r>
      <w:r w:rsidRPr="00662E7F">
        <w:rPr>
          <w:rFonts w:asciiTheme="minorHAnsi" w:hAnsiTheme="minorHAnsi" w:cstheme="minorHAnsi"/>
          <w:sz w:val="22"/>
          <w:szCs w:val="22"/>
        </w:rPr>
        <w:t>existence. Nevertheless, we have put together a programme which covers a wide breath of training</w:t>
      </w:r>
      <w:r w:rsidR="00013046">
        <w:rPr>
          <w:rFonts w:asciiTheme="minorHAnsi" w:hAnsiTheme="minorHAnsi" w:cstheme="minorHAnsi"/>
          <w:sz w:val="22"/>
          <w:szCs w:val="22"/>
        </w:rPr>
        <w:t xml:space="preserve"> </w:t>
      </w:r>
      <w:r w:rsidRPr="00662E7F">
        <w:rPr>
          <w:rFonts w:asciiTheme="minorHAnsi" w:hAnsiTheme="minorHAnsi" w:cstheme="minorHAnsi"/>
          <w:sz w:val="22"/>
          <w:szCs w:val="22"/>
        </w:rPr>
        <w:t>opportunities which can be found on our website here.</w:t>
      </w:r>
    </w:p>
    <w:p w14:paraId="08A73C71" w14:textId="77777777" w:rsidR="00013046" w:rsidRDefault="00013046" w:rsidP="00013046">
      <w:pPr>
        <w:pStyle w:val="xmsonormal"/>
        <w:shd w:val="clear" w:color="auto" w:fill="FFFFFF"/>
        <w:spacing w:before="0" w:beforeAutospacing="0" w:after="0" w:afterAutospacing="0"/>
        <w:rPr>
          <w:rFonts w:asciiTheme="minorHAnsi" w:hAnsiTheme="minorHAnsi" w:cstheme="minorHAnsi"/>
          <w:sz w:val="22"/>
          <w:szCs w:val="22"/>
        </w:rPr>
      </w:pPr>
    </w:p>
    <w:p w14:paraId="5F08A7BB" w14:textId="5A5EF464" w:rsidR="005403D2" w:rsidRDefault="00662E7F" w:rsidP="00013046">
      <w:pPr>
        <w:pStyle w:val="xmsonormal"/>
        <w:shd w:val="clear" w:color="auto" w:fill="FFFFFF"/>
        <w:spacing w:before="0" w:beforeAutospacing="0" w:after="0" w:afterAutospacing="0"/>
        <w:ind w:left="360"/>
        <w:rPr>
          <w:rFonts w:asciiTheme="minorHAnsi" w:hAnsiTheme="minorHAnsi" w:cstheme="minorHAnsi"/>
          <w:sz w:val="22"/>
          <w:szCs w:val="22"/>
        </w:rPr>
      </w:pPr>
      <w:r w:rsidRPr="00013046">
        <w:rPr>
          <w:rFonts w:asciiTheme="minorHAnsi" w:hAnsiTheme="minorHAnsi" w:cstheme="minorHAnsi"/>
          <w:sz w:val="22"/>
          <w:szCs w:val="22"/>
        </w:rPr>
        <w:t xml:space="preserve">On a positive </w:t>
      </w:r>
      <w:proofErr w:type="gramStart"/>
      <w:r w:rsidRPr="00013046">
        <w:rPr>
          <w:rFonts w:asciiTheme="minorHAnsi" w:hAnsiTheme="minorHAnsi" w:cstheme="minorHAnsi"/>
          <w:sz w:val="22"/>
          <w:szCs w:val="22"/>
        </w:rPr>
        <w:t>note</w:t>
      </w:r>
      <w:proofErr w:type="gramEnd"/>
      <w:r w:rsidRPr="00013046">
        <w:rPr>
          <w:rFonts w:asciiTheme="minorHAnsi" w:hAnsiTheme="minorHAnsi" w:cstheme="minorHAnsi"/>
          <w:sz w:val="22"/>
          <w:szCs w:val="22"/>
        </w:rPr>
        <w:t xml:space="preserve"> we are committed to ensuring ‘business as usual’ and we look forward to</w:t>
      </w:r>
      <w:r w:rsidR="00013046" w:rsidRPr="00013046">
        <w:rPr>
          <w:rFonts w:asciiTheme="minorHAnsi" w:hAnsiTheme="minorHAnsi" w:cstheme="minorHAnsi"/>
          <w:sz w:val="22"/>
          <w:szCs w:val="22"/>
        </w:rPr>
        <w:t xml:space="preserve"> </w:t>
      </w:r>
      <w:r w:rsidRPr="00013046">
        <w:rPr>
          <w:rFonts w:asciiTheme="minorHAnsi" w:hAnsiTheme="minorHAnsi" w:cstheme="minorHAnsi"/>
          <w:sz w:val="22"/>
          <w:szCs w:val="22"/>
        </w:rPr>
        <w:t>continuing to support all members</w:t>
      </w:r>
    </w:p>
    <w:p w14:paraId="07D289C2" w14:textId="77777777" w:rsidR="00013046" w:rsidRPr="00013046" w:rsidRDefault="00013046" w:rsidP="00013046">
      <w:pPr>
        <w:pStyle w:val="xmsonormal"/>
        <w:shd w:val="clear" w:color="auto" w:fill="FFFFFF"/>
        <w:spacing w:before="0" w:beforeAutospacing="0" w:after="0" w:afterAutospacing="0"/>
        <w:ind w:left="360"/>
        <w:rPr>
          <w:rFonts w:asciiTheme="minorHAnsi" w:hAnsiTheme="minorHAnsi" w:cstheme="minorHAnsi"/>
          <w:sz w:val="22"/>
          <w:szCs w:val="22"/>
        </w:rPr>
      </w:pPr>
    </w:p>
    <w:p w14:paraId="11CAC2B9" w14:textId="2A9CDE4B" w:rsidR="005403D2" w:rsidRPr="005403D2" w:rsidRDefault="000014AD" w:rsidP="00662E7F">
      <w:pPr>
        <w:pStyle w:val="xmsonormal"/>
        <w:numPr>
          <w:ilvl w:val="0"/>
          <w:numId w:val="17"/>
        </w:numPr>
        <w:shd w:val="clear" w:color="auto" w:fill="FFFFFF"/>
        <w:spacing w:before="0" w:beforeAutospacing="0" w:after="0" w:afterAutospacing="0"/>
        <w:rPr>
          <w:rFonts w:asciiTheme="minorHAnsi" w:hAnsiTheme="minorHAnsi" w:cstheme="minorHAnsi"/>
          <w:sz w:val="22"/>
          <w:szCs w:val="22"/>
        </w:rPr>
      </w:pPr>
      <w:r w:rsidRPr="00DD1C67">
        <w:rPr>
          <w:rFonts w:asciiTheme="minorHAnsi" w:hAnsiTheme="minorHAnsi" w:cstheme="minorHAnsi"/>
          <w:b/>
          <w:bCs/>
          <w:color w:val="000000"/>
          <w:sz w:val="22"/>
          <w:szCs w:val="22"/>
        </w:rPr>
        <w:t>Changes in Police Front Office hours - Hastings and Battle</w:t>
      </w:r>
    </w:p>
    <w:p w14:paraId="6107641B" w14:textId="4D0D4988" w:rsidR="001B1BA4" w:rsidRPr="00DD1C67" w:rsidRDefault="001B1BA4" w:rsidP="00662E7F">
      <w:pPr>
        <w:pStyle w:val="xmsonormal"/>
        <w:shd w:val="clear" w:color="auto" w:fill="FFFFFF"/>
        <w:spacing w:before="0" w:beforeAutospacing="0" w:after="0" w:afterAutospacing="0"/>
        <w:ind w:left="360"/>
        <w:rPr>
          <w:rFonts w:asciiTheme="minorHAnsi" w:hAnsiTheme="minorHAnsi" w:cstheme="minorHAnsi"/>
          <w:sz w:val="22"/>
          <w:szCs w:val="22"/>
        </w:rPr>
      </w:pPr>
      <w:r w:rsidRPr="00DD1C67">
        <w:rPr>
          <w:rFonts w:asciiTheme="minorHAnsi" w:hAnsiTheme="minorHAnsi" w:cstheme="minorHAnsi"/>
          <w:sz w:val="22"/>
          <w:szCs w:val="22"/>
        </w:rPr>
        <w:t xml:space="preserve">I am writing to you as either Councillors in Hastings and Rother or Parish Clerks. I wanted to keep you updated prior to our wider media release and would be grateful if you could share it wider with your communities. I understand that for some Battle </w:t>
      </w:r>
      <w:proofErr w:type="gramStart"/>
      <w:r w:rsidRPr="00DD1C67">
        <w:rPr>
          <w:rFonts w:asciiTheme="minorHAnsi" w:hAnsiTheme="minorHAnsi" w:cstheme="minorHAnsi"/>
          <w:sz w:val="22"/>
          <w:szCs w:val="22"/>
        </w:rPr>
        <w:t>isn’t</w:t>
      </w:r>
      <w:proofErr w:type="gramEnd"/>
      <w:r w:rsidRPr="00DD1C67">
        <w:rPr>
          <w:rFonts w:asciiTheme="minorHAnsi" w:hAnsiTheme="minorHAnsi" w:cstheme="minorHAnsi"/>
          <w:sz w:val="22"/>
          <w:szCs w:val="22"/>
        </w:rPr>
        <w:t xml:space="preserve"> your local police station, but I wanted to keep you all informed.    On Friday 22</w:t>
      </w:r>
      <w:r w:rsidRPr="00DD1C67">
        <w:rPr>
          <w:rFonts w:asciiTheme="minorHAnsi" w:hAnsiTheme="minorHAnsi" w:cstheme="minorHAnsi"/>
          <w:sz w:val="22"/>
          <w:szCs w:val="22"/>
          <w:vertAlign w:val="superscript"/>
        </w:rPr>
        <w:t>nd</w:t>
      </w:r>
      <w:r w:rsidRPr="00DD1C67">
        <w:rPr>
          <w:rFonts w:asciiTheme="minorHAnsi" w:hAnsiTheme="minorHAnsi" w:cstheme="minorHAnsi"/>
          <w:sz w:val="22"/>
          <w:szCs w:val="22"/>
        </w:rPr>
        <w:t xml:space="preserve"> January 2021 I had a meeting with the Hastings and Rother Front Office </w:t>
      </w:r>
      <w:r w:rsidRPr="00DD1C67">
        <w:rPr>
          <w:rFonts w:asciiTheme="minorHAnsi" w:hAnsiTheme="minorHAnsi" w:cstheme="minorHAnsi"/>
          <w:sz w:val="22"/>
          <w:szCs w:val="22"/>
        </w:rPr>
        <w:lastRenderedPageBreak/>
        <w:t>Manager in relation to the impact that the Covid-19 Pandemic is having on our ability to sustain current opening hours.</w:t>
      </w:r>
    </w:p>
    <w:p w14:paraId="739852BF" w14:textId="77777777" w:rsidR="001B1BA4" w:rsidRPr="00DD1C67" w:rsidRDefault="001B1BA4" w:rsidP="00662E7F">
      <w:pPr>
        <w:pStyle w:val="ListParagraph"/>
        <w:spacing w:after="0" w:line="240" w:lineRule="auto"/>
        <w:ind w:left="360"/>
        <w:rPr>
          <w:rFonts w:cstheme="minorHAnsi"/>
        </w:rPr>
      </w:pPr>
    </w:p>
    <w:p w14:paraId="21E1DFA4" w14:textId="18209322" w:rsidR="001B1BA4" w:rsidRPr="00DD1C67" w:rsidRDefault="001B1BA4" w:rsidP="00662E7F">
      <w:pPr>
        <w:pStyle w:val="ListParagraph"/>
        <w:spacing w:after="0" w:line="240" w:lineRule="auto"/>
        <w:ind w:left="360"/>
        <w:rPr>
          <w:rFonts w:cstheme="minorHAnsi"/>
        </w:rPr>
      </w:pPr>
      <w:r w:rsidRPr="00DD1C67">
        <w:rPr>
          <w:rFonts w:cstheme="minorHAnsi"/>
        </w:rPr>
        <w:t xml:space="preserve">We have been working hard during the pandemic to maintain the service to our communities. Unfortunately, we have now come to a point where we have no choice but to temporarily reduce the opening hours slightly at both Hastings and Battle front offices as a result of staff shortages. Bexhill and Rye will continue as normal. As of </w:t>
      </w:r>
      <w:proofErr w:type="gramStart"/>
      <w:r w:rsidRPr="00DD1C67">
        <w:rPr>
          <w:rFonts w:cstheme="minorHAnsi"/>
        </w:rPr>
        <w:t>Monday 1</w:t>
      </w:r>
      <w:r w:rsidRPr="00DD1C67">
        <w:rPr>
          <w:rFonts w:cstheme="minorHAnsi"/>
          <w:vertAlign w:val="superscript"/>
        </w:rPr>
        <w:t>st</w:t>
      </w:r>
      <w:r w:rsidRPr="00DD1C67">
        <w:rPr>
          <w:rFonts w:cstheme="minorHAnsi"/>
        </w:rPr>
        <w:t xml:space="preserve"> February 2021</w:t>
      </w:r>
      <w:proofErr w:type="gramEnd"/>
      <w:r w:rsidRPr="00DD1C67">
        <w:rPr>
          <w:rFonts w:cstheme="minorHAnsi"/>
        </w:rPr>
        <w:t xml:space="preserve"> the following changes will come into effect:</w:t>
      </w:r>
    </w:p>
    <w:p w14:paraId="34B92E7C" w14:textId="77777777" w:rsidR="00DD1C67" w:rsidRPr="00DD1C67" w:rsidRDefault="00DD1C67" w:rsidP="00662E7F">
      <w:pPr>
        <w:pStyle w:val="ListParagraph"/>
        <w:spacing w:after="0" w:line="240" w:lineRule="auto"/>
        <w:ind w:left="360"/>
        <w:rPr>
          <w:rFonts w:cstheme="minorHAnsi"/>
          <w:sz w:val="10"/>
          <w:szCs w:val="10"/>
        </w:rPr>
      </w:pPr>
    </w:p>
    <w:p w14:paraId="4191198C" w14:textId="77777777" w:rsidR="001B1BA4" w:rsidRPr="00DD1C67" w:rsidRDefault="001B1BA4" w:rsidP="00662E7F">
      <w:pPr>
        <w:pStyle w:val="ListParagraph"/>
        <w:numPr>
          <w:ilvl w:val="1"/>
          <w:numId w:val="28"/>
        </w:numPr>
        <w:spacing w:after="0" w:line="240" w:lineRule="auto"/>
        <w:rPr>
          <w:rFonts w:cstheme="minorHAnsi"/>
        </w:rPr>
      </w:pPr>
      <w:r w:rsidRPr="00DD1C67">
        <w:rPr>
          <w:rFonts w:cstheme="minorHAnsi"/>
        </w:rPr>
        <w:t>Hastings usually opens 9am – 8pm Monday - Saturday, but we are going to start closing at 6pm. We have made this decision based on the fact that we have the least amount of foot fall between 6pm and 8 pm.</w:t>
      </w:r>
    </w:p>
    <w:p w14:paraId="3A266DE9" w14:textId="4818557D" w:rsidR="001B1BA4" w:rsidRPr="00DD1C67" w:rsidRDefault="001B1BA4" w:rsidP="00662E7F">
      <w:pPr>
        <w:pStyle w:val="ListParagraph"/>
        <w:numPr>
          <w:ilvl w:val="1"/>
          <w:numId w:val="28"/>
        </w:numPr>
        <w:spacing w:after="0" w:line="240" w:lineRule="auto"/>
        <w:rPr>
          <w:rFonts w:cstheme="minorHAnsi"/>
        </w:rPr>
      </w:pPr>
      <w:r w:rsidRPr="00DD1C67">
        <w:rPr>
          <w:rFonts w:cstheme="minorHAnsi"/>
        </w:rPr>
        <w:t xml:space="preserve">Battle is usually open Monday – Friday 9am – 12pm. We are seeing very few people utilising this facility, so are going to remain open on just a Wednesday from 9am – 12pm to allow for some contact for those that </w:t>
      </w:r>
      <w:proofErr w:type="gramStart"/>
      <w:r w:rsidRPr="00DD1C67">
        <w:rPr>
          <w:rFonts w:cstheme="minorHAnsi"/>
        </w:rPr>
        <w:t>can’t</w:t>
      </w:r>
      <w:proofErr w:type="gramEnd"/>
      <w:r w:rsidRPr="00DD1C67">
        <w:rPr>
          <w:rFonts w:cstheme="minorHAnsi"/>
        </w:rPr>
        <w:t xml:space="preserve"> travel to Hastings.  </w:t>
      </w:r>
    </w:p>
    <w:p w14:paraId="6894787F" w14:textId="77777777" w:rsidR="00DD1C67" w:rsidRPr="00DD1C67" w:rsidRDefault="00DD1C67" w:rsidP="00662E7F">
      <w:pPr>
        <w:pStyle w:val="ListParagraph"/>
        <w:spacing w:after="0" w:line="240" w:lineRule="auto"/>
        <w:ind w:left="792"/>
        <w:rPr>
          <w:rFonts w:cstheme="minorHAnsi"/>
          <w:sz w:val="10"/>
          <w:szCs w:val="10"/>
        </w:rPr>
      </w:pPr>
    </w:p>
    <w:p w14:paraId="761A379D" w14:textId="770C6525" w:rsidR="001B1BA4" w:rsidRPr="00DD1C67" w:rsidRDefault="001B1BA4" w:rsidP="00662E7F">
      <w:pPr>
        <w:pStyle w:val="ListParagraph"/>
        <w:spacing w:after="0" w:line="240" w:lineRule="auto"/>
        <w:ind w:left="360"/>
        <w:rPr>
          <w:rFonts w:cstheme="minorHAnsi"/>
        </w:rPr>
      </w:pPr>
      <w:r w:rsidRPr="00DD1C67">
        <w:rPr>
          <w:rFonts w:cstheme="minorHAnsi"/>
        </w:rPr>
        <w:t xml:space="preserve">There are yellow phones available outside Hastings and Battle front office with operational staff working within the building on most days. </w:t>
      </w:r>
      <w:r w:rsidR="00DD1C67" w:rsidRPr="00DD1C67">
        <w:rPr>
          <w:rFonts w:cstheme="minorHAnsi"/>
        </w:rPr>
        <w:t xml:space="preserve"> </w:t>
      </w:r>
      <w:r w:rsidRPr="00DD1C67">
        <w:rPr>
          <w:rFonts w:cstheme="minorHAnsi"/>
        </w:rPr>
        <w:t>We are hoping to be able to revert back to the original hours as the year moves on and we see a return of our clinically extremely vulnerable staff.</w:t>
      </w:r>
      <w:r w:rsidR="00DD1C67" w:rsidRPr="00DD1C67">
        <w:rPr>
          <w:rFonts w:cstheme="minorHAnsi"/>
        </w:rPr>
        <w:t xml:space="preserve">  </w:t>
      </w:r>
      <w:r w:rsidRPr="00DD1C67">
        <w:rPr>
          <w:rFonts w:cstheme="minorHAnsi"/>
        </w:rPr>
        <w:t>Many thanks in advance for your understanding in this decision.</w:t>
      </w:r>
      <w:r w:rsidR="00DD1C67" w:rsidRPr="00DD1C67">
        <w:rPr>
          <w:rFonts w:cstheme="minorHAnsi"/>
        </w:rPr>
        <w:t xml:space="preserve">  </w:t>
      </w:r>
    </w:p>
    <w:p w14:paraId="66D48515" w14:textId="77777777" w:rsidR="001B1BA4" w:rsidRPr="00DD1C67" w:rsidRDefault="001B1BA4" w:rsidP="00662E7F">
      <w:pPr>
        <w:pStyle w:val="ListParagraph"/>
        <w:spacing w:after="0" w:line="240" w:lineRule="auto"/>
        <w:ind w:left="360"/>
        <w:rPr>
          <w:rFonts w:cstheme="minorHAnsi"/>
        </w:rPr>
      </w:pPr>
      <w:r w:rsidRPr="00DD1C67">
        <w:rPr>
          <w:rFonts w:cstheme="minorHAnsi"/>
        </w:rPr>
        <w:t>Kind regards,</w:t>
      </w:r>
    </w:p>
    <w:p w14:paraId="7DF4C063" w14:textId="77777777" w:rsidR="001B1BA4" w:rsidRPr="00DD1C67" w:rsidRDefault="001B1BA4" w:rsidP="00662E7F">
      <w:pPr>
        <w:pStyle w:val="ListParagraph"/>
        <w:spacing w:after="0" w:line="240" w:lineRule="auto"/>
        <w:ind w:left="360"/>
        <w:rPr>
          <w:rFonts w:cstheme="minorHAnsi"/>
          <w:color w:val="1F497D"/>
        </w:rPr>
      </w:pPr>
    </w:p>
    <w:p w14:paraId="31858CBA" w14:textId="77777777" w:rsidR="001B1BA4" w:rsidRPr="00DD1C67" w:rsidRDefault="001B1BA4" w:rsidP="00662E7F">
      <w:pPr>
        <w:pStyle w:val="ListParagraph"/>
        <w:spacing w:after="0" w:line="240" w:lineRule="auto"/>
        <w:ind w:left="360"/>
        <w:rPr>
          <w:rFonts w:cstheme="minorHAnsi"/>
          <w:b/>
          <w:bCs/>
          <w:color w:val="1F497D"/>
          <w:sz w:val="20"/>
          <w:szCs w:val="20"/>
          <w:lang w:eastAsia="en-GB"/>
        </w:rPr>
      </w:pPr>
      <w:r w:rsidRPr="00DD1C67">
        <w:rPr>
          <w:rFonts w:cstheme="minorHAnsi"/>
          <w:b/>
          <w:bCs/>
          <w:color w:val="1F497D"/>
          <w:sz w:val="20"/>
          <w:szCs w:val="20"/>
          <w:lang w:eastAsia="en-GB"/>
        </w:rPr>
        <w:t>Chief Inspector Sarah Godley DG594</w:t>
      </w:r>
      <w:r w:rsidRPr="00DD1C67">
        <w:rPr>
          <w:rFonts w:cstheme="minorHAnsi"/>
          <w:b/>
          <w:bCs/>
          <w:color w:val="1F497D"/>
          <w:sz w:val="20"/>
          <w:szCs w:val="20"/>
          <w:lang w:eastAsia="en-GB"/>
        </w:rPr>
        <w:br/>
        <w:t>District Commander</w:t>
      </w:r>
    </w:p>
    <w:p w14:paraId="6B7491A9" w14:textId="1FBADED5" w:rsidR="001B1BA4" w:rsidRDefault="001B1BA4" w:rsidP="00662E7F">
      <w:pPr>
        <w:pStyle w:val="ListParagraph"/>
        <w:spacing w:after="0" w:line="240" w:lineRule="auto"/>
        <w:ind w:left="360"/>
        <w:rPr>
          <w:rFonts w:cstheme="minorHAnsi"/>
          <w:color w:val="1F497D"/>
          <w:sz w:val="24"/>
          <w:szCs w:val="24"/>
          <w:lang w:eastAsia="en-GB"/>
        </w:rPr>
      </w:pPr>
      <w:r w:rsidRPr="00DD1C67">
        <w:rPr>
          <w:rFonts w:cstheme="minorHAnsi"/>
          <w:b/>
          <w:bCs/>
          <w:color w:val="1F497D"/>
          <w:sz w:val="20"/>
          <w:szCs w:val="20"/>
          <w:lang w:eastAsia="en-GB"/>
        </w:rPr>
        <w:t>Hastings and Rother</w:t>
      </w:r>
      <w:r w:rsidR="00DD1C67" w:rsidRPr="00DD1C67">
        <w:rPr>
          <w:rFonts w:cstheme="minorHAnsi"/>
          <w:b/>
          <w:bCs/>
          <w:color w:val="1F497D"/>
          <w:sz w:val="20"/>
          <w:szCs w:val="20"/>
          <w:lang w:eastAsia="en-GB"/>
        </w:rPr>
        <w:t xml:space="preserve"> </w:t>
      </w:r>
      <w:r w:rsidRPr="00DD1C67">
        <w:rPr>
          <w:rFonts w:cstheme="minorHAnsi"/>
          <w:color w:val="1F497D"/>
          <w:sz w:val="20"/>
          <w:szCs w:val="20"/>
          <w:lang w:eastAsia="en-GB"/>
        </w:rPr>
        <w:br/>
      </w:r>
      <w:r w:rsidRPr="00DD1C67">
        <w:rPr>
          <w:rFonts w:cstheme="minorHAnsi"/>
          <w:b/>
          <w:bCs/>
          <w:color w:val="1F497D"/>
          <w:sz w:val="20"/>
          <w:szCs w:val="20"/>
          <w:lang w:eastAsia="en-GB"/>
        </w:rPr>
        <w:t>Mobile 07912 896018</w:t>
      </w:r>
      <w:r w:rsidRPr="00DD1C67">
        <w:rPr>
          <w:rFonts w:cstheme="minorHAnsi"/>
          <w:color w:val="1F497D"/>
          <w:sz w:val="24"/>
          <w:szCs w:val="24"/>
          <w:lang w:eastAsia="en-GB"/>
        </w:rPr>
        <w:br/>
      </w:r>
      <w:hyperlink r:id="rId10" w:history="1">
        <w:r w:rsidRPr="00DD1C67">
          <w:rPr>
            <w:rStyle w:val="Hyperlink"/>
            <w:rFonts w:cstheme="minorHAnsi"/>
            <w:sz w:val="20"/>
            <w:szCs w:val="20"/>
            <w:lang w:eastAsia="en-GB"/>
          </w:rPr>
          <w:t>www.sussex.police.uk</w:t>
        </w:r>
      </w:hyperlink>
    </w:p>
    <w:p w14:paraId="5F0346A7" w14:textId="77777777" w:rsidR="00476784" w:rsidRPr="00DD1C67" w:rsidRDefault="00476784" w:rsidP="00662E7F">
      <w:pPr>
        <w:pStyle w:val="ListParagraph"/>
        <w:spacing w:after="0" w:line="240" w:lineRule="auto"/>
        <w:ind w:left="360"/>
        <w:rPr>
          <w:rFonts w:cstheme="minorHAnsi"/>
          <w:color w:val="1F497D"/>
          <w:lang w:eastAsia="en-GB"/>
        </w:rPr>
      </w:pPr>
    </w:p>
    <w:p w14:paraId="0652CFC6" w14:textId="77777777" w:rsidR="006673B7" w:rsidRPr="00BF4778" w:rsidRDefault="006673B7" w:rsidP="00662E7F">
      <w:pPr>
        <w:pStyle w:val="ListParagraph"/>
        <w:numPr>
          <w:ilvl w:val="0"/>
          <w:numId w:val="17"/>
        </w:numPr>
        <w:spacing w:after="0" w:line="240" w:lineRule="auto"/>
        <w:rPr>
          <w:rFonts w:cstheme="minorHAnsi"/>
          <w:b/>
          <w:bCs/>
          <w:lang w:eastAsia="en-GB"/>
        </w:rPr>
      </w:pPr>
      <w:r w:rsidRPr="00BF4778">
        <w:rPr>
          <w:rFonts w:cstheme="minorHAnsi"/>
          <w:b/>
          <w:bCs/>
          <w:lang w:eastAsia="en-GB"/>
        </w:rPr>
        <w:t xml:space="preserve">Largest vaccination centre for Sussex to open on </w:t>
      </w:r>
      <w:proofErr w:type="gramStart"/>
      <w:r w:rsidRPr="00BF4778">
        <w:rPr>
          <w:rFonts w:cstheme="minorHAnsi"/>
          <w:b/>
          <w:bCs/>
          <w:lang w:eastAsia="en-GB"/>
        </w:rPr>
        <w:t>Monday</w:t>
      </w:r>
      <w:proofErr w:type="gramEnd"/>
    </w:p>
    <w:p w14:paraId="134C2916" w14:textId="1A32C3DB" w:rsidR="006673B7" w:rsidRPr="00BF4778" w:rsidRDefault="006673B7" w:rsidP="00662E7F">
      <w:pPr>
        <w:spacing w:after="0" w:line="240" w:lineRule="auto"/>
        <w:ind w:left="426"/>
        <w:rPr>
          <w:rFonts w:cstheme="minorHAnsi"/>
          <w:lang w:eastAsia="en-GB"/>
        </w:rPr>
      </w:pPr>
      <w:r w:rsidRPr="00BF4778">
        <w:rPr>
          <w:rFonts w:cstheme="minorHAnsi"/>
          <w:lang w:eastAsia="en-GB"/>
        </w:rPr>
        <w:t>A new vaccination centre will open at the Brighton Centre from Monday 25 January to provide additional capacity and options for  people across Sussex to receive their vaccine.  People in the top four priority groups currently eligible to be vaccinated will be invited to get their vaccine at The Brighton Centre. They will book their appointment through a national booking system and will receive their vaccine by teams from Sussex Community NHS Foundation Trust, who are running the service.</w:t>
      </w:r>
    </w:p>
    <w:p w14:paraId="474427FE" w14:textId="3EC2C067" w:rsidR="006673B7" w:rsidRPr="00BF4778" w:rsidRDefault="006673B7" w:rsidP="00662E7F">
      <w:pPr>
        <w:spacing w:after="0" w:line="240" w:lineRule="auto"/>
        <w:ind w:left="426"/>
        <w:rPr>
          <w:rFonts w:cstheme="minorHAnsi"/>
          <w:lang w:eastAsia="en-GB"/>
        </w:rPr>
      </w:pPr>
      <w:r w:rsidRPr="00BF4778">
        <w:rPr>
          <w:rFonts w:cstheme="minorHAnsi"/>
          <w:lang w:eastAsia="en-GB"/>
        </w:rPr>
        <w:t>The centre gives those who are eligible another option to receive their vaccine, in addition to their local GP-led vaccination service. While the centre is based in Brighton and Hove, it is available for the wider population across Sussex and beyond.</w:t>
      </w:r>
    </w:p>
    <w:p w14:paraId="672CE724" w14:textId="77777777" w:rsidR="006673B7" w:rsidRPr="00BF4778" w:rsidRDefault="006673B7" w:rsidP="00662E7F">
      <w:pPr>
        <w:spacing w:after="0" w:line="240" w:lineRule="auto"/>
        <w:ind w:left="426"/>
        <w:rPr>
          <w:rFonts w:cstheme="minorHAnsi"/>
          <w:lang w:eastAsia="en-GB"/>
        </w:rPr>
      </w:pPr>
      <w:r w:rsidRPr="00BF4778">
        <w:rPr>
          <w:rFonts w:cstheme="minorHAnsi"/>
          <w:lang w:eastAsia="en-GB"/>
        </w:rPr>
        <w:t>As more supplies of vaccine become available, large-scale vaccination centres are starting to open across the country, capable of quickly vaccinating large numbers of people.</w:t>
      </w:r>
    </w:p>
    <w:p w14:paraId="40AC3143" w14:textId="77777777" w:rsidR="006673B7" w:rsidRPr="00BF4778" w:rsidRDefault="006673B7" w:rsidP="00662E7F">
      <w:pPr>
        <w:spacing w:after="0" w:line="240" w:lineRule="auto"/>
        <w:ind w:left="426"/>
        <w:rPr>
          <w:rFonts w:cstheme="minorHAnsi"/>
          <w:lang w:eastAsia="en-GB"/>
        </w:rPr>
      </w:pPr>
      <w:r w:rsidRPr="00BF4778">
        <w:rPr>
          <w:rFonts w:cstheme="minorHAnsi"/>
          <w:lang w:eastAsia="en-GB"/>
        </w:rPr>
        <w:t xml:space="preserve"> </w:t>
      </w:r>
    </w:p>
    <w:p w14:paraId="4C3D7EAC" w14:textId="42DE713D" w:rsidR="006673B7" w:rsidRPr="00BF4778" w:rsidRDefault="006673B7" w:rsidP="00662E7F">
      <w:pPr>
        <w:spacing w:after="0" w:line="240" w:lineRule="auto"/>
        <w:ind w:left="426"/>
        <w:rPr>
          <w:rFonts w:cstheme="minorHAnsi"/>
          <w:lang w:eastAsia="en-GB"/>
        </w:rPr>
      </w:pPr>
      <w:r w:rsidRPr="00BF4778">
        <w:rPr>
          <w:rFonts w:cstheme="minorHAnsi"/>
          <w:lang w:eastAsia="en-GB"/>
        </w:rPr>
        <w:t>Vaccination centres are not only much larger than GP-led local vaccination services, the way appointments are booked is also different. While GPs invite their patients to get vaccinated at their local vaccination service, appointments at the vaccination centres are made through the national booking service.</w:t>
      </w:r>
    </w:p>
    <w:p w14:paraId="4F5ACAD8" w14:textId="77777777" w:rsidR="00DC5ED0" w:rsidRDefault="00DC5ED0" w:rsidP="00662E7F">
      <w:pPr>
        <w:spacing w:after="0" w:line="240" w:lineRule="auto"/>
        <w:ind w:left="426"/>
        <w:rPr>
          <w:rFonts w:cstheme="minorHAnsi"/>
          <w:lang w:eastAsia="en-GB"/>
        </w:rPr>
      </w:pPr>
    </w:p>
    <w:p w14:paraId="748D4777" w14:textId="268ECCFD" w:rsidR="006673B7" w:rsidRPr="00BF4778" w:rsidRDefault="006673B7" w:rsidP="00662E7F">
      <w:pPr>
        <w:spacing w:after="0" w:line="240" w:lineRule="auto"/>
        <w:ind w:left="426"/>
        <w:rPr>
          <w:rFonts w:cstheme="minorHAnsi"/>
          <w:lang w:eastAsia="en-GB"/>
        </w:rPr>
      </w:pPr>
      <w:r w:rsidRPr="00BF4778">
        <w:rPr>
          <w:rFonts w:cstheme="minorHAnsi"/>
          <w:lang w:eastAsia="en-GB"/>
        </w:rPr>
        <w:t>The launch of the vaccination centre is the latest step in the ongoing phased roll-out of the Sussex vaccination programme. The NHS is Sussex is working to have vaccinated all over 80s and frontline health and care workers by mid-February and expects to have vaccinated in all care homes for older people by Sunday 24 January.</w:t>
      </w:r>
    </w:p>
    <w:p w14:paraId="06FB49F4" w14:textId="781AA648" w:rsidR="00DD1C67" w:rsidRDefault="006673B7" w:rsidP="00662E7F">
      <w:pPr>
        <w:spacing w:after="0" w:line="240" w:lineRule="auto"/>
        <w:ind w:left="426"/>
        <w:rPr>
          <w:rFonts w:cstheme="minorHAnsi"/>
          <w:color w:val="1F497D"/>
          <w:lang w:eastAsia="en-GB"/>
        </w:rPr>
      </w:pPr>
      <w:r w:rsidRPr="00BF4778">
        <w:rPr>
          <w:rFonts w:cstheme="minorHAnsi"/>
          <w:color w:val="1F497D"/>
          <w:lang w:eastAsia="en-GB"/>
        </w:rPr>
        <w:t xml:space="preserve">For more information </w:t>
      </w:r>
      <w:r w:rsidR="00FA4D88" w:rsidRPr="00BF4778">
        <w:rPr>
          <w:rFonts w:cstheme="minorHAnsi"/>
          <w:color w:val="1F497D"/>
          <w:lang w:eastAsia="en-GB"/>
        </w:rPr>
        <w:t xml:space="preserve">go to: </w:t>
      </w:r>
      <w:hyperlink r:id="rId11" w:history="1">
        <w:r w:rsidR="00BF4778" w:rsidRPr="00BF4778">
          <w:rPr>
            <w:rStyle w:val="Hyperlink"/>
            <w:rFonts w:cstheme="minorHAnsi"/>
            <w:lang w:eastAsia="en-GB"/>
          </w:rPr>
          <w:t>https://www.sussexhealthandcare.uk/keepsussexsafe/sussex-covid-19-vaccination-programme/covid-19-vaccination-sites/east-sussex-gp-led-vaccination-services/</w:t>
        </w:r>
      </w:hyperlink>
      <w:r w:rsidR="00BF4778" w:rsidRPr="00BF4778">
        <w:rPr>
          <w:rFonts w:cstheme="minorHAnsi"/>
          <w:color w:val="1F497D"/>
          <w:lang w:eastAsia="en-GB"/>
        </w:rPr>
        <w:t xml:space="preserve"> </w:t>
      </w:r>
      <w:r w:rsidRPr="00BF4778">
        <w:rPr>
          <w:rFonts w:cstheme="minorHAnsi"/>
          <w:color w:val="1F497D"/>
          <w:lang w:eastAsia="en-GB"/>
        </w:rPr>
        <w:t>.</w:t>
      </w:r>
      <w:r w:rsidR="00FD2713">
        <w:rPr>
          <w:rFonts w:cstheme="minorHAnsi"/>
          <w:color w:val="1F497D"/>
          <w:lang w:eastAsia="en-GB"/>
        </w:rPr>
        <w:t>#</w:t>
      </w:r>
    </w:p>
    <w:p w14:paraId="316A1271" w14:textId="77777777" w:rsidR="00FD2713" w:rsidRDefault="00FD2713" w:rsidP="00662E7F">
      <w:pPr>
        <w:spacing w:after="0" w:line="240" w:lineRule="auto"/>
        <w:ind w:left="426"/>
        <w:rPr>
          <w:rFonts w:cstheme="minorHAnsi"/>
          <w:color w:val="1F497D"/>
          <w:lang w:eastAsia="en-GB"/>
        </w:rPr>
      </w:pPr>
    </w:p>
    <w:p w14:paraId="55C28E96" w14:textId="5D7D6F55" w:rsidR="0006644B" w:rsidRPr="00A71CEF" w:rsidRDefault="0006644B" w:rsidP="00662E7F">
      <w:pPr>
        <w:pStyle w:val="ListParagraph"/>
        <w:numPr>
          <w:ilvl w:val="0"/>
          <w:numId w:val="17"/>
        </w:numPr>
        <w:spacing w:after="0" w:line="240" w:lineRule="auto"/>
        <w:rPr>
          <w:rFonts w:cstheme="minorHAnsi"/>
          <w:b/>
          <w:bCs/>
          <w:lang w:eastAsia="en-GB"/>
        </w:rPr>
      </w:pPr>
      <w:r w:rsidRPr="00A71CEF">
        <w:rPr>
          <w:rFonts w:cstheme="minorHAnsi"/>
          <w:b/>
          <w:bCs/>
          <w:lang w:eastAsia="en-GB"/>
        </w:rPr>
        <w:t>Message from Sussex Police - Introducing the new Specialist Enforcement Unit</w:t>
      </w:r>
    </w:p>
    <w:p w14:paraId="6CDB6FE7" w14:textId="2FFD41E5" w:rsidR="0006644B" w:rsidRPr="00A71CEF" w:rsidRDefault="0006644B" w:rsidP="00662E7F">
      <w:pPr>
        <w:spacing w:after="0" w:line="240" w:lineRule="auto"/>
        <w:ind w:left="360"/>
        <w:rPr>
          <w:rFonts w:cstheme="minorHAnsi"/>
          <w:lang w:eastAsia="en-GB"/>
        </w:rPr>
      </w:pPr>
      <w:r w:rsidRPr="00A71CEF">
        <w:rPr>
          <w:rFonts w:cstheme="minorHAnsi"/>
          <w:lang w:eastAsia="en-GB"/>
        </w:rPr>
        <w:lastRenderedPageBreak/>
        <w:t xml:space="preserve">A new police unit has been launched to track and catch dangerous and wanted criminals using the Sussex roads network. The Specialist Enforcement Unit (SEU) will carry out disruption and enforcement operations on roads across the county, targeting those involved in serious, </w:t>
      </w:r>
      <w:proofErr w:type="gramStart"/>
      <w:r w:rsidRPr="00A71CEF">
        <w:rPr>
          <w:rFonts w:cstheme="minorHAnsi"/>
          <w:lang w:eastAsia="en-GB"/>
        </w:rPr>
        <w:t>organised</w:t>
      </w:r>
      <w:proofErr w:type="gramEnd"/>
      <w:r w:rsidRPr="00A71CEF">
        <w:rPr>
          <w:rFonts w:cstheme="minorHAnsi"/>
          <w:lang w:eastAsia="en-GB"/>
        </w:rPr>
        <w:t xml:space="preserve"> and violent crime.</w:t>
      </w:r>
    </w:p>
    <w:p w14:paraId="40BCC1D8" w14:textId="28B06747" w:rsidR="0006644B" w:rsidRPr="00A71CEF" w:rsidRDefault="0006644B" w:rsidP="00662E7F">
      <w:pPr>
        <w:spacing w:after="0" w:line="240" w:lineRule="auto"/>
        <w:ind w:left="360"/>
        <w:rPr>
          <w:rFonts w:cstheme="minorHAnsi"/>
          <w:lang w:eastAsia="en-GB"/>
        </w:rPr>
      </w:pPr>
      <w:r w:rsidRPr="00A71CEF">
        <w:rPr>
          <w:rFonts w:cstheme="minorHAnsi"/>
          <w:lang w:eastAsia="en-GB"/>
        </w:rPr>
        <w:t xml:space="preserve">The SEU, a mix of highly-trained police officers and detectives, is equipped to be a </w:t>
      </w:r>
      <w:proofErr w:type="spellStart"/>
      <w:r w:rsidRPr="00A71CEF">
        <w:rPr>
          <w:rFonts w:cstheme="minorHAnsi"/>
          <w:lang w:eastAsia="en-GB"/>
        </w:rPr>
        <w:t>onestop</w:t>
      </w:r>
      <w:proofErr w:type="spellEnd"/>
      <w:r w:rsidRPr="00A71CEF">
        <w:rPr>
          <w:rFonts w:cstheme="minorHAnsi"/>
          <w:lang w:eastAsia="en-GB"/>
        </w:rPr>
        <w:t>-shop to fight road crime – with the ability to identify, intercept and apprehend offenders, seize drugs and stolen goods, and investigate the crimes through to conviction. The unit is the latest in a series of police enforcement teams to be launched across Sussex in the past year funded by the Government’s Uplift programme and local precept investment.</w:t>
      </w:r>
    </w:p>
    <w:p w14:paraId="54376CFB" w14:textId="24DB7C48" w:rsidR="0006644B" w:rsidRPr="00A71CEF" w:rsidRDefault="0006644B" w:rsidP="00662E7F">
      <w:pPr>
        <w:spacing w:after="0" w:line="240" w:lineRule="auto"/>
        <w:ind w:left="360"/>
        <w:rPr>
          <w:rFonts w:cstheme="minorHAnsi"/>
          <w:lang w:eastAsia="en-GB"/>
        </w:rPr>
      </w:pPr>
      <w:r w:rsidRPr="00A71CEF">
        <w:rPr>
          <w:rFonts w:cstheme="minorHAnsi"/>
          <w:lang w:eastAsia="en-GB"/>
        </w:rPr>
        <w:t>The team has a blend of specialist skills and can use a range of tactics to tackle criminals</w:t>
      </w:r>
      <w:r w:rsidR="00A71CEF" w:rsidRPr="00A71CEF">
        <w:rPr>
          <w:rFonts w:cstheme="minorHAnsi"/>
          <w:lang w:eastAsia="en-GB"/>
        </w:rPr>
        <w:t xml:space="preserve"> </w:t>
      </w:r>
      <w:r w:rsidRPr="00A71CEF">
        <w:rPr>
          <w:rFonts w:cstheme="minorHAnsi"/>
          <w:lang w:eastAsia="en-GB"/>
        </w:rPr>
        <w:t>using the road network, including advanced driving skills and the use of a police dog unit</w:t>
      </w:r>
      <w:r w:rsidR="00A71CEF" w:rsidRPr="00A71CEF">
        <w:rPr>
          <w:rFonts w:cstheme="minorHAnsi"/>
          <w:lang w:eastAsia="en-GB"/>
        </w:rPr>
        <w:t xml:space="preserve"> </w:t>
      </w:r>
      <w:r w:rsidRPr="00A71CEF">
        <w:rPr>
          <w:rFonts w:cstheme="minorHAnsi"/>
          <w:lang w:eastAsia="en-GB"/>
        </w:rPr>
        <w:t>to track offenders and search vehicles.</w:t>
      </w:r>
      <w:r w:rsidR="00A71CEF" w:rsidRPr="00A71CEF">
        <w:rPr>
          <w:rFonts w:cstheme="minorHAnsi"/>
          <w:lang w:eastAsia="en-GB"/>
        </w:rPr>
        <w:t xml:space="preserve"> </w:t>
      </w:r>
      <w:r w:rsidRPr="00A71CEF">
        <w:rPr>
          <w:rFonts w:cstheme="minorHAnsi"/>
          <w:lang w:eastAsia="en-GB"/>
        </w:rPr>
        <w:t>Covering hundreds of miles of road network across Sussex, the team will carry out</w:t>
      </w:r>
      <w:r w:rsidR="00A71CEF" w:rsidRPr="00A71CEF">
        <w:rPr>
          <w:rFonts w:cstheme="minorHAnsi"/>
          <w:lang w:eastAsia="en-GB"/>
        </w:rPr>
        <w:t xml:space="preserve"> </w:t>
      </w:r>
      <w:r w:rsidRPr="00A71CEF">
        <w:rPr>
          <w:rFonts w:cstheme="minorHAnsi"/>
          <w:lang w:eastAsia="en-GB"/>
        </w:rPr>
        <w:t>operations and proactive patrols, working closely with colleagues and supporting the work</w:t>
      </w:r>
      <w:r w:rsidR="00A71CEF" w:rsidRPr="00A71CEF">
        <w:rPr>
          <w:rFonts w:cstheme="minorHAnsi"/>
          <w:lang w:eastAsia="en-GB"/>
        </w:rPr>
        <w:t xml:space="preserve"> </w:t>
      </w:r>
      <w:r w:rsidRPr="00A71CEF">
        <w:rPr>
          <w:rFonts w:cstheme="minorHAnsi"/>
          <w:lang w:eastAsia="en-GB"/>
        </w:rPr>
        <w:t>of regional and national agencies, targeting some of Sussex’s most wanted and prolific</w:t>
      </w:r>
      <w:r w:rsidR="00A71CEF" w:rsidRPr="00A71CEF">
        <w:rPr>
          <w:rFonts w:cstheme="minorHAnsi"/>
          <w:lang w:eastAsia="en-GB"/>
        </w:rPr>
        <w:t xml:space="preserve"> </w:t>
      </w:r>
      <w:r w:rsidRPr="00A71CEF">
        <w:rPr>
          <w:rFonts w:cstheme="minorHAnsi"/>
          <w:lang w:eastAsia="en-GB"/>
        </w:rPr>
        <w:t>criminals.</w:t>
      </w:r>
    </w:p>
    <w:p w14:paraId="0724A52F" w14:textId="100F83A9" w:rsidR="00BF4778" w:rsidRPr="00A71CEF" w:rsidRDefault="0006644B" w:rsidP="00662E7F">
      <w:pPr>
        <w:spacing w:after="0" w:line="240" w:lineRule="auto"/>
        <w:ind w:left="360"/>
        <w:rPr>
          <w:rFonts w:cstheme="minorHAnsi"/>
          <w:lang w:eastAsia="en-GB"/>
        </w:rPr>
      </w:pPr>
      <w:r w:rsidRPr="00A71CEF">
        <w:rPr>
          <w:rFonts w:cstheme="minorHAnsi"/>
          <w:lang w:eastAsia="en-GB"/>
        </w:rPr>
        <w:t>The SEU forms part of wider investment to support local policing priorities, to strengthen</w:t>
      </w:r>
      <w:r w:rsidR="00A71CEF" w:rsidRPr="00A71CEF">
        <w:rPr>
          <w:rFonts w:cstheme="minorHAnsi"/>
          <w:lang w:eastAsia="en-GB"/>
        </w:rPr>
        <w:t xml:space="preserve"> </w:t>
      </w:r>
      <w:r w:rsidRPr="00A71CEF">
        <w:rPr>
          <w:rFonts w:cstheme="minorHAnsi"/>
          <w:lang w:eastAsia="en-GB"/>
        </w:rPr>
        <w:t>local policing, tackle crime and prevent harm, disrupt serious and organised crime and to</w:t>
      </w:r>
      <w:r w:rsidR="00A71CEF" w:rsidRPr="00A71CEF">
        <w:rPr>
          <w:rFonts w:cstheme="minorHAnsi"/>
          <w:lang w:eastAsia="en-GB"/>
        </w:rPr>
        <w:t xml:space="preserve"> </w:t>
      </w:r>
      <w:r w:rsidRPr="00A71CEF">
        <w:rPr>
          <w:rFonts w:cstheme="minorHAnsi"/>
          <w:lang w:eastAsia="en-GB"/>
        </w:rPr>
        <w:t>support victims and safeguard the vulnerable.</w:t>
      </w:r>
    </w:p>
    <w:p w14:paraId="3E3AA164" w14:textId="77777777" w:rsidR="00A71CEF" w:rsidRPr="00A71CEF" w:rsidRDefault="00A71CEF" w:rsidP="00FD2713">
      <w:pPr>
        <w:pStyle w:val="ListParagraph"/>
        <w:spacing w:after="0" w:line="240" w:lineRule="auto"/>
        <w:ind w:left="360"/>
        <w:rPr>
          <w:rFonts w:cstheme="minorHAnsi"/>
          <w:color w:val="1F497D"/>
          <w:lang w:eastAsia="en-GB"/>
        </w:rPr>
      </w:pPr>
    </w:p>
    <w:p w14:paraId="597AECF0" w14:textId="77777777" w:rsidR="00BF2F8B" w:rsidRDefault="00BF2F8B" w:rsidP="00BF2F8B"/>
    <w:p w14:paraId="7EB3372B" w14:textId="77777777" w:rsidR="00D5328E" w:rsidRPr="00DD1C67" w:rsidRDefault="00D5328E" w:rsidP="00662E7F">
      <w:pPr>
        <w:pStyle w:val="xmsonormal"/>
        <w:shd w:val="clear" w:color="auto" w:fill="FFFFFF"/>
        <w:spacing w:before="0" w:beforeAutospacing="0" w:after="0" w:afterAutospacing="0"/>
        <w:ind w:left="357"/>
        <w:rPr>
          <w:rFonts w:asciiTheme="minorHAnsi" w:hAnsiTheme="minorHAnsi" w:cstheme="minorHAnsi"/>
          <w:b/>
          <w:bCs/>
          <w:color w:val="000000"/>
          <w:sz w:val="22"/>
          <w:szCs w:val="22"/>
        </w:rPr>
      </w:pPr>
    </w:p>
    <w:sectPr w:rsidR="00D5328E" w:rsidRPr="00DD1C67" w:rsidSect="00D850EB">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2E5F5D"/>
    <w:multiLevelType w:val="hybridMultilevel"/>
    <w:tmpl w:val="57549E7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780868"/>
    <w:multiLevelType w:val="multilevel"/>
    <w:tmpl w:val="65D07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9743280"/>
    <w:multiLevelType w:val="multilevel"/>
    <w:tmpl w:val="3524FADC"/>
    <w:lvl w:ilvl="0">
      <w:start w:val="1"/>
      <w:numFmt w:val="decimal"/>
      <w:lvlText w:val="%1."/>
      <w:lvlJc w:val="left"/>
      <w:pPr>
        <w:ind w:left="360" w:hanging="360"/>
      </w:pPr>
      <w:rPr>
        <w:b/>
        <w:bCs/>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bullet"/>
      <w:lvlText w:val=""/>
      <w:lvlJc w:val="left"/>
      <w:pPr>
        <w:ind w:left="1728" w:hanging="648"/>
      </w:pPr>
      <w:rPr>
        <w:rFonts w:ascii="Symbol" w:hAnsi="Symbol"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1AB8445E"/>
    <w:multiLevelType w:val="multilevel"/>
    <w:tmpl w:val="173A569A"/>
    <w:lvl w:ilvl="0">
      <w:start w:val="1"/>
      <w:numFmt w:val="decimal"/>
      <w:lvlText w:val="%1."/>
      <w:lvlJc w:val="left"/>
      <w:pPr>
        <w:ind w:left="360" w:hanging="360"/>
      </w:pPr>
      <w:rPr>
        <w:rFonts w:hint="default"/>
        <w:b/>
        <w:bCs/>
      </w:rPr>
    </w:lvl>
    <w:lvl w:ilvl="1">
      <w:start w:val="1"/>
      <w:numFmt w:val="bullet"/>
      <w:lvlText w:val=""/>
      <w:lvlJc w:val="left"/>
      <w:pPr>
        <w:ind w:left="792" w:hanging="432"/>
      </w:pPr>
      <w:rPr>
        <w:rFonts w:ascii="Symbol" w:hAnsi="Symbol" w:hint="default"/>
        <w:b/>
        <w:bCs/>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1CC279B3"/>
    <w:multiLevelType w:val="hybridMultilevel"/>
    <w:tmpl w:val="2E4C6ABA"/>
    <w:lvl w:ilvl="0" w:tplc="566A9A1A">
      <w:start w:val="1"/>
      <w:numFmt w:val="lowerLetter"/>
      <w:lvlText w:val="%1."/>
      <w:lvlJc w:val="center"/>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15:restartNumberingAfterBreak="0">
    <w:nsid w:val="2452265C"/>
    <w:multiLevelType w:val="multilevel"/>
    <w:tmpl w:val="6A0823C0"/>
    <w:lvl w:ilvl="0">
      <w:start w:val="1"/>
      <w:numFmt w:val="decimal"/>
      <w:lvlText w:val="%1)"/>
      <w:lvlJc w:val="left"/>
      <w:pPr>
        <w:ind w:left="360" w:hanging="360"/>
      </w:pPr>
      <w:rPr>
        <w:rFonts w:hint="default"/>
        <w:b/>
        <w:bCs/>
      </w:rPr>
    </w:lvl>
    <w:lvl w:ilvl="1">
      <w:start w:val="1"/>
      <w:numFmt w:val="lowerLetter"/>
      <w:lvlText w:val="%2)"/>
      <w:lvlJc w:val="left"/>
      <w:pPr>
        <w:ind w:left="720" w:hanging="360"/>
      </w:pPr>
      <w:rPr>
        <w:b/>
        <w:bCs/>
      </w:rPr>
    </w:lvl>
    <w:lvl w:ilvl="2">
      <w:start w:val="1"/>
      <w:numFmt w:val="lowerRoman"/>
      <w:lvlText w:val="%3)"/>
      <w:lvlJc w:val="left"/>
      <w:pPr>
        <w:ind w:left="1080" w:hanging="360"/>
      </w:pPr>
      <w:rPr>
        <w:b/>
        <w:bCs/>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15:restartNumberingAfterBreak="0">
    <w:nsid w:val="246B6670"/>
    <w:multiLevelType w:val="multilevel"/>
    <w:tmpl w:val="5238A25E"/>
    <w:lvl w:ilvl="0">
      <w:start w:val="1"/>
      <w:numFmt w:val="decimal"/>
      <w:lvlText w:val="%1."/>
      <w:lvlJc w:val="left"/>
      <w:pPr>
        <w:ind w:left="360" w:hanging="360"/>
      </w:pPr>
      <w:rPr>
        <w:b/>
        <w:bCs/>
      </w:rPr>
    </w:lvl>
    <w:lvl w:ilvl="1">
      <w:start w:val="1"/>
      <w:numFmt w:val="decimal"/>
      <w:lvlText w:val="%1.%2."/>
      <w:lvlJc w:val="left"/>
      <w:pPr>
        <w:ind w:left="792" w:hanging="432"/>
      </w:pPr>
      <w:rPr>
        <w:b/>
        <w:bCs/>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269A2048"/>
    <w:multiLevelType w:val="multilevel"/>
    <w:tmpl w:val="510ED7A6"/>
    <w:lvl w:ilvl="0">
      <w:start w:val="1"/>
      <w:numFmt w:val="decimal"/>
      <w:lvlText w:val="%1."/>
      <w:lvlJc w:val="left"/>
      <w:pPr>
        <w:ind w:left="360" w:hanging="360"/>
      </w:pPr>
      <w:rPr>
        <w:b/>
        <w:bCs/>
      </w:rPr>
    </w:lvl>
    <w:lvl w:ilvl="1">
      <w:start w:val="1"/>
      <w:numFmt w:val="bullet"/>
      <w:lvlText w:val=""/>
      <w:lvlJc w:val="left"/>
      <w:pPr>
        <w:ind w:left="792" w:hanging="432"/>
      </w:pPr>
      <w:rPr>
        <w:rFonts w:ascii="Symbol" w:hAnsi="Symbol" w:hint="default"/>
        <w:b/>
        <w:bCs/>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286F5ADB"/>
    <w:multiLevelType w:val="hybridMultilevel"/>
    <w:tmpl w:val="A1C21A3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2B244734"/>
    <w:multiLevelType w:val="multilevel"/>
    <w:tmpl w:val="5238A25E"/>
    <w:lvl w:ilvl="0">
      <w:start w:val="1"/>
      <w:numFmt w:val="decimal"/>
      <w:lvlText w:val="%1."/>
      <w:lvlJc w:val="left"/>
      <w:pPr>
        <w:ind w:left="360" w:hanging="360"/>
      </w:pPr>
      <w:rPr>
        <w:b/>
        <w:bCs/>
      </w:rPr>
    </w:lvl>
    <w:lvl w:ilvl="1">
      <w:start w:val="1"/>
      <w:numFmt w:val="decimal"/>
      <w:lvlText w:val="%1.%2."/>
      <w:lvlJc w:val="left"/>
      <w:pPr>
        <w:ind w:left="792" w:hanging="432"/>
      </w:pPr>
      <w:rPr>
        <w:b/>
        <w:bCs/>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2BFF1C2B"/>
    <w:multiLevelType w:val="hybridMultilevel"/>
    <w:tmpl w:val="9A8C8364"/>
    <w:lvl w:ilvl="0" w:tplc="C2F6F308">
      <w:start w:val="1"/>
      <w:numFmt w:val="decimal"/>
      <w:lvlText w:val="%1."/>
      <w:lvlJc w:val="left"/>
      <w:pPr>
        <w:ind w:left="784" w:hanging="360"/>
      </w:pPr>
      <w:rPr>
        <w:b/>
        <w:bCs/>
      </w:rPr>
    </w:lvl>
    <w:lvl w:ilvl="1" w:tplc="08090019" w:tentative="1">
      <w:start w:val="1"/>
      <w:numFmt w:val="lowerLetter"/>
      <w:lvlText w:val="%2."/>
      <w:lvlJc w:val="left"/>
      <w:pPr>
        <w:ind w:left="1504" w:hanging="360"/>
      </w:pPr>
    </w:lvl>
    <w:lvl w:ilvl="2" w:tplc="0809001B" w:tentative="1">
      <w:start w:val="1"/>
      <w:numFmt w:val="lowerRoman"/>
      <w:lvlText w:val="%3."/>
      <w:lvlJc w:val="right"/>
      <w:pPr>
        <w:ind w:left="2224" w:hanging="180"/>
      </w:pPr>
    </w:lvl>
    <w:lvl w:ilvl="3" w:tplc="0809000F" w:tentative="1">
      <w:start w:val="1"/>
      <w:numFmt w:val="decimal"/>
      <w:lvlText w:val="%4."/>
      <w:lvlJc w:val="left"/>
      <w:pPr>
        <w:ind w:left="2944" w:hanging="360"/>
      </w:pPr>
    </w:lvl>
    <w:lvl w:ilvl="4" w:tplc="08090019" w:tentative="1">
      <w:start w:val="1"/>
      <w:numFmt w:val="lowerLetter"/>
      <w:lvlText w:val="%5."/>
      <w:lvlJc w:val="left"/>
      <w:pPr>
        <w:ind w:left="3664" w:hanging="360"/>
      </w:pPr>
    </w:lvl>
    <w:lvl w:ilvl="5" w:tplc="0809001B" w:tentative="1">
      <w:start w:val="1"/>
      <w:numFmt w:val="lowerRoman"/>
      <w:lvlText w:val="%6."/>
      <w:lvlJc w:val="right"/>
      <w:pPr>
        <w:ind w:left="4384" w:hanging="180"/>
      </w:pPr>
    </w:lvl>
    <w:lvl w:ilvl="6" w:tplc="0809000F" w:tentative="1">
      <w:start w:val="1"/>
      <w:numFmt w:val="decimal"/>
      <w:lvlText w:val="%7."/>
      <w:lvlJc w:val="left"/>
      <w:pPr>
        <w:ind w:left="5104" w:hanging="360"/>
      </w:pPr>
    </w:lvl>
    <w:lvl w:ilvl="7" w:tplc="08090019" w:tentative="1">
      <w:start w:val="1"/>
      <w:numFmt w:val="lowerLetter"/>
      <w:lvlText w:val="%8."/>
      <w:lvlJc w:val="left"/>
      <w:pPr>
        <w:ind w:left="5824" w:hanging="360"/>
      </w:pPr>
    </w:lvl>
    <w:lvl w:ilvl="8" w:tplc="0809001B" w:tentative="1">
      <w:start w:val="1"/>
      <w:numFmt w:val="lowerRoman"/>
      <w:lvlText w:val="%9."/>
      <w:lvlJc w:val="right"/>
      <w:pPr>
        <w:ind w:left="6544" w:hanging="180"/>
      </w:pPr>
    </w:lvl>
  </w:abstractNum>
  <w:abstractNum w:abstractNumId="11" w15:restartNumberingAfterBreak="0">
    <w:nsid w:val="2F200D2E"/>
    <w:multiLevelType w:val="hybridMultilevel"/>
    <w:tmpl w:val="5AEC6C14"/>
    <w:lvl w:ilvl="0" w:tplc="E74CCD58">
      <w:start w:val="1"/>
      <w:numFmt w:val="lowerLetter"/>
      <w:lvlText w:val="%1)"/>
      <w:lvlJc w:val="left"/>
      <w:pPr>
        <w:ind w:left="1800" w:hanging="360"/>
      </w:pPr>
    </w:lvl>
    <w:lvl w:ilvl="1" w:tplc="08090019">
      <w:start w:val="1"/>
      <w:numFmt w:val="lowerLetter"/>
      <w:lvlText w:val="%2."/>
      <w:lvlJc w:val="left"/>
      <w:pPr>
        <w:ind w:left="2520" w:hanging="360"/>
      </w:pPr>
    </w:lvl>
    <w:lvl w:ilvl="2" w:tplc="0809001B">
      <w:start w:val="1"/>
      <w:numFmt w:val="lowerRoman"/>
      <w:lvlText w:val="%3."/>
      <w:lvlJc w:val="right"/>
      <w:pPr>
        <w:ind w:left="3240" w:hanging="180"/>
      </w:pPr>
    </w:lvl>
    <w:lvl w:ilvl="3" w:tplc="0809000F">
      <w:start w:val="1"/>
      <w:numFmt w:val="decimal"/>
      <w:lvlText w:val="%4."/>
      <w:lvlJc w:val="left"/>
      <w:pPr>
        <w:ind w:left="3960" w:hanging="360"/>
      </w:pPr>
    </w:lvl>
    <w:lvl w:ilvl="4" w:tplc="08090019">
      <w:start w:val="1"/>
      <w:numFmt w:val="lowerLetter"/>
      <w:lvlText w:val="%5."/>
      <w:lvlJc w:val="left"/>
      <w:pPr>
        <w:ind w:left="4680" w:hanging="360"/>
      </w:pPr>
    </w:lvl>
    <w:lvl w:ilvl="5" w:tplc="0809001B">
      <w:start w:val="1"/>
      <w:numFmt w:val="lowerRoman"/>
      <w:lvlText w:val="%6."/>
      <w:lvlJc w:val="right"/>
      <w:pPr>
        <w:ind w:left="5400" w:hanging="180"/>
      </w:pPr>
    </w:lvl>
    <w:lvl w:ilvl="6" w:tplc="0809000F">
      <w:start w:val="1"/>
      <w:numFmt w:val="decimal"/>
      <w:lvlText w:val="%7."/>
      <w:lvlJc w:val="left"/>
      <w:pPr>
        <w:ind w:left="6120" w:hanging="360"/>
      </w:pPr>
    </w:lvl>
    <w:lvl w:ilvl="7" w:tplc="08090019">
      <w:start w:val="1"/>
      <w:numFmt w:val="lowerLetter"/>
      <w:lvlText w:val="%8."/>
      <w:lvlJc w:val="left"/>
      <w:pPr>
        <w:ind w:left="6840" w:hanging="360"/>
      </w:pPr>
    </w:lvl>
    <w:lvl w:ilvl="8" w:tplc="0809001B">
      <w:start w:val="1"/>
      <w:numFmt w:val="lowerRoman"/>
      <w:lvlText w:val="%9."/>
      <w:lvlJc w:val="right"/>
      <w:pPr>
        <w:ind w:left="7560" w:hanging="180"/>
      </w:pPr>
    </w:lvl>
  </w:abstractNum>
  <w:abstractNum w:abstractNumId="12" w15:restartNumberingAfterBreak="0">
    <w:nsid w:val="330C0E8A"/>
    <w:multiLevelType w:val="hybridMultilevel"/>
    <w:tmpl w:val="107004E2"/>
    <w:lvl w:ilvl="0" w:tplc="08090001">
      <w:start w:val="1"/>
      <w:numFmt w:val="bullet"/>
      <w:lvlText w:val=""/>
      <w:lvlJc w:val="left"/>
      <w:pPr>
        <w:ind w:left="1077" w:hanging="360"/>
      </w:pPr>
      <w:rPr>
        <w:rFonts w:ascii="Symbol" w:hAnsi="Symbol" w:hint="default"/>
      </w:rPr>
    </w:lvl>
    <w:lvl w:ilvl="1" w:tplc="08090003" w:tentative="1">
      <w:start w:val="1"/>
      <w:numFmt w:val="bullet"/>
      <w:lvlText w:val="o"/>
      <w:lvlJc w:val="left"/>
      <w:pPr>
        <w:ind w:left="1797" w:hanging="360"/>
      </w:pPr>
      <w:rPr>
        <w:rFonts w:ascii="Courier New" w:hAnsi="Courier New" w:cs="Courier New" w:hint="default"/>
      </w:rPr>
    </w:lvl>
    <w:lvl w:ilvl="2" w:tplc="08090005" w:tentative="1">
      <w:start w:val="1"/>
      <w:numFmt w:val="bullet"/>
      <w:lvlText w:val=""/>
      <w:lvlJc w:val="left"/>
      <w:pPr>
        <w:ind w:left="2517" w:hanging="360"/>
      </w:pPr>
      <w:rPr>
        <w:rFonts w:ascii="Wingdings" w:hAnsi="Wingdings" w:hint="default"/>
      </w:rPr>
    </w:lvl>
    <w:lvl w:ilvl="3" w:tplc="08090001" w:tentative="1">
      <w:start w:val="1"/>
      <w:numFmt w:val="bullet"/>
      <w:lvlText w:val=""/>
      <w:lvlJc w:val="left"/>
      <w:pPr>
        <w:ind w:left="3237" w:hanging="360"/>
      </w:pPr>
      <w:rPr>
        <w:rFonts w:ascii="Symbol" w:hAnsi="Symbol" w:hint="default"/>
      </w:rPr>
    </w:lvl>
    <w:lvl w:ilvl="4" w:tplc="08090003" w:tentative="1">
      <w:start w:val="1"/>
      <w:numFmt w:val="bullet"/>
      <w:lvlText w:val="o"/>
      <w:lvlJc w:val="left"/>
      <w:pPr>
        <w:ind w:left="3957" w:hanging="360"/>
      </w:pPr>
      <w:rPr>
        <w:rFonts w:ascii="Courier New" w:hAnsi="Courier New" w:cs="Courier New" w:hint="default"/>
      </w:rPr>
    </w:lvl>
    <w:lvl w:ilvl="5" w:tplc="08090005" w:tentative="1">
      <w:start w:val="1"/>
      <w:numFmt w:val="bullet"/>
      <w:lvlText w:val=""/>
      <w:lvlJc w:val="left"/>
      <w:pPr>
        <w:ind w:left="4677" w:hanging="360"/>
      </w:pPr>
      <w:rPr>
        <w:rFonts w:ascii="Wingdings" w:hAnsi="Wingdings" w:hint="default"/>
      </w:rPr>
    </w:lvl>
    <w:lvl w:ilvl="6" w:tplc="08090001" w:tentative="1">
      <w:start w:val="1"/>
      <w:numFmt w:val="bullet"/>
      <w:lvlText w:val=""/>
      <w:lvlJc w:val="left"/>
      <w:pPr>
        <w:ind w:left="5397" w:hanging="360"/>
      </w:pPr>
      <w:rPr>
        <w:rFonts w:ascii="Symbol" w:hAnsi="Symbol" w:hint="default"/>
      </w:rPr>
    </w:lvl>
    <w:lvl w:ilvl="7" w:tplc="08090003" w:tentative="1">
      <w:start w:val="1"/>
      <w:numFmt w:val="bullet"/>
      <w:lvlText w:val="o"/>
      <w:lvlJc w:val="left"/>
      <w:pPr>
        <w:ind w:left="6117" w:hanging="360"/>
      </w:pPr>
      <w:rPr>
        <w:rFonts w:ascii="Courier New" w:hAnsi="Courier New" w:cs="Courier New" w:hint="default"/>
      </w:rPr>
    </w:lvl>
    <w:lvl w:ilvl="8" w:tplc="08090005" w:tentative="1">
      <w:start w:val="1"/>
      <w:numFmt w:val="bullet"/>
      <w:lvlText w:val=""/>
      <w:lvlJc w:val="left"/>
      <w:pPr>
        <w:ind w:left="6837" w:hanging="360"/>
      </w:pPr>
      <w:rPr>
        <w:rFonts w:ascii="Wingdings" w:hAnsi="Wingdings" w:hint="default"/>
      </w:rPr>
    </w:lvl>
  </w:abstractNum>
  <w:abstractNum w:abstractNumId="13" w15:restartNumberingAfterBreak="0">
    <w:nsid w:val="34845B09"/>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364F3468"/>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3D1F7EC8"/>
    <w:multiLevelType w:val="hybridMultilevel"/>
    <w:tmpl w:val="45ECD48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ECD0A3D"/>
    <w:multiLevelType w:val="hybridMultilevel"/>
    <w:tmpl w:val="E440F4E8"/>
    <w:lvl w:ilvl="0" w:tplc="08090001">
      <w:start w:val="1"/>
      <w:numFmt w:val="bullet"/>
      <w:lvlText w:val=""/>
      <w:lvlJc w:val="left"/>
      <w:pPr>
        <w:ind w:left="1077" w:hanging="360"/>
      </w:pPr>
      <w:rPr>
        <w:rFonts w:ascii="Symbol" w:hAnsi="Symbol" w:hint="default"/>
      </w:rPr>
    </w:lvl>
    <w:lvl w:ilvl="1" w:tplc="08090003" w:tentative="1">
      <w:start w:val="1"/>
      <w:numFmt w:val="bullet"/>
      <w:lvlText w:val="o"/>
      <w:lvlJc w:val="left"/>
      <w:pPr>
        <w:ind w:left="1797" w:hanging="360"/>
      </w:pPr>
      <w:rPr>
        <w:rFonts w:ascii="Courier New" w:hAnsi="Courier New" w:cs="Courier New" w:hint="default"/>
      </w:rPr>
    </w:lvl>
    <w:lvl w:ilvl="2" w:tplc="08090005" w:tentative="1">
      <w:start w:val="1"/>
      <w:numFmt w:val="bullet"/>
      <w:lvlText w:val=""/>
      <w:lvlJc w:val="left"/>
      <w:pPr>
        <w:ind w:left="2517" w:hanging="360"/>
      </w:pPr>
      <w:rPr>
        <w:rFonts w:ascii="Wingdings" w:hAnsi="Wingdings" w:hint="default"/>
      </w:rPr>
    </w:lvl>
    <w:lvl w:ilvl="3" w:tplc="08090001" w:tentative="1">
      <w:start w:val="1"/>
      <w:numFmt w:val="bullet"/>
      <w:lvlText w:val=""/>
      <w:lvlJc w:val="left"/>
      <w:pPr>
        <w:ind w:left="3237" w:hanging="360"/>
      </w:pPr>
      <w:rPr>
        <w:rFonts w:ascii="Symbol" w:hAnsi="Symbol" w:hint="default"/>
      </w:rPr>
    </w:lvl>
    <w:lvl w:ilvl="4" w:tplc="08090003" w:tentative="1">
      <w:start w:val="1"/>
      <w:numFmt w:val="bullet"/>
      <w:lvlText w:val="o"/>
      <w:lvlJc w:val="left"/>
      <w:pPr>
        <w:ind w:left="3957" w:hanging="360"/>
      </w:pPr>
      <w:rPr>
        <w:rFonts w:ascii="Courier New" w:hAnsi="Courier New" w:cs="Courier New" w:hint="default"/>
      </w:rPr>
    </w:lvl>
    <w:lvl w:ilvl="5" w:tplc="08090005" w:tentative="1">
      <w:start w:val="1"/>
      <w:numFmt w:val="bullet"/>
      <w:lvlText w:val=""/>
      <w:lvlJc w:val="left"/>
      <w:pPr>
        <w:ind w:left="4677" w:hanging="360"/>
      </w:pPr>
      <w:rPr>
        <w:rFonts w:ascii="Wingdings" w:hAnsi="Wingdings" w:hint="default"/>
      </w:rPr>
    </w:lvl>
    <w:lvl w:ilvl="6" w:tplc="08090001" w:tentative="1">
      <w:start w:val="1"/>
      <w:numFmt w:val="bullet"/>
      <w:lvlText w:val=""/>
      <w:lvlJc w:val="left"/>
      <w:pPr>
        <w:ind w:left="5397" w:hanging="360"/>
      </w:pPr>
      <w:rPr>
        <w:rFonts w:ascii="Symbol" w:hAnsi="Symbol" w:hint="default"/>
      </w:rPr>
    </w:lvl>
    <w:lvl w:ilvl="7" w:tplc="08090003" w:tentative="1">
      <w:start w:val="1"/>
      <w:numFmt w:val="bullet"/>
      <w:lvlText w:val="o"/>
      <w:lvlJc w:val="left"/>
      <w:pPr>
        <w:ind w:left="6117" w:hanging="360"/>
      </w:pPr>
      <w:rPr>
        <w:rFonts w:ascii="Courier New" w:hAnsi="Courier New" w:cs="Courier New" w:hint="default"/>
      </w:rPr>
    </w:lvl>
    <w:lvl w:ilvl="8" w:tplc="08090005" w:tentative="1">
      <w:start w:val="1"/>
      <w:numFmt w:val="bullet"/>
      <w:lvlText w:val=""/>
      <w:lvlJc w:val="left"/>
      <w:pPr>
        <w:ind w:left="6837" w:hanging="360"/>
      </w:pPr>
      <w:rPr>
        <w:rFonts w:ascii="Wingdings" w:hAnsi="Wingdings" w:hint="default"/>
      </w:rPr>
    </w:lvl>
  </w:abstractNum>
  <w:abstractNum w:abstractNumId="17" w15:restartNumberingAfterBreak="0">
    <w:nsid w:val="401115A3"/>
    <w:multiLevelType w:val="hybridMultilevel"/>
    <w:tmpl w:val="6F9422F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E920A54"/>
    <w:multiLevelType w:val="multilevel"/>
    <w:tmpl w:val="6A0823C0"/>
    <w:lvl w:ilvl="0">
      <w:start w:val="1"/>
      <w:numFmt w:val="decimal"/>
      <w:lvlText w:val="%1)"/>
      <w:lvlJc w:val="left"/>
      <w:pPr>
        <w:ind w:left="360" w:hanging="360"/>
      </w:pPr>
      <w:rPr>
        <w:rFonts w:hint="default"/>
        <w:b/>
        <w:bCs/>
      </w:rPr>
    </w:lvl>
    <w:lvl w:ilvl="1">
      <w:start w:val="1"/>
      <w:numFmt w:val="lowerLetter"/>
      <w:lvlText w:val="%2)"/>
      <w:lvlJc w:val="left"/>
      <w:pPr>
        <w:ind w:left="720" w:hanging="360"/>
      </w:pPr>
      <w:rPr>
        <w:b/>
        <w:bCs/>
      </w:rPr>
    </w:lvl>
    <w:lvl w:ilvl="2">
      <w:start w:val="1"/>
      <w:numFmt w:val="lowerRoman"/>
      <w:lvlText w:val="%3)"/>
      <w:lvlJc w:val="left"/>
      <w:pPr>
        <w:ind w:left="1080" w:hanging="360"/>
      </w:pPr>
      <w:rPr>
        <w:b/>
        <w:bCs/>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53093490"/>
    <w:multiLevelType w:val="multilevel"/>
    <w:tmpl w:val="F1D4EBB4"/>
    <w:lvl w:ilvl="0">
      <w:start w:val="1"/>
      <w:numFmt w:val="decimal"/>
      <w:lvlText w:val="%1."/>
      <w:lvlJc w:val="left"/>
      <w:pPr>
        <w:ind w:left="360" w:hanging="360"/>
      </w:p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5B38412C"/>
    <w:multiLevelType w:val="hybridMultilevel"/>
    <w:tmpl w:val="D3AA9924"/>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1" w15:restartNumberingAfterBreak="0">
    <w:nsid w:val="5DBA7296"/>
    <w:multiLevelType w:val="multilevel"/>
    <w:tmpl w:val="8F1A49E0"/>
    <w:lvl w:ilvl="0">
      <w:start w:val="1"/>
      <w:numFmt w:val="decimal"/>
      <w:lvlText w:val="%1."/>
      <w:lvlJc w:val="left"/>
      <w:pPr>
        <w:ind w:left="360" w:hanging="360"/>
      </w:pPr>
      <w:rPr>
        <w:rFonts w:hint="default"/>
        <w:b/>
        <w:bCs/>
        <w:color w:val="auto"/>
      </w:rPr>
    </w:lvl>
    <w:lvl w:ilvl="1">
      <w:start w:val="1"/>
      <w:numFmt w:val="decimal"/>
      <w:lvlText w:val="%1.%2."/>
      <w:lvlJc w:val="left"/>
      <w:pPr>
        <w:ind w:left="792" w:hanging="432"/>
      </w:pPr>
      <w:rPr>
        <w:b/>
        <w:bCs/>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15:restartNumberingAfterBreak="0">
    <w:nsid w:val="5F1A28B9"/>
    <w:multiLevelType w:val="multilevel"/>
    <w:tmpl w:val="0809001F"/>
    <w:lvl w:ilvl="0">
      <w:start w:val="1"/>
      <w:numFmt w:val="decimal"/>
      <w:lvlText w:val="%1."/>
      <w:lvlJc w:val="left"/>
      <w:pPr>
        <w:ind w:left="360" w:hanging="360"/>
      </w:pPr>
      <w:rPr>
        <w:b/>
        <w:bCs/>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6AB62018"/>
    <w:multiLevelType w:val="hybridMultilevel"/>
    <w:tmpl w:val="125216D8"/>
    <w:lvl w:ilvl="0" w:tplc="C2F6F308">
      <w:start w:val="1"/>
      <w:numFmt w:val="decimal"/>
      <w:lvlText w:val="%1."/>
      <w:lvlJc w:val="left"/>
      <w:pPr>
        <w:ind w:left="720" w:hanging="360"/>
      </w:pPr>
      <w:rPr>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F7C3136"/>
    <w:multiLevelType w:val="multilevel"/>
    <w:tmpl w:val="4A82BD50"/>
    <w:lvl w:ilvl="0">
      <w:start w:val="1"/>
      <w:numFmt w:val="decimal"/>
      <w:lvlText w:val="%1."/>
      <w:lvlJc w:val="left"/>
      <w:pPr>
        <w:ind w:left="360" w:hanging="360"/>
      </w:pPr>
      <w:rPr>
        <w:rFonts w:hint="default"/>
        <w:b/>
        <w:bCs/>
      </w:rPr>
    </w:lvl>
    <w:lvl w:ilvl="1">
      <w:start w:val="1"/>
      <w:numFmt w:val="decimal"/>
      <w:lvlText w:val="%1.%2."/>
      <w:lvlJc w:val="left"/>
      <w:pPr>
        <w:ind w:left="792" w:hanging="432"/>
      </w:pPr>
      <w:rPr>
        <w:b/>
        <w:bCs/>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74E1272D"/>
    <w:multiLevelType w:val="multilevel"/>
    <w:tmpl w:val="19843FEE"/>
    <w:lvl w:ilvl="0">
      <w:start w:val="5"/>
      <w:numFmt w:val="decimal"/>
      <w:lvlText w:val="%1."/>
      <w:lvlJc w:val="left"/>
      <w:pPr>
        <w:ind w:left="360" w:hanging="360"/>
      </w:pPr>
      <w:rPr>
        <w:rFonts w:hint="default"/>
        <w:b/>
        <w:bCs/>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6" w15:restartNumberingAfterBreak="0">
    <w:nsid w:val="7E2645A3"/>
    <w:multiLevelType w:val="multilevel"/>
    <w:tmpl w:val="2898DADE"/>
    <w:lvl w:ilvl="0">
      <w:start w:val="1"/>
      <w:numFmt w:val="decimal"/>
      <w:lvlText w:val="%1."/>
      <w:lvlJc w:val="left"/>
      <w:pPr>
        <w:ind w:left="360" w:hanging="360"/>
      </w:pPr>
      <w:rPr>
        <w:b/>
        <w:bCs/>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7E2E06B3"/>
    <w:multiLevelType w:val="hybridMultilevel"/>
    <w:tmpl w:val="63D2C6BC"/>
    <w:lvl w:ilvl="0" w:tplc="0809000F">
      <w:start w:val="1"/>
      <w:numFmt w:val="decimal"/>
      <w:lvlText w:val="%1."/>
      <w:lvlJc w:val="left"/>
      <w:pPr>
        <w:ind w:left="770" w:hanging="360"/>
      </w:pPr>
    </w:lvl>
    <w:lvl w:ilvl="1" w:tplc="08090019" w:tentative="1">
      <w:start w:val="1"/>
      <w:numFmt w:val="lowerLetter"/>
      <w:lvlText w:val="%2."/>
      <w:lvlJc w:val="left"/>
      <w:pPr>
        <w:ind w:left="1490" w:hanging="360"/>
      </w:pPr>
    </w:lvl>
    <w:lvl w:ilvl="2" w:tplc="0809001B" w:tentative="1">
      <w:start w:val="1"/>
      <w:numFmt w:val="lowerRoman"/>
      <w:lvlText w:val="%3."/>
      <w:lvlJc w:val="right"/>
      <w:pPr>
        <w:ind w:left="2210" w:hanging="180"/>
      </w:pPr>
    </w:lvl>
    <w:lvl w:ilvl="3" w:tplc="0809000F" w:tentative="1">
      <w:start w:val="1"/>
      <w:numFmt w:val="decimal"/>
      <w:lvlText w:val="%4."/>
      <w:lvlJc w:val="left"/>
      <w:pPr>
        <w:ind w:left="2930" w:hanging="360"/>
      </w:pPr>
    </w:lvl>
    <w:lvl w:ilvl="4" w:tplc="08090019" w:tentative="1">
      <w:start w:val="1"/>
      <w:numFmt w:val="lowerLetter"/>
      <w:lvlText w:val="%5."/>
      <w:lvlJc w:val="left"/>
      <w:pPr>
        <w:ind w:left="3650" w:hanging="360"/>
      </w:pPr>
    </w:lvl>
    <w:lvl w:ilvl="5" w:tplc="0809001B" w:tentative="1">
      <w:start w:val="1"/>
      <w:numFmt w:val="lowerRoman"/>
      <w:lvlText w:val="%6."/>
      <w:lvlJc w:val="right"/>
      <w:pPr>
        <w:ind w:left="4370" w:hanging="180"/>
      </w:pPr>
    </w:lvl>
    <w:lvl w:ilvl="6" w:tplc="0809000F" w:tentative="1">
      <w:start w:val="1"/>
      <w:numFmt w:val="decimal"/>
      <w:lvlText w:val="%7."/>
      <w:lvlJc w:val="left"/>
      <w:pPr>
        <w:ind w:left="5090" w:hanging="360"/>
      </w:pPr>
    </w:lvl>
    <w:lvl w:ilvl="7" w:tplc="08090019" w:tentative="1">
      <w:start w:val="1"/>
      <w:numFmt w:val="lowerLetter"/>
      <w:lvlText w:val="%8."/>
      <w:lvlJc w:val="left"/>
      <w:pPr>
        <w:ind w:left="5810" w:hanging="360"/>
      </w:pPr>
    </w:lvl>
    <w:lvl w:ilvl="8" w:tplc="0809001B" w:tentative="1">
      <w:start w:val="1"/>
      <w:numFmt w:val="lowerRoman"/>
      <w:lvlText w:val="%9."/>
      <w:lvlJc w:val="right"/>
      <w:pPr>
        <w:ind w:left="6530" w:hanging="180"/>
      </w:pPr>
    </w:lvl>
  </w:abstractNum>
  <w:abstractNum w:abstractNumId="28" w15:restartNumberingAfterBreak="0">
    <w:nsid w:val="7F165490"/>
    <w:multiLevelType w:val="multilevel"/>
    <w:tmpl w:val="0809001F"/>
    <w:lvl w:ilvl="0">
      <w:start w:val="1"/>
      <w:numFmt w:val="decimal"/>
      <w:lvlText w:val="%1."/>
      <w:lvlJc w:val="left"/>
      <w:pPr>
        <w:ind w:left="360" w:hanging="360"/>
      </w:pPr>
      <w:rPr>
        <w:b/>
        <w:bCs/>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23"/>
  </w:num>
  <w:num w:numId="2">
    <w:abstractNumId w:val="10"/>
  </w:num>
  <w:num w:numId="3">
    <w:abstractNumId w:val="28"/>
  </w:num>
  <w:num w:numId="4">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7"/>
  </w:num>
  <w:num w:numId="6">
    <w:abstractNumId w:val="27"/>
  </w:num>
  <w:num w:numId="7">
    <w:abstractNumId w:val="15"/>
  </w:num>
  <w:num w:numId="8">
    <w:abstractNumId w:val="22"/>
  </w:num>
  <w:num w:numId="9">
    <w:abstractNumId w:val="5"/>
  </w:num>
  <w:num w:numId="10">
    <w:abstractNumId w:val="2"/>
  </w:num>
  <w:num w:numId="11">
    <w:abstractNumId w:val="14"/>
  </w:num>
  <w:num w:numId="12">
    <w:abstractNumId w:val="8"/>
  </w:num>
  <w:num w:numId="13">
    <w:abstractNumId w:val="18"/>
  </w:num>
  <w:num w:numId="14">
    <w:abstractNumId w:val="26"/>
  </w:num>
  <w:num w:numId="15">
    <w:abstractNumId w:val="19"/>
  </w:num>
  <w:num w:numId="16">
    <w:abstractNumId w:val="25"/>
  </w:num>
  <w:num w:numId="17">
    <w:abstractNumId w:val="21"/>
  </w:num>
  <w:num w:numId="18">
    <w:abstractNumId w:val="0"/>
  </w:num>
  <w:num w:numId="19">
    <w:abstractNumId w:val="13"/>
  </w:num>
  <w:num w:numId="20">
    <w:abstractNumId w:val="9"/>
  </w:num>
  <w:num w:numId="21">
    <w:abstractNumId w:val="1"/>
  </w:num>
  <w:num w:numId="22">
    <w:abstractNumId w:val="6"/>
  </w:num>
  <w:num w:numId="23">
    <w:abstractNumId w:val="4"/>
  </w:num>
  <w:num w:numId="24">
    <w:abstractNumId w:val="20"/>
  </w:num>
  <w:num w:numId="25">
    <w:abstractNumId w:val="16"/>
  </w:num>
  <w:num w:numId="26">
    <w:abstractNumId w:val="12"/>
  </w:num>
  <w:num w:numId="27">
    <w:abstractNumId w:val="7"/>
  </w:num>
  <w:num w:numId="28">
    <w:abstractNumId w:val="3"/>
  </w:num>
  <w:num w:numId="29">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2F9B"/>
    <w:rsid w:val="000014AD"/>
    <w:rsid w:val="00004719"/>
    <w:rsid w:val="00007DCF"/>
    <w:rsid w:val="00011C9B"/>
    <w:rsid w:val="00013046"/>
    <w:rsid w:val="000131DF"/>
    <w:rsid w:val="00033C46"/>
    <w:rsid w:val="000378D0"/>
    <w:rsid w:val="000413B6"/>
    <w:rsid w:val="000420B1"/>
    <w:rsid w:val="00046839"/>
    <w:rsid w:val="000476CB"/>
    <w:rsid w:val="00053AF2"/>
    <w:rsid w:val="00054492"/>
    <w:rsid w:val="000574DB"/>
    <w:rsid w:val="0006644B"/>
    <w:rsid w:val="0007038C"/>
    <w:rsid w:val="000811B2"/>
    <w:rsid w:val="000831B0"/>
    <w:rsid w:val="00084CDD"/>
    <w:rsid w:val="000938A4"/>
    <w:rsid w:val="00094810"/>
    <w:rsid w:val="000953B7"/>
    <w:rsid w:val="000A01FF"/>
    <w:rsid w:val="000A0733"/>
    <w:rsid w:val="000A1D34"/>
    <w:rsid w:val="000A20F2"/>
    <w:rsid w:val="000B11C5"/>
    <w:rsid w:val="000B6B6D"/>
    <w:rsid w:val="000C70FE"/>
    <w:rsid w:val="000D435B"/>
    <w:rsid w:val="000D6DA4"/>
    <w:rsid w:val="000D6DCD"/>
    <w:rsid w:val="000D6F95"/>
    <w:rsid w:val="000E06EC"/>
    <w:rsid w:val="000E5ECC"/>
    <w:rsid w:val="000F4B41"/>
    <w:rsid w:val="00104706"/>
    <w:rsid w:val="00111E04"/>
    <w:rsid w:val="00111E1B"/>
    <w:rsid w:val="001151B8"/>
    <w:rsid w:val="00123242"/>
    <w:rsid w:val="00132F83"/>
    <w:rsid w:val="00137129"/>
    <w:rsid w:val="00142EDA"/>
    <w:rsid w:val="0014759B"/>
    <w:rsid w:val="00147D5A"/>
    <w:rsid w:val="00150BBD"/>
    <w:rsid w:val="001518C8"/>
    <w:rsid w:val="00151D52"/>
    <w:rsid w:val="00153291"/>
    <w:rsid w:val="00153AF4"/>
    <w:rsid w:val="001545CB"/>
    <w:rsid w:val="00155D0D"/>
    <w:rsid w:val="0016408A"/>
    <w:rsid w:val="00164B8D"/>
    <w:rsid w:val="00172549"/>
    <w:rsid w:val="00177294"/>
    <w:rsid w:val="001779D0"/>
    <w:rsid w:val="00180C93"/>
    <w:rsid w:val="00182ECF"/>
    <w:rsid w:val="00190BD2"/>
    <w:rsid w:val="00196374"/>
    <w:rsid w:val="001A1659"/>
    <w:rsid w:val="001A2B7A"/>
    <w:rsid w:val="001A75D5"/>
    <w:rsid w:val="001B1BA4"/>
    <w:rsid w:val="001B3DE1"/>
    <w:rsid w:val="001C186F"/>
    <w:rsid w:val="001C4299"/>
    <w:rsid w:val="001C6B23"/>
    <w:rsid w:val="001D2A86"/>
    <w:rsid w:val="001E0FFF"/>
    <w:rsid w:val="001E10E1"/>
    <w:rsid w:val="001E14D5"/>
    <w:rsid w:val="001E264F"/>
    <w:rsid w:val="001E5F12"/>
    <w:rsid w:val="001F56FE"/>
    <w:rsid w:val="001F7A98"/>
    <w:rsid w:val="002064FD"/>
    <w:rsid w:val="00212DED"/>
    <w:rsid w:val="00214ED0"/>
    <w:rsid w:val="00225130"/>
    <w:rsid w:val="002275FE"/>
    <w:rsid w:val="002300BB"/>
    <w:rsid w:val="00231176"/>
    <w:rsid w:val="00232E66"/>
    <w:rsid w:val="002479AD"/>
    <w:rsid w:val="002516B9"/>
    <w:rsid w:val="00262669"/>
    <w:rsid w:val="00262ECB"/>
    <w:rsid w:val="002634DE"/>
    <w:rsid w:val="0026573E"/>
    <w:rsid w:val="00265762"/>
    <w:rsid w:val="00266D7A"/>
    <w:rsid w:val="00270124"/>
    <w:rsid w:val="00271013"/>
    <w:rsid w:val="00272C50"/>
    <w:rsid w:val="002823D0"/>
    <w:rsid w:val="0028521E"/>
    <w:rsid w:val="00285B26"/>
    <w:rsid w:val="002860B5"/>
    <w:rsid w:val="00297484"/>
    <w:rsid w:val="002B1EC8"/>
    <w:rsid w:val="002C0288"/>
    <w:rsid w:val="002C0571"/>
    <w:rsid w:val="002C3457"/>
    <w:rsid w:val="002C381F"/>
    <w:rsid w:val="002C391A"/>
    <w:rsid w:val="002C6A84"/>
    <w:rsid w:val="002C72DA"/>
    <w:rsid w:val="002D078E"/>
    <w:rsid w:val="002D1290"/>
    <w:rsid w:val="002D4490"/>
    <w:rsid w:val="002E2F9B"/>
    <w:rsid w:val="002E416D"/>
    <w:rsid w:val="002E4FD8"/>
    <w:rsid w:val="002E55D2"/>
    <w:rsid w:val="002E592A"/>
    <w:rsid w:val="002F4216"/>
    <w:rsid w:val="00300561"/>
    <w:rsid w:val="0030315D"/>
    <w:rsid w:val="00305381"/>
    <w:rsid w:val="00316AB5"/>
    <w:rsid w:val="00317A63"/>
    <w:rsid w:val="00317BA6"/>
    <w:rsid w:val="00326F04"/>
    <w:rsid w:val="00330D68"/>
    <w:rsid w:val="00333180"/>
    <w:rsid w:val="00333CA6"/>
    <w:rsid w:val="003347A3"/>
    <w:rsid w:val="0033675F"/>
    <w:rsid w:val="0034166F"/>
    <w:rsid w:val="003511CB"/>
    <w:rsid w:val="0035523C"/>
    <w:rsid w:val="00362EEA"/>
    <w:rsid w:val="00366056"/>
    <w:rsid w:val="0036629B"/>
    <w:rsid w:val="00373642"/>
    <w:rsid w:val="00376E8C"/>
    <w:rsid w:val="003829AE"/>
    <w:rsid w:val="00385383"/>
    <w:rsid w:val="00390575"/>
    <w:rsid w:val="00395FFE"/>
    <w:rsid w:val="0039618D"/>
    <w:rsid w:val="003A328F"/>
    <w:rsid w:val="003A4DD3"/>
    <w:rsid w:val="003B11FD"/>
    <w:rsid w:val="003C13FB"/>
    <w:rsid w:val="003C1628"/>
    <w:rsid w:val="003C6053"/>
    <w:rsid w:val="003D0405"/>
    <w:rsid w:val="003D2FC3"/>
    <w:rsid w:val="003D682D"/>
    <w:rsid w:val="003D7AFF"/>
    <w:rsid w:val="003F7020"/>
    <w:rsid w:val="00400623"/>
    <w:rsid w:val="00401FAD"/>
    <w:rsid w:val="0040445A"/>
    <w:rsid w:val="004071C7"/>
    <w:rsid w:val="00411CA8"/>
    <w:rsid w:val="004206C3"/>
    <w:rsid w:val="00421FA3"/>
    <w:rsid w:val="00433888"/>
    <w:rsid w:val="004353BB"/>
    <w:rsid w:val="0044380D"/>
    <w:rsid w:val="00443A98"/>
    <w:rsid w:val="00444027"/>
    <w:rsid w:val="00453CB8"/>
    <w:rsid w:val="00457714"/>
    <w:rsid w:val="00461B7F"/>
    <w:rsid w:val="00464FA6"/>
    <w:rsid w:val="00464FA7"/>
    <w:rsid w:val="00472A0A"/>
    <w:rsid w:val="00474EA9"/>
    <w:rsid w:val="00476784"/>
    <w:rsid w:val="00480DA0"/>
    <w:rsid w:val="00481057"/>
    <w:rsid w:val="004829D6"/>
    <w:rsid w:val="004A2EF0"/>
    <w:rsid w:val="004A6152"/>
    <w:rsid w:val="004A7CDC"/>
    <w:rsid w:val="004B3458"/>
    <w:rsid w:val="004B5DBD"/>
    <w:rsid w:val="004B798E"/>
    <w:rsid w:val="004C080B"/>
    <w:rsid w:val="004C3602"/>
    <w:rsid w:val="004D70E4"/>
    <w:rsid w:val="004D7440"/>
    <w:rsid w:val="004E1243"/>
    <w:rsid w:val="004E146B"/>
    <w:rsid w:val="004F5E17"/>
    <w:rsid w:val="004F6E78"/>
    <w:rsid w:val="004F7CF6"/>
    <w:rsid w:val="004F7E08"/>
    <w:rsid w:val="00502F22"/>
    <w:rsid w:val="00504B0D"/>
    <w:rsid w:val="00505A28"/>
    <w:rsid w:val="005078FD"/>
    <w:rsid w:val="00507D18"/>
    <w:rsid w:val="00515DFF"/>
    <w:rsid w:val="00516F1E"/>
    <w:rsid w:val="0051765C"/>
    <w:rsid w:val="005249E1"/>
    <w:rsid w:val="005403D2"/>
    <w:rsid w:val="00540AC6"/>
    <w:rsid w:val="00541971"/>
    <w:rsid w:val="00541A98"/>
    <w:rsid w:val="0056083F"/>
    <w:rsid w:val="00560BCC"/>
    <w:rsid w:val="00562A0D"/>
    <w:rsid w:val="00565428"/>
    <w:rsid w:val="00567DA4"/>
    <w:rsid w:val="00570544"/>
    <w:rsid w:val="00573C54"/>
    <w:rsid w:val="0057583A"/>
    <w:rsid w:val="00575A40"/>
    <w:rsid w:val="00577138"/>
    <w:rsid w:val="00577A7C"/>
    <w:rsid w:val="0058280A"/>
    <w:rsid w:val="0058352E"/>
    <w:rsid w:val="005844A2"/>
    <w:rsid w:val="00584EDE"/>
    <w:rsid w:val="00590BD6"/>
    <w:rsid w:val="005936A1"/>
    <w:rsid w:val="00594C6B"/>
    <w:rsid w:val="00595276"/>
    <w:rsid w:val="0059587C"/>
    <w:rsid w:val="005A5331"/>
    <w:rsid w:val="005A7C1D"/>
    <w:rsid w:val="005A7E7A"/>
    <w:rsid w:val="005B5C4C"/>
    <w:rsid w:val="005C21E3"/>
    <w:rsid w:val="005D2878"/>
    <w:rsid w:val="005D5E29"/>
    <w:rsid w:val="005D740E"/>
    <w:rsid w:val="005D76CC"/>
    <w:rsid w:val="005E3F42"/>
    <w:rsid w:val="005F1B10"/>
    <w:rsid w:val="005F2177"/>
    <w:rsid w:val="006017C2"/>
    <w:rsid w:val="00601FA4"/>
    <w:rsid w:val="006028F9"/>
    <w:rsid w:val="00605A96"/>
    <w:rsid w:val="0060683A"/>
    <w:rsid w:val="006144C5"/>
    <w:rsid w:val="00615AE0"/>
    <w:rsid w:val="006230CD"/>
    <w:rsid w:val="00623724"/>
    <w:rsid w:val="00623FD9"/>
    <w:rsid w:val="006245D7"/>
    <w:rsid w:val="00624F16"/>
    <w:rsid w:val="00646340"/>
    <w:rsid w:val="006507EF"/>
    <w:rsid w:val="00650E6E"/>
    <w:rsid w:val="00651C0B"/>
    <w:rsid w:val="00653E1C"/>
    <w:rsid w:val="00654B61"/>
    <w:rsid w:val="00655883"/>
    <w:rsid w:val="0065588B"/>
    <w:rsid w:val="006571EE"/>
    <w:rsid w:val="00662434"/>
    <w:rsid w:val="00662E7F"/>
    <w:rsid w:val="006631EA"/>
    <w:rsid w:val="006673B7"/>
    <w:rsid w:val="00675903"/>
    <w:rsid w:val="006811EF"/>
    <w:rsid w:val="0068180F"/>
    <w:rsid w:val="00687123"/>
    <w:rsid w:val="00687A17"/>
    <w:rsid w:val="00694E6F"/>
    <w:rsid w:val="006A5ACF"/>
    <w:rsid w:val="006A7313"/>
    <w:rsid w:val="006A79C9"/>
    <w:rsid w:val="006B0336"/>
    <w:rsid w:val="006B6309"/>
    <w:rsid w:val="006B711A"/>
    <w:rsid w:val="006B7561"/>
    <w:rsid w:val="006C16C1"/>
    <w:rsid w:val="006C35D3"/>
    <w:rsid w:val="006C47B9"/>
    <w:rsid w:val="006D48B3"/>
    <w:rsid w:val="006D53F5"/>
    <w:rsid w:val="006D59DF"/>
    <w:rsid w:val="006E298A"/>
    <w:rsid w:val="006E34C9"/>
    <w:rsid w:val="006E4256"/>
    <w:rsid w:val="006E44F2"/>
    <w:rsid w:val="006E7292"/>
    <w:rsid w:val="006F1D25"/>
    <w:rsid w:val="006F222F"/>
    <w:rsid w:val="006F2922"/>
    <w:rsid w:val="00704475"/>
    <w:rsid w:val="007116F6"/>
    <w:rsid w:val="00713275"/>
    <w:rsid w:val="00713547"/>
    <w:rsid w:val="00714AA6"/>
    <w:rsid w:val="0071612C"/>
    <w:rsid w:val="00717D02"/>
    <w:rsid w:val="0072215D"/>
    <w:rsid w:val="00727CFA"/>
    <w:rsid w:val="0073524D"/>
    <w:rsid w:val="007374BD"/>
    <w:rsid w:val="0074659C"/>
    <w:rsid w:val="007679F0"/>
    <w:rsid w:val="00772208"/>
    <w:rsid w:val="00774D98"/>
    <w:rsid w:val="00783EA5"/>
    <w:rsid w:val="007845F4"/>
    <w:rsid w:val="0079091A"/>
    <w:rsid w:val="00797F23"/>
    <w:rsid w:val="007A05B1"/>
    <w:rsid w:val="007A06BC"/>
    <w:rsid w:val="007A1B14"/>
    <w:rsid w:val="007A7059"/>
    <w:rsid w:val="007B32E4"/>
    <w:rsid w:val="007B5722"/>
    <w:rsid w:val="007B6D8A"/>
    <w:rsid w:val="007B7FA4"/>
    <w:rsid w:val="007C1CC5"/>
    <w:rsid w:val="007C4237"/>
    <w:rsid w:val="007C50E4"/>
    <w:rsid w:val="007D4B1B"/>
    <w:rsid w:val="007D561F"/>
    <w:rsid w:val="007D7BD5"/>
    <w:rsid w:val="007E017A"/>
    <w:rsid w:val="007E2B0F"/>
    <w:rsid w:val="007E6514"/>
    <w:rsid w:val="007E6ABE"/>
    <w:rsid w:val="007E6BF5"/>
    <w:rsid w:val="007F2AC8"/>
    <w:rsid w:val="007F3FCD"/>
    <w:rsid w:val="008064C4"/>
    <w:rsid w:val="00811839"/>
    <w:rsid w:val="00811B8F"/>
    <w:rsid w:val="00823577"/>
    <w:rsid w:val="0082547B"/>
    <w:rsid w:val="008302AC"/>
    <w:rsid w:val="00830304"/>
    <w:rsid w:val="00832B2B"/>
    <w:rsid w:val="0084441E"/>
    <w:rsid w:val="0084449A"/>
    <w:rsid w:val="00857229"/>
    <w:rsid w:val="00860638"/>
    <w:rsid w:val="00861093"/>
    <w:rsid w:val="0086198A"/>
    <w:rsid w:val="00861FA6"/>
    <w:rsid w:val="00862142"/>
    <w:rsid w:val="008626D7"/>
    <w:rsid w:val="008705D1"/>
    <w:rsid w:val="008708E7"/>
    <w:rsid w:val="00870B56"/>
    <w:rsid w:val="0087416A"/>
    <w:rsid w:val="008841B1"/>
    <w:rsid w:val="00887732"/>
    <w:rsid w:val="00892FB8"/>
    <w:rsid w:val="00895897"/>
    <w:rsid w:val="00897F5E"/>
    <w:rsid w:val="008A02B9"/>
    <w:rsid w:val="008A0CCD"/>
    <w:rsid w:val="008B056F"/>
    <w:rsid w:val="008B172A"/>
    <w:rsid w:val="008B28F9"/>
    <w:rsid w:val="008B344C"/>
    <w:rsid w:val="008B70E9"/>
    <w:rsid w:val="008B722F"/>
    <w:rsid w:val="008B7F2D"/>
    <w:rsid w:val="008C4FE7"/>
    <w:rsid w:val="008D38C9"/>
    <w:rsid w:val="008D59E3"/>
    <w:rsid w:val="008D63D4"/>
    <w:rsid w:val="008D78FD"/>
    <w:rsid w:val="008E181B"/>
    <w:rsid w:val="008E759B"/>
    <w:rsid w:val="008F03A6"/>
    <w:rsid w:val="008F1B5B"/>
    <w:rsid w:val="008F54B2"/>
    <w:rsid w:val="00903DA8"/>
    <w:rsid w:val="009067CA"/>
    <w:rsid w:val="00913A20"/>
    <w:rsid w:val="00921C4B"/>
    <w:rsid w:val="009230BF"/>
    <w:rsid w:val="00925F05"/>
    <w:rsid w:val="00935216"/>
    <w:rsid w:val="00962EE4"/>
    <w:rsid w:val="00964080"/>
    <w:rsid w:val="00965B61"/>
    <w:rsid w:val="0096686E"/>
    <w:rsid w:val="00976003"/>
    <w:rsid w:val="009760FD"/>
    <w:rsid w:val="009813E2"/>
    <w:rsid w:val="00981B41"/>
    <w:rsid w:val="00982906"/>
    <w:rsid w:val="009859A9"/>
    <w:rsid w:val="00987D39"/>
    <w:rsid w:val="0099551D"/>
    <w:rsid w:val="00997981"/>
    <w:rsid w:val="009A4055"/>
    <w:rsid w:val="009A4879"/>
    <w:rsid w:val="009A5B23"/>
    <w:rsid w:val="009A5F61"/>
    <w:rsid w:val="009B1B6B"/>
    <w:rsid w:val="009B28BD"/>
    <w:rsid w:val="009B4F99"/>
    <w:rsid w:val="009B79EA"/>
    <w:rsid w:val="009B7B30"/>
    <w:rsid w:val="009C0F2F"/>
    <w:rsid w:val="009C49DE"/>
    <w:rsid w:val="009C49F6"/>
    <w:rsid w:val="009C61A2"/>
    <w:rsid w:val="009E379D"/>
    <w:rsid w:val="009E4A75"/>
    <w:rsid w:val="009F170C"/>
    <w:rsid w:val="009F1784"/>
    <w:rsid w:val="009F75AF"/>
    <w:rsid w:val="009F7EED"/>
    <w:rsid w:val="00A01C2E"/>
    <w:rsid w:val="00A10D76"/>
    <w:rsid w:val="00A10E0D"/>
    <w:rsid w:val="00A1215D"/>
    <w:rsid w:val="00A12665"/>
    <w:rsid w:val="00A221FE"/>
    <w:rsid w:val="00A22B5F"/>
    <w:rsid w:val="00A25E9D"/>
    <w:rsid w:val="00A26230"/>
    <w:rsid w:val="00A26BF4"/>
    <w:rsid w:val="00A341E5"/>
    <w:rsid w:val="00A36066"/>
    <w:rsid w:val="00A36B19"/>
    <w:rsid w:val="00A44FD8"/>
    <w:rsid w:val="00A45814"/>
    <w:rsid w:val="00A46756"/>
    <w:rsid w:val="00A61C19"/>
    <w:rsid w:val="00A62149"/>
    <w:rsid w:val="00A647CA"/>
    <w:rsid w:val="00A64B44"/>
    <w:rsid w:val="00A65C47"/>
    <w:rsid w:val="00A71056"/>
    <w:rsid w:val="00A71CEF"/>
    <w:rsid w:val="00A74948"/>
    <w:rsid w:val="00A770A5"/>
    <w:rsid w:val="00A833BF"/>
    <w:rsid w:val="00A86E3A"/>
    <w:rsid w:val="00A87D19"/>
    <w:rsid w:val="00A900A7"/>
    <w:rsid w:val="00AA39FB"/>
    <w:rsid w:val="00AA54FE"/>
    <w:rsid w:val="00AA5FF0"/>
    <w:rsid w:val="00AA66FA"/>
    <w:rsid w:val="00AA70FE"/>
    <w:rsid w:val="00AB1A12"/>
    <w:rsid w:val="00AB7282"/>
    <w:rsid w:val="00AC2362"/>
    <w:rsid w:val="00AC598F"/>
    <w:rsid w:val="00AC6A3A"/>
    <w:rsid w:val="00AD5347"/>
    <w:rsid w:val="00AD55FC"/>
    <w:rsid w:val="00AD6396"/>
    <w:rsid w:val="00AE12B6"/>
    <w:rsid w:val="00AE25E6"/>
    <w:rsid w:val="00AE788A"/>
    <w:rsid w:val="00AF2F2C"/>
    <w:rsid w:val="00AF76A3"/>
    <w:rsid w:val="00B01D33"/>
    <w:rsid w:val="00B0366C"/>
    <w:rsid w:val="00B04A3A"/>
    <w:rsid w:val="00B102F3"/>
    <w:rsid w:val="00B1088A"/>
    <w:rsid w:val="00B112DC"/>
    <w:rsid w:val="00B15D3A"/>
    <w:rsid w:val="00B3425B"/>
    <w:rsid w:val="00B34A74"/>
    <w:rsid w:val="00B3645E"/>
    <w:rsid w:val="00B377AC"/>
    <w:rsid w:val="00B4222C"/>
    <w:rsid w:val="00B42DBC"/>
    <w:rsid w:val="00B44490"/>
    <w:rsid w:val="00B47EAA"/>
    <w:rsid w:val="00B64DA4"/>
    <w:rsid w:val="00B665DB"/>
    <w:rsid w:val="00B75942"/>
    <w:rsid w:val="00B76B4E"/>
    <w:rsid w:val="00B81E29"/>
    <w:rsid w:val="00B822D8"/>
    <w:rsid w:val="00B855CF"/>
    <w:rsid w:val="00B91217"/>
    <w:rsid w:val="00B91792"/>
    <w:rsid w:val="00B92F0C"/>
    <w:rsid w:val="00B94986"/>
    <w:rsid w:val="00BA075D"/>
    <w:rsid w:val="00BA1D30"/>
    <w:rsid w:val="00BB02B6"/>
    <w:rsid w:val="00BB20AB"/>
    <w:rsid w:val="00BB6B33"/>
    <w:rsid w:val="00BC2666"/>
    <w:rsid w:val="00BC26B9"/>
    <w:rsid w:val="00BC491A"/>
    <w:rsid w:val="00BC4CD1"/>
    <w:rsid w:val="00BC581D"/>
    <w:rsid w:val="00BC6205"/>
    <w:rsid w:val="00BD66B2"/>
    <w:rsid w:val="00BD7078"/>
    <w:rsid w:val="00BF0874"/>
    <w:rsid w:val="00BF2F8B"/>
    <w:rsid w:val="00BF325F"/>
    <w:rsid w:val="00BF4778"/>
    <w:rsid w:val="00BF6AD2"/>
    <w:rsid w:val="00BF7585"/>
    <w:rsid w:val="00C06FC2"/>
    <w:rsid w:val="00C12FCA"/>
    <w:rsid w:val="00C13404"/>
    <w:rsid w:val="00C20586"/>
    <w:rsid w:val="00C34B24"/>
    <w:rsid w:val="00C355FB"/>
    <w:rsid w:val="00C37C08"/>
    <w:rsid w:val="00C443DB"/>
    <w:rsid w:val="00C528FE"/>
    <w:rsid w:val="00C5396E"/>
    <w:rsid w:val="00C6099D"/>
    <w:rsid w:val="00C73608"/>
    <w:rsid w:val="00C7489F"/>
    <w:rsid w:val="00C77AEA"/>
    <w:rsid w:val="00C80855"/>
    <w:rsid w:val="00C87E07"/>
    <w:rsid w:val="00C91CD4"/>
    <w:rsid w:val="00C932AB"/>
    <w:rsid w:val="00C94104"/>
    <w:rsid w:val="00C95345"/>
    <w:rsid w:val="00C963C7"/>
    <w:rsid w:val="00C963FB"/>
    <w:rsid w:val="00CA5964"/>
    <w:rsid w:val="00CA7AFE"/>
    <w:rsid w:val="00CC2881"/>
    <w:rsid w:val="00CC2FFC"/>
    <w:rsid w:val="00CC39E3"/>
    <w:rsid w:val="00CC7DD5"/>
    <w:rsid w:val="00CE28F4"/>
    <w:rsid w:val="00CF12AD"/>
    <w:rsid w:val="00D1109D"/>
    <w:rsid w:val="00D13A20"/>
    <w:rsid w:val="00D210A5"/>
    <w:rsid w:val="00D22544"/>
    <w:rsid w:val="00D2278F"/>
    <w:rsid w:val="00D40A3F"/>
    <w:rsid w:val="00D422F1"/>
    <w:rsid w:val="00D43A0F"/>
    <w:rsid w:val="00D43BFD"/>
    <w:rsid w:val="00D46AEB"/>
    <w:rsid w:val="00D47DC1"/>
    <w:rsid w:val="00D5328E"/>
    <w:rsid w:val="00D60C46"/>
    <w:rsid w:val="00D61894"/>
    <w:rsid w:val="00D63EDD"/>
    <w:rsid w:val="00D70D48"/>
    <w:rsid w:val="00D74C9A"/>
    <w:rsid w:val="00D76B4C"/>
    <w:rsid w:val="00D809D2"/>
    <w:rsid w:val="00D80F68"/>
    <w:rsid w:val="00D810F7"/>
    <w:rsid w:val="00D836DF"/>
    <w:rsid w:val="00D850EB"/>
    <w:rsid w:val="00D85131"/>
    <w:rsid w:val="00D864C2"/>
    <w:rsid w:val="00D86B51"/>
    <w:rsid w:val="00D87348"/>
    <w:rsid w:val="00DA056E"/>
    <w:rsid w:val="00DA0ECB"/>
    <w:rsid w:val="00DA269A"/>
    <w:rsid w:val="00DA5420"/>
    <w:rsid w:val="00DA620C"/>
    <w:rsid w:val="00DC1D60"/>
    <w:rsid w:val="00DC5ED0"/>
    <w:rsid w:val="00DD1C67"/>
    <w:rsid w:val="00DE4BE5"/>
    <w:rsid w:val="00DE51B4"/>
    <w:rsid w:val="00DF4CAC"/>
    <w:rsid w:val="00DF6CAD"/>
    <w:rsid w:val="00E0034B"/>
    <w:rsid w:val="00E015D0"/>
    <w:rsid w:val="00E073FC"/>
    <w:rsid w:val="00E119AF"/>
    <w:rsid w:val="00E12B2A"/>
    <w:rsid w:val="00E16333"/>
    <w:rsid w:val="00E16544"/>
    <w:rsid w:val="00E21802"/>
    <w:rsid w:val="00E26010"/>
    <w:rsid w:val="00E27CAF"/>
    <w:rsid w:val="00E34AA6"/>
    <w:rsid w:val="00E35BCD"/>
    <w:rsid w:val="00E47D57"/>
    <w:rsid w:val="00E5025A"/>
    <w:rsid w:val="00E537DA"/>
    <w:rsid w:val="00E55BA5"/>
    <w:rsid w:val="00E57A70"/>
    <w:rsid w:val="00E65B02"/>
    <w:rsid w:val="00E66C68"/>
    <w:rsid w:val="00E70B15"/>
    <w:rsid w:val="00E7216E"/>
    <w:rsid w:val="00E73405"/>
    <w:rsid w:val="00E73B01"/>
    <w:rsid w:val="00E73C1A"/>
    <w:rsid w:val="00E80A72"/>
    <w:rsid w:val="00E84B61"/>
    <w:rsid w:val="00E91CE9"/>
    <w:rsid w:val="00E94717"/>
    <w:rsid w:val="00EB20DE"/>
    <w:rsid w:val="00EB3B9B"/>
    <w:rsid w:val="00EB7E55"/>
    <w:rsid w:val="00EC37C3"/>
    <w:rsid w:val="00ED25CB"/>
    <w:rsid w:val="00ED52FB"/>
    <w:rsid w:val="00EE4830"/>
    <w:rsid w:val="00EF15CD"/>
    <w:rsid w:val="00EF68ED"/>
    <w:rsid w:val="00F03978"/>
    <w:rsid w:val="00F0408B"/>
    <w:rsid w:val="00F06159"/>
    <w:rsid w:val="00F14D16"/>
    <w:rsid w:val="00F20790"/>
    <w:rsid w:val="00F25813"/>
    <w:rsid w:val="00F26511"/>
    <w:rsid w:val="00F30FB9"/>
    <w:rsid w:val="00F40D1D"/>
    <w:rsid w:val="00F410CB"/>
    <w:rsid w:val="00F44A8C"/>
    <w:rsid w:val="00F5036B"/>
    <w:rsid w:val="00F5082A"/>
    <w:rsid w:val="00F544A4"/>
    <w:rsid w:val="00F546EA"/>
    <w:rsid w:val="00F5558E"/>
    <w:rsid w:val="00F5612C"/>
    <w:rsid w:val="00F61E83"/>
    <w:rsid w:val="00F62174"/>
    <w:rsid w:val="00F654F5"/>
    <w:rsid w:val="00F7026C"/>
    <w:rsid w:val="00F7044A"/>
    <w:rsid w:val="00F740FF"/>
    <w:rsid w:val="00F74609"/>
    <w:rsid w:val="00F7521A"/>
    <w:rsid w:val="00F76B1C"/>
    <w:rsid w:val="00F807AA"/>
    <w:rsid w:val="00F80851"/>
    <w:rsid w:val="00F81484"/>
    <w:rsid w:val="00F82703"/>
    <w:rsid w:val="00F83D4A"/>
    <w:rsid w:val="00F84369"/>
    <w:rsid w:val="00F85860"/>
    <w:rsid w:val="00F91341"/>
    <w:rsid w:val="00F9309C"/>
    <w:rsid w:val="00F930ED"/>
    <w:rsid w:val="00F93D27"/>
    <w:rsid w:val="00FA0C30"/>
    <w:rsid w:val="00FA24FD"/>
    <w:rsid w:val="00FA4075"/>
    <w:rsid w:val="00FA4CF2"/>
    <w:rsid w:val="00FA4D88"/>
    <w:rsid w:val="00FB0F5F"/>
    <w:rsid w:val="00FB2D68"/>
    <w:rsid w:val="00FB7749"/>
    <w:rsid w:val="00FC0435"/>
    <w:rsid w:val="00FC1551"/>
    <w:rsid w:val="00FC3435"/>
    <w:rsid w:val="00FC3670"/>
    <w:rsid w:val="00FC765A"/>
    <w:rsid w:val="00FD042A"/>
    <w:rsid w:val="00FD2713"/>
    <w:rsid w:val="00FD29E4"/>
    <w:rsid w:val="00FD4376"/>
    <w:rsid w:val="00FE066B"/>
    <w:rsid w:val="00FE5F5E"/>
    <w:rsid w:val="00FE6015"/>
    <w:rsid w:val="00FE6307"/>
    <w:rsid w:val="00FF5A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DCEB7E"/>
  <w15:chartTrackingRefBased/>
  <w15:docId w15:val="{02DDE8A4-0349-4C35-AE89-CE78CE4FB8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next w:val="Normal"/>
    <w:link w:val="Heading3Char"/>
    <w:uiPriority w:val="9"/>
    <w:semiHidden/>
    <w:unhideWhenUsed/>
    <w:qFormat/>
    <w:rsid w:val="00FA4D88"/>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link w:val="Heading4Char"/>
    <w:uiPriority w:val="9"/>
    <w:qFormat/>
    <w:rsid w:val="00297484"/>
    <w:pPr>
      <w:spacing w:before="100" w:beforeAutospacing="1" w:after="100" w:afterAutospacing="1" w:line="240" w:lineRule="auto"/>
      <w:outlineLvl w:val="3"/>
    </w:pPr>
    <w:rPr>
      <w:rFonts w:ascii="Times New Roman" w:eastAsia="Times New Roman" w:hAnsi="Times New Roman" w:cs="Times New Roman"/>
      <w:b/>
      <w:bCs/>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E2F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25813"/>
    <w:pPr>
      <w:ind w:left="720"/>
      <w:contextualSpacing/>
    </w:pPr>
  </w:style>
  <w:style w:type="paragraph" w:styleId="FootnoteText">
    <w:name w:val="footnote text"/>
    <w:basedOn w:val="Normal"/>
    <w:link w:val="FootnoteTextChar"/>
    <w:uiPriority w:val="99"/>
    <w:semiHidden/>
    <w:unhideWhenUsed/>
    <w:rsid w:val="00811B8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11B8F"/>
    <w:rPr>
      <w:sz w:val="20"/>
      <w:szCs w:val="20"/>
    </w:rPr>
  </w:style>
  <w:style w:type="paragraph" w:customStyle="1" w:styleId="xmsonormal">
    <w:name w:val="x_msonormal"/>
    <w:basedOn w:val="Normal"/>
    <w:rsid w:val="00C932A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C932AB"/>
    <w:rPr>
      <w:color w:val="0000FF"/>
      <w:u w:val="single"/>
    </w:rPr>
  </w:style>
  <w:style w:type="paragraph" w:styleId="NormalWeb">
    <w:name w:val="Normal (Web)"/>
    <w:basedOn w:val="Normal"/>
    <w:uiPriority w:val="99"/>
    <w:unhideWhenUsed/>
    <w:rsid w:val="008302A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UnresolvedMention">
    <w:name w:val="Unresolved Mention"/>
    <w:basedOn w:val="DefaultParagraphFont"/>
    <w:uiPriority w:val="99"/>
    <w:semiHidden/>
    <w:unhideWhenUsed/>
    <w:rsid w:val="00A45814"/>
    <w:rPr>
      <w:color w:val="605E5C"/>
      <w:shd w:val="clear" w:color="auto" w:fill="E1DFDD"/>
    </w:rPr>
  </w:style>
  <w:style w:type="character" w:customStyle="1" w:styleId="Heading4Char">
    <w:name w:val="Heading 4 Char"/>
    <w:basedOn w:val="DefaultParagraphFont"/>
    <w:link w:val="Heading4"/>
    <w:uiPriority w:val="9"/>
    <w:rsid w:val="00297484"/>
    <w:rPr>
      <w:rFonts w:ascii="Times New Roman" w:eastAsia="Times New Roman" w:hAnsi="Times New Roman" w:cs="Times New Roman"/>
      <w:b/>
      <w:bCs/>
      <w:sz w:val="24"/>
      <w:szCs w:val="24"/>
      <w:lang w:eastAsia="en-GB"/>
    </w:rPr>
  </w:style>
  <w:style w:type="paragraph" w:customStyle="1" w:styleId="xgmail-default">
    <w:name w:val="x_gmail-default"/>
    <w:basedOn w:val="Normal"/>
    <w:rsid w:val="005C21E3"/>
    <w:pPr>
      <w:spacing w:after="0" w:line="240" w:lineRule="auto"/>
    </w:pPr>
    <w:rPr>
      <w:rFonts w:ascii="Calibri" w:hAnsi="Calibri" w:cs="Calibri"/>
      <w:lang w:eastAsia="en-GB"/>
    </w:rPr>
  </w:style>
  <w:style w:type="paragraph" w:customStyle="1" w:styleId="Default">
    <w:name w:val="Default"/>
    <w:rsid w:val="002C3457"/>
    <w:pPr>
      <w:autoSpaceDE w:val="0"/>
      <w:autoSpaceDN w:val="0"/>
      <w:adjustRightInd w:val="0"/>
      <w:spacing w:after="0" w:line="240" w:lineRule="auto"/>
    </w:pPr>
    <w:rPr>
      <w:rFonts w:ascii="Calibri" w:hAnsi="Calibri" w:cs="Calibri"/>
      <w:color w:val="000000"/>
      <w:sz w:val="24"/>
      <w:szCs w:val="24"/>
    </w:rPr>
  </w:style>
  <w:style w:type="character" w:customStyle="1" w:styleId="Heading3Char">
    <w:name w:val="Heading 3 Char"/>
    <w:basedOn w:val="DefaultParagraphFont"/>
    <w:link w:val="Heading3"/>
    <w:uiPriority w:val="9"/>
    <w:semiHidden/>
    <w:rsid w:val="00FA4D88"/>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0737404">
      <w:bodyDiv w:val="1"/>
      <w:marLeft w:val="0"/>
      <w:marRight w:val="0"/>
      <w:marTop w:val="0"/>
      <w:marBottom w:val="0"/>
      <w:divBdr>
        <w:top w:val="none" w:sz="0" w:space="0" w:color="auto"/>
        <w:left w:val="none" w:sz="0" w:space="0" w:color="auto"/>
        <w:bottom w:val="none" w:sz="0" w:space="0" w:color="auto"/>
        <w:right w:val="none" w:sz="0" w:space="0" w:color="auto"/>
      </w:divBdr>
    </w:div>
    <w:div w:id="189690039">
      <w:bodyDiv w:val="1"/>
      <w:marLeft w:val="0"/>
      <w:marRight w:val="0"/>
      <w:marTop w:val="0"/>
      <w:marBottom w:val="0"/>
      <w:divBdr>
        <w:top w:val="none" w:sz="0" w:space="0" w:color="auto"/>
        <w:left w:val="none" w:sz="0" w:space="0" w:color="auto"/>
        <w:bottom w:val="none" w:sz="0" w:space="0" w:color="auto"/>
        <w:right w:val="none" w:sz="0" w:space="0" w:color="auto"/>
      </w:divBdr>
    </w:div>
    <w:div w:id="602538461">
      <w:bodyDiv w:val="1"/>
      <w:marLeft w:val="0"/>
      <w:marRight w:val="0"/>
      <w:marTop w:val="0"/>
      <w:marBottom w:val="0"/>
      <w:divBdr>
        <w:top w:val="none" w:sz="0" w:space="0" w:color="auto"/>
        <w:left w:val="none" w:sz="0" w:space="0" w:color="auto"/>
        <w:bottom w:val="none" w:sz="0" w:space="0" w:color="auto"/>
        <w:right w:val="none" w:sz="0" w:space="0" w:color="auto"/>
      </w:divBdr>
    </w:div>
    <w:div w:id="642658906">
      <w:bodyDiv w:val="1"/>
      <w:marLeft w:val="0"/>
      <w:marRight w:val="0"/>
      <w:marTop w:val="0"/>
      <w:marBottom w:val="0"/>
      <w:divBdr>
        <w:top w:val="none" w:sz="0" w:space="0" w:color="auto"/>
        <w:left w:val="none" w:sz="0" w:space="0" w:color="auto"/>
        <w:bottom w:val="none" w:sz="0" w:space="0" w:color="auto"/>
        <w:right w:val="none" w:sz="0" w:space="0" w:color="auto"/>
      </w:divBdr>
    </w:div>
    <w:div w:id="679235325">
      <w:bodyDiv w:val="1"/>
      <w:marLeft w:val="0"/>
      <w:marRight w:val="0"/>
      <w:marTop w:val="0"/>
      <w:marBottom w:val="0"/>
      <w:divBdr>
        <w:top w:val="none" w:sz="0" w:space="0" w:color="auto"/>
        <w:left w:val="none" w:sz="0" w:space="0" w:color="auto"/>
        <w:bottom w:val="none" w:sz="0" w:space="0" w:color="auto"/>
        <w:right w:val="none" w:sz="0" w:space="0" w:color="auto"/>
      </w:divBdr>
    </w:div>
    <w:div w:id="727268671">
      <w:bodyDiv w:val="1"/>
      <w:marLeft w:val="0"/>
      <w:marRight w:val="0"/>
      <w:marTop w:val="0"/>
      <w:marBottom w:val="0"/>
      <w:divBdr>
        <w:top w:val="none" w:sz="0" w:space="0" w:color="auto"/>
        <w:left w:val="none" w:sz="0" w:space="0" w:color="auto"/>
        <w:bottom w:val="none" w:sz="0" w:space="0" w:color="auto"/>
        <w:right w:val="none" w:sz="0" w:space="0" w:color="auto"/>
      </w:divBdr>
    </w:div>
    <w:div w:id="825439174">
      <w:bodyDiv w:val="1"/>
      <w:marLeft w:val="0"/>
      <w:marRight w:val="0"/>
      <w:marTop w:val="0"/>
      <w:marBottom w:val="0"/>
      <w:divBdr>
        <w:top w:val="none" w:sz="0" w:space="0" w:color="auto"/>
        <w:left w:val="none" w:sz="0" w:space="0" w:color="auto"/>
        <w:bottom w:val="none" w:sz="0" w:space="0" w:color="auto"/>
        <w:right w:val="none" w:sz="0" w:space="0" w:color="auto"/>
      </w:divBdr>
    </w:div>
    <w:div w:id="1022584607">
      <w:bodyDiv w:val="1"/>
      <w:marLeft w:val="0"/>
      <w:marRight w:val="0"/>
      <w:marTop w:val="0"/>
      <w:marBottom w:val="0"/>
      <w:divBdr>
        <w:top w:val="none" w:sz="0" w:space="0" w:color="auto"/>
        <w:left w:val="none" w:sz="0" w:space="0" w:color="auto"/>
        <w:bottom w:val="none" w:sz="0" w:space="0" w:color="auto"/>
        <w:right w:val="none" w:sz="0" w:space="0" w:color="auto"/>
      </w:divBdr>
    </w:div>
    <w:div w:id="1043099541">
      <w:bodyDiv w:val="1"/>
      <w:marLeft w:val="0"/>
      <w:marRight w:val="0"/>
      <w:marTop w:val="0"/>
      <w:marBottom w:val="0"/>
      <w:divBdr>
        <w:top w:val="none" w:sz="0" w:space="0" w:color="auto"/>
        <w:left w:val="none" w:sz="0" w:space="0" w:color="auto"/>
        <w:bottom w:val="none" w:sz="0" w:space="0" w:color="auto"/>
        <w:right w:val="none" w:sz="0" w:space="0" w:color="auto"/>
      </w:divBdr>
    </w:div>
    <w:div w:id="1154877931">
      <w:bodyDiv w:val="1"/>
      <w:marLeft w:val="0"/>
      <w:marRight w:val="0"/>
      <w:marTop w:val="0"/>
      <w:marBottom w:val="0"/>
      <w:divBdr>
        <w:top w:val="none" w:sz="0" w:space="0" w:color="auto"/>
        <w:left w:val="none" w:sz="0" w:space="0" w:color="auto"/>
        <w:bottom w:val="none" w:sz="0" w:space="0" w:color="auto"/>
        <w:right w:val="none" w:sz="0" w:space="0" w:color="auto"/>
      </w:divBdr>
    </w:div>
    <w:div w:id="1400056168">
      <w:bodyDiv w:val="1"/>
      <w:marLeft w:val="0"/>
      <w:marRight w:val="0"/>
      <w:marTop w:val="0"/>
      <w:marBottom w:val="0"/>
      <w:divBdr>
        <w:top w:val="none" w:sz="0" w:space="0" w:color="auto"/>
        <w:left w:val="none" w:sz="0" w:space="0" w:color="auto"/>
        <w:bottom w:val="none" w:sz="0" w:space="0" w:color="auto"/>
        <w:right w:val="none" w:sz="0" w:space="0" w:color="auto"/>
      </w:divBdr>
    </w:div>
    <w:div w:id="1476951282">
      <w:bodyDiv w:val="1"/>
      <w:marLeft w:val="0"/>
      <w:marRight w:val="0"/>
      <w:marTop w:val="0"/>
      <w:marBottom w:val="0"/>
      <w:divBdr>
        <w:top w:val="none" w:sz="0" w:space="0" w:color="auto"/>
        <w:left w:val="none" w:sz="0" w:space="0" w:color="auto"/>
        <w:bottom w:val="none" w:sz="0" w:space="0" w:color="auto"/>
        <w:right w:val="none" w:sz="0" w:space="0" w:color="auto"/>
      </w:divBdr>
    </w:div>
    <w:div w:id="1485706953">
      <w:bodyDiv w:val="1"/>
      <w:marLeft w:val="0"/>
      <w:marRight w:val="0"/>
      <w:marTop w:val="0"/>
      <w:marBottom w:val="0"/>
      <w:divBdr>
        <w:top w:val="none" w:sz="0" w:space="0" w:color="auto"/>
        <w:left w:val="none" w:sz="0" w:space="0" w:color="auto"/>
        <w:bottom w:val="none" w:sz="0" w:space="0" w:color="auto"/>
        <w:right w:val="none" w:sz="0" w:space="0" w:color="auto"/>
      </w:divBdr>
    </w:div>
    <w:div w:id="1505587553">
      <w:bodyDiv w:val="1"/>
      <w:marLeft w:val="0"/>
      <w:marRight w:val="0"/>
      <w:marTop w:val="0"/>
      <w:marBottom w:val="0"/>
      <w:divBdr>
        <w:top w:val="none" w:sz="0" w:space="0" w:color="auto"/>
        <w:left w:val="none" w:sz="0" w:space="0" w:color="auto"/>
        <w:bottom w:val="none" w:sz="0" w:space="0" w:color="auto"/>
        <w:right w:val="none" w:sz="0" w:space="0" w:color="auto"/>
      </w:divBdr>
    </w:div>
    <w:div w:id="1505706983">
      <w:bodyDiv w:val="1"/>
      <w:marLeft w:val="0"/>
      <w:marRight w:val="0"/>
      <w:marTop w:val="0"/>
      <w:marBottom w:val="0"/>
      <w:divBdr>
        <w:top w:val="none" w:sz="0" w:space="0" w:color="auto"/>
        <w:left w:val="none" w:sz="0" w:space="0" w:color="auto"/>
        <w:bottom w:val="none" w:sz="0" w:space="0" w:color="auto"/>
        <w:right w:val="none" w:sz="0" w:space="0" w:color="auto"/>
      </w:divBdr>
    </w:div>
    <w:div w:id="1563759876">
      <w:bodyDiv w:val="1"/>
      <w:marLeft w:val="0"/>
      <w:marRight w:val="0"/>
      <w:marTop w:val="0"/>
      <w:marBottom w:val="0"/>
      <w:divBdr>
        <w:top w:val="none" w:sz="0" w:space="0" w:color="auto"/>
        <w:left w:val="none" w:sz="0" w:space="0" w:color="auto"/>
        <w:bottom w:val="none" w:sz="0" w:space="0" w:color="auto"/>
        <w:right w:val="none" w:sz="0" w:space="0" w:color="auto"/>
      </w:divBdr>
      <w:divsChild>
        <w:div w:id="1107312991">
          <w:marLeft w:val="0"/>
          <w:marRight w:val="0"/>
          <w:marTop w:val="0"/>
          <w:marBottom w:val="0"/>
          <w:divBdr>
            <w:top w:val="none" w:sz="0" w:space="0" w:color="auto"/>
            <w:left w:val="none" w:sz="0" w:space="0" w:color="auto"/>
            <w:bottom w:val="none" w:sz="0" w:space="0" w:color="auto"/>
            <w:right w:val="none" w:sz="0" w:space="0" w:color="auto"/>
          </w:divBdr>
          <w:divsChild>
            <w:div w:id="1592467073">
              <w:marLeft w:val="0"/>
              <w:marRight w:val="0"/>
              <w:marTop w:val="0"/>
              <w:marBottom w:val="0"/>
              <w:divBdr>
                <w:top w:val="none" w:sz="0" w:space="0" w:color="auto"/>
                <w:left w:val="none" w:sz="0" w:space="0" w:color="auto"/>
                <w:bottom w:val="none" w:sz="0" w:space="0" w:color="auto"/>
                <w:right w:val="none" w:sz="0" w:space="0" w:color="auto"/>
              </w:divBdr>
              <w:divsChild>
                <w:div w:id="2066298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641909">
          <w:marLeft w:val="0"/>
          <w:marRight w:val="0"/>
          <w:marTop w:val="0"/>
          <w:marBottom w:val="0"/>
          <w:divBdr>
            <w:top w:val="none" w:sz="0" w:space="0" w:color="auto"/>
            <w:left w:val="none" w:sz="0" w:space="0" w:color="auto"/>
            <w:bottom w:val="none" w:sz="0" w:space="0" w:color="auto"/>
            <w:right w:val="none" w:sz="0" w:space="0" w:color="auto"/>
          </w:divBdr>
          <w:divsChild>
            <w:div w:id="448355340">
              <w:marLeft w:val="0"/>
              <w:marRight w:val="0"/>
              <w:marTop w:val="0"/>
              <w:marBottom w:val="0"/>
              <w:divBdr>
                <w:top w:val="none" w:sz="0" w:space="0" w:color="auto"/>
                <w:left w:val="none" w:sz="0" w:space="0" w:color="auto"/>
                <w:bottom w:val="none" w:sz="0" w:space="0" w:color="auto"/>
                <w:right w:val="none" w:sz="0" w:space="0" w:color="auto"/>
              </w:divBdr>
              <w:divsChild>
                <w:div w:id="2111924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4328333">
      <w:bodyDiv w:val="1"/>
      <w:marLeft w:val="0"/>
      <w:marRight w:val="0"/>
      <w:marTop w:val="0"/>
      <w:marBottom w:val="0"/>
      <w:divBdr>
        <w:top w:val="none" w:sz="0" w:space="0" w:color="auto"/>
        <w:left w:val="none" w:sz="0" w:space="0" w:color="auto"/>
        <w:bottom w:val="none" w:sz="0" w:space="0" w:color="auto"/>
        <w:right w:val="none" w:sz="0" w:space="0" w:color="auto"/>
      </w:divBdr>
    </w:div>
    <w:div w:id="1830049605">
      <w:bodyDiv w:val="1"/>
      <w:marLeft w:val="0"/>
      <w:marRight w:val="0"/>
      <w:marTop w:val="0"/>
      <w:marBottom w:val="0"/>
      <w:divBdr>
        <w:top w:val="none" w:sz="0" w:space="0" w:color="auto"/>
        <w:left w:val="none" w:sz="0" w:space="0" w:color="auto"/>
        <w:bottom w:val="none" w:sz="0" w:space="0" w:color="auto"/>
        <w:right w:val="none" w:sz="0" w:space="0" w:color="auto"/>
      </w:divBdr>
    </w:div>
    <w:div w:id="1858737871">
      <w:bodyDiv w:val="1"/>
      <w:marLeft w:val="0"/>
      <w:marRight w:val="0"/>
      <w:marTop w:val="0"/>
      <w:marBottom w:val="0"/>
      <w:divBdr>
        <w:top w:val="none" w:sz="0" w:space="0" w:color="auto"/>
        <w:left w:val="none" w:sz="0" w:space="0" w:color="auto"/>
        <w:bottom w:val="none" w:sz="0" w:space="0" w:color="auto"/>
        <w:right w:val="none" w:sz="0" w:space="0" w:color="auto"/>
      </w:divBdr>
    </w:div>
    <w:div w:id="1890460997">
      <w:bodyDiv w:val="1"/>
      <w:marLeft w:val="0"/>
      <w:marRight w:val="0"/>
      <w:marTop w:val="0"/>
      <w:marBottom w:val="0"/>
      <w:divBdr>
        <w:top w:val="none" w:sz="0" w:space="0" w:color="auto"/>
        <w:left w:val="none" w:sz="0" w:space="0" w:color="auto"/>
        <w:bottom w:val="none" w:sz="0" w:space="0" w:color="auto"/>
        <w:right w:val="none" w:sz="0" w:space="0" w:color="auto"/>
      </w:divBdr>
    </w:div>
    <w:div w:id="1908954045">
      <w:bodyDiv w:val="1"/>
      <w:marLeft w:val="0"/>
      <w:marRight w:val="0"/>
      <w:marTop w:val="0"/>
      <w:marBottom w:val="0"/>
      <w:divBdr>
        <w:top w:val="none" w:sz="0" w:space="0" w:color="auto"/>
        <w:left w:val="none" w:sz="0" w:space="0" w:color="auto"/>
        <w:bottom w:val="none" w:sz="0" w:space="0" w:color="auto"/>
        <w:right w:val="none" w:sz="0" w:space="0" w:color="auto"/>
      </w:divBdr>
    </w:div>
    <w:div w:id="1934702849">
      <w:bodyDiv w:val="1"/>
      <w:marLeft w:val="0"/>
      <w:marRight w:val="0"/>
      <w:marTop w:val="0"/>
      <w:marBottom w:val="0"/>
      <w:divBdr>
        <w:top w:val="none" w:sz="0" w:space="0" w:color="auto"/>
        <w:left w:val="none" w:sz="0" w:space="0" w:color="auto"/>
        <w:bottom w:val="none" w:sz="0" w:space="0" w:color="auto"/>
        <w:right w:val="none" w:sz="0" w:space="0" w:color="auto"/>
      </w:divBdr>
    </w:div>
    <w:div w:id="207396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estfieldcouncilcovid19.com/vaccination-updates/" TargetMode="Externa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sussexhealthandcare.uk/keepsussexsafe/sussex-covid-19-vaccination-programme/covid-19-vaccination-sites/east-sussex-gp-led-vaccination-services/" TargetMode="External"/><Relationship Id="rId5" Type="http://schemas.openxmlformats.org/officeDocument/2006/relationships/styles" Target="styles.xml"/><Relationship Id="rId10" Type="http://schemas.openxmlformats.org/officeDocument/2006/relationships/hyperlink" Target="http://www.sussex.police.uk/" TargetMode="External"/><Relationship Id="rId4" Type="http://schemas.openxmlformats.org/officeDocument/2006/relationships/numbering" Target="numbering.xml"/><Relationship Id="rId9" Type="http://schemas.openxmlformats.org/officeDocument/2006/relationships/hyperlink" Target="https://www.sussexhealthandcare.uk/keepsussexsafe/sussex-covid-19-vaccination-programm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2" ma:contentTypeDescription="Create a new document." ma:contentTypeScope="" ma:versionID="880921f2a095a365d2dcd886da4b2c21">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5df269b4dc05aa638cb1392d4cac6299"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BEFACCD-772F-438F-ADE3-F0DCB771931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D2FEFF3-04C6-4573-824B-997EBF6831AE}">
  <ds:schemaRefs>
    <ds:schemaRef ds:uri="http://schemas.microsoft.com/office/2006/metadata/properties"/>
    <ds:schemaRef ds:uri="http://schemas.microsoft.com/office/2006/documentManagement/types"/>
    <ds:schemaRef ds:uri="http://schemas.openxmlformats.org/package/2006/metadata/core-properties"/>
    <ds:schemaRef ds:uri="f4c740c0-5182-4bb8-83c4-72d9e46c84f5"/>
    <ds:schemaRef ds:uri="http://purl.org/dc/dcmitype/"/>
    <ds:schemaRef ds:uri="http://schemas.microsoft.com/office/infopath/2007/PartnerControls"/>
    <ds:schemaRef ds:uri="ebe34a3c-d2e7-44f0-97b5-b6d7363974ad"/>
    <ds:schemaRef ds:uri="http://purl.org/dc/elements/1.1/"/>
    <ds:schemaRef ds:uri="http://www.w3.org/XML/1998/namespace"/>
    <ds:schemaRef ds:uri="http://purl.org/dc/terms/"/>
  </ds:schemaRefs>
</ds:datastoreItem>
</file>

<file path=customXml/itemProps3.xml><?xml version="1.0" encoding="utf-8"?>
<ds:datastoreItem xmlns:ds="http://schemas.openxmlformats.org/officeDocument/2006/customXml" ds:itemID="{CEC4D5F9-2091-4D05-9E9E-C4DCA7257B2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1368</Words>
  <Characters>7803</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clerk westfield</dc:creator>
  <cp:keywords/>
  <dc:description/>
  <cp:lastModifiedBy>Jane Clarke</cp:lastModifiedBy>
  <cp:revision>2</cp:revision>
  <cp:lastPrinted>2020-11-05T16:06:00Z</cp:lastPrinted>
  <dcterms:created xsi:type="dcterms:W3CDTF">2021-02-05T09:24:00Z</dcterms:created>
  <dcterms:modified xsi:type="dcterms:W3CDTF">2021-02-05T09:24:00Z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ies>
</file>