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F8F04" w14:textId="20438E10" w:rsidR="005F76B2" w:rsidRDefault="1D877BC3" w:rsidP="005F76B2">
      <w:pPr>
        <w:ind w:left="644"/>
        <w:jc w:val="center"/>
        <w:outlineLvl w:val="0"/>
        <w:rPr>
          <w:rFonts w:ascii="Arial" w:hAnsi="Arial" w:cs="Arial"/>
          <w:sz w:val="22"/>
          <w:szCs w:val="22"/>
        </w:rPr>
      </w:pPr>
      <w:r w:rsidRPr="00756E5E">
        <w:rPr>
          <w:rFonts w:ascii="Arial" w:hAnsi="Arial" w:cs="Arial"/>
          <w:b/>
          <w:bCs/>
          <w:sz w:val="22"/>
          <w:szCs w:val="22"/>
        </w:rPr>
        <w:t>Present</w:t>
      </w:r>
      <w:r w:rsidR="00AA4920">
        <w:rPr>
          <w:rFonts w:ascii="Arial" w:hAnsi="Arial" w:cs="Arial"/>
          <w:b/>
          <w:bCs/>
          <w:sz w:val="22"/>
          <w:szCs w:val="22"/>
        </w:rPr>
        <w:t xml:space="preserve">: </w:t>
      </w:r>
      <w:r w:rsidR="00A67CAC" w:rsidRPr="00A67CAC">
        <w:rPr>
          <w:rFonts w:ascii="Arial" w:hAnsi="Arial" w:cs="Arial"/>
          <w:sz w:val="22"/>
          <w:szCs w:val="22"/>
        </w:rPr>
        <w:t>Chair</w:t>
      </w:r>
      <w:r w:rsidR="00AA4920">
        <w:rPr>
          <w:rFonts w:ascii="Arial" w:hAnsi="Arial" w:cs="Arial"/>
          <w:sz w:val="22"/>
          <w:szCs w:val="22"/>
        </w:rPr>
        <w:t xml:space="preserve"> - </w:t>
      </w:r>
      <w:r w:rsidR="00820E8B">
        <w:rPr>
          <w:rFonts w:ascii="Arial" w:hAnsi="Arial" w:cs="Arial"/>
          <w:sz w:val="22"/>
          <w:szCs w:val="22"/>
        </w:rPr>
        <w:t>Cllr</w:t>
      </w:r>
      <w:r w:rsidRPr="00756E5E">
        <w:rPr>
          <w:rFonts w:ascii="Arial" w:hAnsi="Arial" w:cs="Arial"/>
          <w:sz w:val="22"/>
          <w:szCs w:val="22"/>
        </w:rPr>
        <w:t xml:space="preserve"> </w:t>
      </w:r>
      <w:r w:rsidR="00543F4A">
        <w:rPr>
          <w:rFonts w:ascii="Arial" w:hAnsi="Arial" w:cs="Arial"/>
          <w:sz w:val="22"/>
          <w:szCs w:val="22"/>
        </w:rPr>
        <w:t xml:space="preserve">Monro, </w:t>
      </w:r>
      <w:r w:rsidR="00A67CAC">
        <w:rPr>
          <w:rFonts w:ascii="Arial" w:hAnsi="Arial" w:cs="Arial"/>
          <w:sz w:val="22"/>
          <w:szCs w:val="22"/>
        </w:rPr>
        <w:t xml:space="preserve">Vice-Chair </w:t>
      </w:r>
      <w:r w:rsidR="00F01F12">
        <w:rPr>
          <w:rFonts w:ascii="Arial" w:hAnsi="Arial" w:cs="Arial"/>
          <w:sz w:val="22"/>
          <w:szCs w:val="22"/>
        </w:rPr>
        <w:t>–</w:t>
      </w:r>
      <w:r w:rsidR="00A67CAC">
        <w:rPr>
          <w:rFonts w:ascii="Arial" w:hAnsi="Arial" w:cs="Arial"/>
          <w:sz w:val="22"/>
          <w:szCs w:val="22"/>
        </w:rPr>
        <w:t xml:space="preserve"> Cllr</w:t>
      </w:r>
      <w:r w:rsidR="00F01F12">
        <w:rPr>
          <w:rFonts w:ascii="Arial" w:hAnsi="Arial" w:cs="Arial"/>
          <w:sz w:val="22"/>
          <w:szCs w:val="22"/>
        </w:rPr>
        <w:t xml:space="preserve"> </w:t>
      </w:r>
      <w:r w:rsidR="00482760" w:rsidRPr="00756E5E">
        <w:rPr>
          <w:rFonts w:ascii="Arial" w:hAnsi="Arial" w:cs="Arial"/>
          <w:sz w:val="22"/>
          <w:szCs w:val="22"/>
        </w:rPr>
        <w:t>Horley,</w:t>
      </w:r>
      <w:r w:rsidR="00572C49">
        <w:rPr>
          <w:rFonts w:ascii="Arial" w:hAnsi="Arial" w:cs="Arial"/>
          <w:sz w:val="22"/>
          <w:szCs w:val="22"/>
        </w:rPr>
        <w:t xml:space="preserve"> </w:t>
      </w:r>
      <w:r w:rsidR="009323CF">
        <w:rPr>
          <w:rFonts w:ascii="Arial" w:hAnsi="Arial" w:cs="Arial"/>
          <w:sz w:val="22"/>
          <w:szCs w:val="22"/>
        </w:rPr>
        <w:t xml:space="preserve">Cllr Bowe, </w:t>
      </w:r>
      <w:r w:rsidR="009323CF" w:rsidRPr="00457FB4">
        <w:rPr>
          <w:rFonts w:ascii="Arial" w:hAnsi="Arial" w:cs="Arial"/>
          <w:sz w:val="22"/>
          <w:szCs w:val="22"/>
        </w:rPr>
        <w:t>Cllr Edwards</w:t>
      </w:r>
      <w:r w:rsidR="009323CF">
        <w:rPr>
          <w:rFonts w:ascii="Arial" w:hAnsi="Arial" w:cs="Arial"/>
          <w:sz w:val="22"/>
          <w:szCs w:val="22"/>
        </w:rPr>
        <w:t>,</w:t>
      </w:r>
    </w:p>
    <w:p w14:paraId="132DA925" w14:textId="076A5122" w:rsidR="00ED5885" w:rsidRDefault="00EB5A50" w:rsidP="005F76B2">
      <w:pPr>
        <w:ind w:left="644"/>
        <w:jc w:val="center"/>
        <w:outlineLvl w:val="0"/>
        <w:rPr>
          <w:rFonts w:ascii="Arial" w:hAnsi="Arial" w:cs="Arial"/>
          <w:sz w:val="22"/>
          <w:szCs w:val="22"/>
        </w:rPr>
      </w:pPr>
      <w:r>
        <w:rPr>
          <w:rFonts w:ascii="Arial" w:hAnsi="Arial" w:cs="Arial"/>
          <w:sz w:val="22"/>
          <w:szCs w:val="22"/>
        </w:rPr>
        <w:t xml:space="preserve">Cllr Hall, </w:t>
      </w:r>
      <w:r w:rsidR="004F4EC6">
        <w:rPr>
          <w:rFonts w:ascii="Arial" w:hAnsi="Arial" w:cs="Arial"/>
          <w:sz w:val="22"/>
          <w:szCs w:val="22"/>
        </w:rPr>
        <w:t xml:space="preserve">Cllr Hills, </w:t>
      </w:r>
      <w:r w:rsidR="00572C49">
        <w:rPr>
          <w:rFonts w:ascii="Arial" w:hAnsi="Arial" w:cs="Arial"/>
          <w:sz w:val="22"/>
          <w:szCs w:val="22"/>
        </w:rPr>
        <w:t xml:space="preserve">Cllr </w:t>
      </w:r>
      <w:r w:rsidR="00572C49" w:rsidRPr="00457FB4">
        <w:rPr>
          <w:rFonts w:ascii="Arial" w:hAnsi="Arial" w:cs="Arial"/>
          <w:sz w:val="22"/>
          <w:szCs w:val="22"/>
        </w:rPr>
        <w:t>Nijhuis</w:t>
      </w:r>
      <w:r w:rsidR="00572C49">
        <w:rPr>
          <w:rFonts w:ascii="Arial" w:hAnsi="Arial" w:cs="Arial"/>
          <w:sz w:val="22"/>
          <w:szCs w:val="22"/>
        </w:rPr>
        <w:t xml:space="preserve">, </w:t>
      </w:r>
      <w:r w:rsidR="001602B3">
        <w:rPr>
          <w:rFonts w:ascii="Arial" w:hAnsi="Arial" w:cs="Arial"/>
          <w:sz w:val="22"/>
          <w:szCs w:val="22"/>
        </w:rPr>
        <w:t xml:space="preserve">Cllr Smith, </w:t>
      </w:r>
      <w:r w:rsidR="00572C49">
        <w:rPr>
          <w:rFonts w:ascii="Arial" w:hAnsi="Arial" w:cs="Arial"/>
          <w:sz w:val="22"/>
          <w:szCs w:val="22"/>
        </w:rPr>
        <w:t xml:space="preserve">Cllr </w:t>
      </w:r>
      <w:r w:rsidR="000B1162" w:rsidRPr="00756E5E">
        <w:rPr>
          <w:rFonts w:ascii="Arial" w:hAnsi="Arial" w:cs="Arial"/>
          <w:sz w:val="22"/>
          <w:szCs w:val="22"/>
        </w:rPr>
        <w:t>M Stratford</w:t>
      </w:r>
      <w:r w:rsidR="005F76B2">
        <w:rPr>
          <w:rFonts w:ascii="Arial" w:hAnsi="Arial" w:cs="Arial"/>
          <w:sz w:val="22"/>
          <w:szCs w:val="22"/>
        </w:rPr>
        <w:t xml:space="preserve"> </w:t>
      </w:r>
      <w:r w:rsidR="004F1A48">
        <w:rPr>
          <w:rFonts w:ascii="Arial" w:hAnsi="Arial" w:cs="Arial"/>
          <w:sz w:val="22"/>
          <w:szCs w:val="22"/>
        </w:rPr>
        <w:t>and Cllr</w:t>
      </w:r>
      <w:r w:rsidR="004F1A48" w:rsidRPr="00756E5E">
        <w:rPr>
          <w:rFonts w:ascii="Arial" w:hAnsi="Arial" w:cs="Arial"/>
          <w:sz w:val="22"/>
          <w:szCs w:val="22"/>
        </w:rPr>
        <w:t xml:space="preserve"> P Staple</w:t>
      </w:r>
      <w:r w:rsidR="004F1A48">
        <w:rPr>
          <w:rFonts w:ascii="Arial" w:hAnsi="Arial" w:cs="Arial"/>
          <w:sz w:val="22"/>
          <w:szCs w:val="22"/>
        </w:rPr>
        <w:t>y</w:t>
      </w:r>
      <w:r w:rsidR="1D877BC3" w:rsidRPr="00756E5E">
        <w:rPr>
          <w:rFonts w:ascii="Arial" w:hAnsi="Arial" w:cs="Arial"/>
          <w:sz w:val="22"/>
          <w:szCs w:val="22"/>
        </w:rPr>
        <w:t>.</w:t>
      </w:r>
    </w:p>
    <w:p w14:paraId="03890A31" w14:textId="77777777" w:rsidR="00ED5885" w:rsidRDefault="00ED5885" w:rsidP="00ED5885">
      <w:pPr>
        <w:ind w:left="644"/>
        <w:jc w:val="center"/>
        <w:outlineLvl w:val="0"/>
        <w:rPr>
          <w:rFonts w:ascii="Arial" w:hAnsi="Arial" w:cs="Arial"/>
          <w:sz w:val="22"/>
          <w:szCs w:val="22"/>
        </w:rPr>
      </w:pPr>
    </w:p>
    <w:p w14:paraId="2C0C4642" w14:textId="30342EE9" w:rsidR="00ED5885" w:rsidRPr="00B6505B"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BC10AC">
        <w:rPr>
          <w:rFonts w:ascii="Arial" w:hAnsi="Arial" w:cs="Arial"/>
          <w:b/>
          <w:bCs/>
          <w:color w:val="000000" w:themeColor="text1"/>
          <w:sz w:val="22"/>
          <w:szCs w:val="22"/>
        </w:rPr>
        <w:t>1</w:t>
      </w:r>
      <w:r w:rsidRPr="00B6505B">
        <w:rPr>
          <w:rFonts w:ascii="Arial" w:hAnsi="Arial" w:cs="Arial"/>
          <w:b/>
          <w:bCs/>
          <w:color w:val="000000" w:themeColor="text1"/>
          <w:sz w:val="22"/>
          <w:szCs w:val="22"/>
        </w:rPr>
        <w:t xml:space="preserve"> </w:t>
      </w:r>
      <w:r w:rsidR="00E72986">
        <w:rPr>
          <w:rFonts w:ascii="Arial" w:hAnsi="Arial" w:cs="Arial"/>
          <w:b/>
          <w:bCs/>
          <w:color w:val="000000" w:themeColor="text1"/>
          <w:sz w:val="22"/>
          <w:szCs w:val="22"/>
        </w:rPr>
        <w:t>–</w:t>
      </w:r>
      <w:r w:rsidR="00F077AC" w:rsidRPr="00C67222">
        <w:rPr>
          <w:rFonts w:ascii="Arial" w:hAnsi="Arial" w:cs="Arial"/>
          <w:b/>
          <w:bCs/>
          <w:color w:val="000000" w:themeColor="text1"/>
          <w:sz w:val="22"/>
          <w:szCs w:val="22"/>
        </w:rPr>
        <w:t xml:space="preserve"> </w:t>
      </w:r>
      <w:r w:rsidR="00092B3E" w:rsidRPr="00C67222">
        <w:rPr>
          <w:rFonts w:ascii="Arial" w:hAnsi="Arial" w:cs="Arial"/>
          <w:b/>
          <w:bCs/>
          <w:color w:val="000000" w:themeColor="text1"/>
          <w:sz w:val="22"/>
          <w:szCs w:val="22"/>
        </w:rPr>
        <w:t>0</w:t>
      </w:r>
      <w:r w:rsidR="001C2E0B">
        <w:rPr>
          <w:rFonts w:ascii="Arial" w:hAnsi="Arial" w:cs="Arial"/>
          <w:b/>
          <w:bCs/>
          <w:color w:val="000000" w:themeColor="text1"/>
          <w:sz w:val="22"/>
          <w:szCs w:val="22"/>
        </w:rPr>
        <w:t>4</w:t>
      </w:r>
      <w:r w:rsidR="003175B7">
        <w:rPr>
          <w:rFonts w:ascii="Arial" w:hAnsi="Arial" w:cs="Arial"/>
          <w:b/>
          <w:bCs/>
          <w:color w:val="000000" w:themeColor="text1"/>
          <w:sz w:val="22"/>
          <w:szCs w:val="22"/>
        </w:rPr>
        <w:t xml:space="preserve"> </w:t>
      </w:r>
    </w:p>
    <w:p w14:paraId="7C862659" w14:textId="1BE3C45B" w:rsidR="004F1A48" w:rsidRDefault="004F1A48" w:rsidP="004B2873">
      <w:pPr>
        <w:outlineLvl w:val="0"/>
        <w:rPr>
          <w:rFonts w:ascii="Arial" w:hAnsi="Arial" w:cs="Arial"/>
          <w:sz w:val="22"/>
          <w:szCs w:val="22"/>
        </w:rPr>
      </w:pPr>
    </w:p>
    <w:p w14:paraId="0BF0981A" w14:textId="35B8A1BD" w:rsidR="000950DB" w:rsidRDefault="000950DB" w:rsidP="004B2873">
      <w:pPr>
        <w:outlineLvl w:val="0"/>
        <w:rPr>
          <w:rFonts w:ascii="Arial" w:hAnsi="Arial" w:cs="Arial"/>
          <w:sz w:val="22"/>
          <w:szCs w:val="22"/>
        </w:rPr>
      </w:pPr>
      <w:r>
        <w:rPr>
          <w:rFonts w:ascii="Arial" w:hAnsi="Arial" w:cs="Arial"/>
          <w:sz w:val="22"/>
          <w:szCs w:val="22"/>
        </w:rPr>
        <w:t xml:space="preserve">Councillors </w:t>
      </w:r>
      <w:r w:rsidR="00AB50A9">
        <w:rPr>
          <w:rFonts w:ascii="Arial" w:hAnsi="Arial" w:cs="Arial"/>
          <w:sz w:val="22"/>
          <w:szCs w:val="22"/>
        </w:rPr>
        <w:t xml:space="preserve">stood for one minute in a show of </w:t>
      </w:r>
      <w:r w:rsidR="00374D2C">
        <w:rPr>
          <w:rFonts w:ascii="Arial" w:hAnsi="Arial" w:cs="Arial"/>
          <w:sz w:val="22"/>
          <w:szCs w:val="22"/>
        </w:rPr>
        <w:t>respect</w:t>
      </w:r>
      <w:r w:rsidR="00AB50A9">
        <w:rPr>
          <w:rFonts w:ascii="Arial" w:hAnsi="Arial" w:cs="Arial"/>
          <w:sz w:val="22"/>
          <w:szCs w:val="22"/>
        </w:rPr>
        <w:t xml:space="preserve"> to his Royal Highness Prince Philip.  </w:t>
      </w:r>
      <w:r w:rsidR="00931853">
        <w:rPr>
          <w:rFonts w:ascii="Arial" w:hAnsi="Arial" w:cs="Arial"/>
          <w:sz w:val="22"/>
          <w:szCs w:val="22"/>
        </w:rPr>
        <w:t xml:space="preserve">The meeting would be kept short in a mark of respect.  </w:t>
      </w:r>
      <w:r w:rsidR="00AB50A9">
        <w:rPr>
          <w:rFonts w:ascii="Arial" w:hAnsi="Arial" w:cs="Arial"/>
          <w:sz w:val="22"/>
          <w:szCs w:val="22"/>
        </w:rPr>
        <w:t xml:space="preserve">The website homepage </w:t>
      </w:r>
      <w:r w:rsidR="00893B5B">
        <w:rPr>
          <w:rFonts w:ascii="Arial" w:hAnsi="Arial" w:cs="Arial"/>
          <w:sz w:val="22"/>
          <w:szCs w:val="22"/>
        </w:rPr>
        <w:t>stated the</w:t>
      </w:r>
      <w:r w:rsidR="00374D2C">
        <w:rPr>
          <w:rFonts w:ascii="Arial" w:hAnsi="Arial" w:cs="Arial"/>
          <w:sz w:val="22"/>
          <w:szCs w:val="22"/>
        </w:rPr>
        <w:t xml:space="preserve"> Parish Council’s </w:t>
      </w:r>
      <w:r w:rsidR="00893B5B">
        <w:rPr>
          <w:rFonts w:ascii="Arial" w:hAnsi="Arial" w:cs="Arial"/>
          <w:sz w:val="22"/>
          <w:szCs w:val="22"/>
        </w:rPr>
        <w:t>join</w:t>
      </w:r>
      <w:r w:rsidR="008A3DFB">
        <w:rPr>
          <w:rFonts w:ascii="Arial" w:hAnsi="Arial" w:cs="Arial"/>
          <w:sz w:val="22"/>
          <w:szCs w:val="22"/>
        </w:rPr>
        <w:t>s</w:t>
      </w:r>
      <w:r w:rsidR="00893B5B">
        <w:rPr>
          <w:rFonts w:ascii="Arial" w:hAnsi="Arial" w:cs="Arial"/>
          <w:sz w:val="22"/>
          <w:szCs w:val="22"/>
        </w:rPr>
        <w:t xml:space="preserve"> in the nation</w:t>
      </w:r>
      <w:r w:rsidR="008A3DFB">
        <w:rPr>
          <w:rFonts w:ascii="Arial" w:hAnsi="Arial" w:cs="Arial"/>
          <w:sz w:val="22"/>
          <w:szCs w:val="22"/>
        </w:rPr>
        <w:t xml:space="preserve"> in</w:t>
      </w:r>
      <w:r w:rsidR="00893B5B">
        <w:rPr>
          <w:rFonts w:ascii="Arial" w:hAnsi="Arial" w:cs="Arial"/>
          <w:sz w:val="22"/>
          <w:szCs w:val="22"/>
        </w:rPr>
        <w:t xml:space="preserve"> mourning</w:t>
      </w:r>
      <w:r w:rsidR="008A3DFB">
        <w:rPr>
          <w:rFonts w:ascii="Arial" w:hAnsi="Arial" w:cs="Arial"/>
          <w:sz w:val="22"/>
          <w:szCs w:val="22"/>
        </w:rPr>
        <w:t xml:space="preserve"> </w:t>
      </w:r>
      <w:r w:rsidR="0097486C">
        <w:rPr>
          <w:rFonts w:ascii="Arial" w:hAnsi="Arial" w:cs="Arial"/>
          <w:sz w:val="22"/>
          <w:szCs w:val="22"/>
        </w:rPr>
        <w:t>of Royal Highness Prince Philip.  There is a link to the online book of condolence for his Highness.</w:t>
      </w:r>
    </w:p>
    <w:p w14:paraId="41C77517" w14:textId="77777777" w:rsidR="000950DB" w:rsidRPr="00756E5E" w:rsidRDefault="000950DB" w:rsidP="004B2873">
      <w:pPr>
        <w:outlineLvl w:val="0"/>
        <w:rPr>
          <w:rFonts w:ascii="Arial" w:hAnsi="Arial" w:cs="Arial"/>
          <w:sz w:val="22"/>
          <w:szCs w:val="22"/>
        </w:rPr>
      </w:pPr>
    </w:p>
    <w:p w14:paraId="68A131B2" w14:textId="77777777" w:rsidR="00E11BA7" w:rsidRPr="00CC5819" w:rsidRDefault="00E11BA7" w:rsidP="00E11BA7">
      <w:pPr>
        <w:pStyle w:val="ListParagraph"/>
        <w:numPr>
          <w:ilvl w:val="0"/>
          <w:numId w:val="35"/>
        </w:numPr>
        <w:spacing w:line="259" w:lineRule="auto"/>
        <w:outlineLvl w:val="0"/>
        <w:rPr>
          <w:rFonts w:asciiTheme="minorHAnsi" w:hAnsiTheme="minorHAnsi" w:cstheme="minorHAnsi"/>
        </w:rPr>
      </w:pPr>
      <w:r w:rsidRPr="00CC5819">
        <w:rPr>
          <w:rFonts w:asciiTheme="minorHAnsi" w:hAnsiTheme="minorHAnsi" w:cstheme="minorHAnsi"/>
          <w:b/>
          <w:bCs/>
        </w:rPr>
        <w:t>Apologies for absence</w:t>
      </w:r>
      <w:r w:rsidRPr="00CC5819">
        <w:rPr>
          <w:rFonts w:asciiTheme="minorHAnsi" w:hAnsiTheme="minorHAnsi" w:cstheme="minorHAnsi"/>
        </w:rPr>
        <w:t>.</w:t>
      </w:r>
    </w:p>
    <w:p w14:paraId="0AFC7B98" w14:textId="6B86F49D" w:rsidR="00E11BA7" w:rsidRPr="00CA20F3" w:rsidRDefault="00E11BA7" w:rsidP="00E11BA7">
      <w:pPr>
        <w:spacing w:line="259" w:lineRule="auto"/>
        <w:ind w:firstLine="360"/>
        <w:outlineLvl w:val="0"/>
        <w:rPr>
          <w:rFonts w:asciiTheme="minorHAnsi" w:hAnsiTheme="minorHAnsi" w:cstheme="minorHAnsi"/>
        </w:rPr>
      </w:pPr>
      <w:r w:rsidRPr="00CA20F3">
        <w:rPr>
          <w:rFonts w:asciiTheme="minorHAnsi" w:hAnsiTheme="minorHAnsi" w:cstheme="minorHAnsi"/>
        </w:rPr>
        <w:t>Apologies were received and noted for</w:t>
      </w:r>
      <w:r w:rsidR="005A69A7">
        <w:rPr>
          <w:rFonts w:asciiTheme="minorHAnsi" w:hAnsiTheme="minorHAnsi" w:cstheme="minorHAnsi"/>
        </w:rPr>
        <w:t xml:space="preserve"> </w:t>
      </w:r>
      <w:r w:rsidR="00951896">
        <w:rPr>
          <w:rFonts w:asciiTheme="minorHAnsi" w:hAnsiTheme="minorHAnsi" w:cstheme="minorHAnsi"/>
        </w:rPr>
        <w:t xml:space="preserve">Cllr </w:t>
      </w:r>
      <w:r w:rsidR="005A69A7">
        <w:rPr>
          <w:rFonts w:asciiTheme="minorHAnsi" w:hAnsiTheme="minorHAnsi" w:cstheme="minorHAnsi"/>
        </w:rPr>
        <w:t>Green</w:t>
      </w:r>
    </w:p>
    <w:p w14:paraId="131E2859" w14:textId="77777777" w:rsidR="00E11BA7" w:rsidRPr="00CC5819" w:rsidRDefault="00E11BA7" w:rsidP="00E11BA7">
      <w:pPr>
        <w:spacing w:line="259" w:lineRule="auto"/>
        <w:ind w:left="644"/>
        <w:outlineLvl w:val="0"/>
        <w:rPr>
          <w:rFonts w:asciiTheme="minorHAnsi" w:hAnsiTheme="minorHAnsi" w:cstheme="minorHAnsi"/>
          <w:sz w:val="12"/>
          <w:szCs w:val="12"/>
        </w:rPr>
      </w:pPr>
    </w:p>
    <w:p w14:paraId="72264199" w14:textId="0A2C2498" w:rsidR="00E11BA7" w:rsidRPr="001C2E0B" w:rsidRDefault="00E11BA7" w:rsidP="001C2E0B">
      <w:pPr>
        <w:pStyle w:val="ListParagraph"/>
        <w:numPr>
          <w:ilvl w:val="0"/>
          <w:numId w:val="35"/>
        </w:numPr>
        <w:spacing w:line="259" w:lineRule="auto"/>
        <w:jc w:val="both"/>
        <w:outlineLvl w:val="0"/>
        <w:rPr>
          <w:rFonts w:asciiTheme="minorHAnsi" w:hAnsiTheme="minorHAnsi" w:cstheme="minorHAnsi"/>
        </w:rPr>
      </w:pPr>
      <w:r w:rsidRPr="001C2E0B">
        <w:rPr>
          <w:rFonts w:asciiTheme="minorHAnsi" w:hAnsiTheme="minorHAnsi" w:cstheme="minorHAnsi"/>
          <w:b/>
          <w:bCs/>
        </w:rPr>
        <w:t>Disclosure of interests under the Council’s Code of Conduct</w:t>
      </w:r>
      <w:r w:rsidR="001C2E0B">
        <w:rPr>
          <w:rFonts w:asciiTheme="minorHAnsi" w:hAnsiTheme="minorHAnsi" w:cstheme="minorHAnsi"/>
        </w:rPr>
        <w:t xml:space="preserve"> – </w:t>
      </w:r>
      <w:r w:rsidRPr="001C2E0B">
        <w:rPr>
          <w:rFonts w:asciiTheme="minorHAnsi" w:hAnsiTheme="minorHAnsi" w:cstheme="minorHAnsi"/>
        </w:rPr>
        <w:t xml:space="preserve">None. </w:t>
      </w:r>
    </w:p>
    <w:p w14:paraId="40AF786D" w14:textId="77777777" w:rsidR="00E11BA7" w:rsidRPr="00CC5819" w:rsidRDefault="00E11BA7" w:rsidP="00E11BA7">
      <w:pPr>
        <w:spacing w:line="259" w:lineRule="auto"/>
        <w:ind w:left="644"/>
        <w:outlineLvl w:val="0"/>
        <w:rPr>
          <w:rFonts w:asciiTheme="minorHAnsi" w:hAnsiTheme="minorHAnsi" w:cstheme="minorHAnsi"/>
          <w:sz w:val="12"/>
          <w:szCs w:val="12"/>
        </w:rPr>
      </w:pPr>
    </w:p>
    <w:p w14:paraId="5659C71B" w14:textId="77777777" w:rsidR="00CA3CCB" w:rsidRPr="00CA3CCB" w:rsidRDefault="00E11BA7" w:rsidP="00CA3CCB">
      <w:pPr>
        <w:pStyle w:val="ListParagraph"/>
        <w:numPr>
          <w:ilvl w:val="0"/>
          <w:numId w:val="35"/>
        </w:numPr>
        <w:spacing w:line="259" w:lineRule="auto"/>
        <w:outlineLvl w:val="0"/>
        <w:rPr>
          <w:rFonts w:asciiTheme="minorHAnsi" w:hAnsiTheme="minorHAnsi" w:cstheme="minorHAnsi"/>
          <w:b/>
          <w:bCs/>
        </w:rPr>
      </w:pPr>
      <w:r w:rsidRPr="001C2E0B">
        <w:rPr>
          <w:rFonts w:asciiTheme="minorHAnsi" w:hAnsiTheme="minorHAnsi" w:cstheme="minorHAnsi"/>
          <w:b/>
          <w:bCs/>
        </w:rPr>
        <w:t>Questions from Members of the Public</w:t>
      </w:r>
      <w:r w:rsidR="001C2E0B" w:rsidRPr="001C2E0B">
        <w:rPr>
          <w:rFonts w:asciiTheme="minorHAnsi" w:hAnsiTheme="minorHAnsi" w:cstheme="minorHAnsi"/>
          <w:b/>
          <w:bCs/>
        </w:rPr>
        <w:t xml:space="preserve"> – </w:t>
      </w:r>
      <w:r w:rsidR="002C710B" w:rsidRPr="001C2E0B">
        <w:rPr>
          <w:rFonts w:asciiTheme="minorHAnsi" w:hAnsiTheme="minorHAnsi" w:cstheme="minorHAnsi"/>
        </w:rPr>
        <w:t>None.</w:t>
      </w:r>
    </w:p>
    <w:p w14:paraId="4D3845ED" w14:textId="77777777" w:rsidR="00CA3CCB" w:rsidRPr="00CA3CCB" w:rsidRDefault="00CA3CCB" w:rsidP="00CA3CCB">
      <w:pPr>
        <w:pStyle w:val="ListParagraph"/>
        <w:rPr>
          <w:rFonts w:asciiTheme="minorHAnsi" w:hAnsiTheme="minorHAnsi" w:cstheme="minorHAnsi"/>
          <w:b/>
          <w:bCs/>
          <w:color w:val="000000" w:themeColor="text1"/>
          <w:spacing w:val="-1"/>
        </w:rPr>
      </w:pPr>
    </w:p>
    <w:p w14:paraId="45067A86" w14:textId="77777777" w:rsidR="00CA3CCB" w:rsidRPr="00CA3CCB" w:rsidRDefault="00CA3CCB" w:rsidP="00CA3CCB">
      <w:pPr>
        <w:pStyle w:val="ListParagraph"/>
        <w:numPr>
          <w:ilvl w:val="0"/>
          <w:numId w:val="35"/>
        </w:numPr>
        <w:spacing w:line="259" w:lineRule="auto"/>
        <w:outlineLvl w:val="0"/>
        <w:rPr>
          <w:rFonts w:asciiTheme="minorHAnsi" w:hAnsiTheme="minorHAnsi" w:cstheme="minorHAnsi"/>
          <w:b/>
          <w:bCs/>
        </w:rPr>
      </w:pPr>
      <w:r w:rsidRPr="00CA3CCB">
        <w:rPr>
          <w:rFonts w:asciiTheme="minorHAnsi" w:hAnsiTheme="minorHAnsi" w:cstheme="minorHAnsi"/>
          <w:b/>
          <w:bCs/>
          <w:color w:val="000000" w:themeColor="text1"/>
          <w:spacing w:val="-1"/>
        </w:rPr>
        <w:t xml:space="preserve">Minutes </w:t>
      </w:r>
      <w:r w:rsidRPr="00CA3CCB">
        <w:rPr>
          <w:rFonts w:asciiTheme="minorHAnsi" w:hAnsiTheme="minorHAnsi" w:cstheme="minorHAnsi"/>
          <w:b/>
          <w:bCs/>
          <w:color w:val="000000" w:themeColor="text1"/>
          <w:spacing w:val="-3"/>
        </w:rPr>
        <w:t>of</w:t>
      </w:r>
      <w:r w:rsidRPr="00CA3CCB">
        <w:rPr>
          <w:rFonts w:asciiTheme="minorHAnsi" w:hAnsiTheme="minorHAnsi" w:cstheme="minorHAnsi"/>
          <w:b/>
          <w:bCs/>
          <w:color w:val="000000" w:themeColor="text1"/>
          <w:spacing w:val="2"/>
        </w:rPr>
        <w:t xml:space="preserve"> Full Council: </w:t>
      </w:r>
    </w:p>
    <w:p w14:paraId="0ED66925" w14:textId="77777777" w:rsidR="00CA3CCB" w:rsidRPr="00CA3CCB" w:rsidRDefault="00CA3CCB" w:rsidP="00CA3CCB">
      <w:pPr>
        <w:pStyle w:val="ListParagraph"/>
        <w:numPr>
          <w:ilvl w:val="1"/>
          <w:numId w:val="35"/>
        </w:numPr>
        <w:spacing w:line="259" w:lineRule="auto"/>
        <w:outlineLvl w:val="0"/>
        <w:rPr>
          <w:rFonts w:asciiTheme="minorHAnsi" w:hAnsiTheme="minorHAnsi" w:cstheme="minorHAnsi"/>
          <w:b/>
          <w:bCs/>
        </w:rPr>
      </w:pPr>
      <w:r w:rsidRPr="00CA3CCB">
        <w:rPr>
          <w:rFonts w:asciiTheme="minorHAnsi" w:eastAsia="Arial" w:hAnsiTheme="minorHAnsi" w:cstheme="minorHAnsi"/>
          <w:color w:val="000000" w:themeColor="text1"/>
        </w:rPr>
        <w:t>Extraordinary General Meeting 02/03/2021</w:t>
      </w:r>
    </w:p>
    <w:p w14:paraId="1028A62D" w14:textId="7F35B9EB" w:rsidR="00CA3CCB" w:rsidRPr="002720AC" w:rsidRDefault="00CA3CCB" w:rsidP="00CA3CCB">
      <w:pPr>
        <w:pStyle w:val="ListParagraph"/>
        <w:numPr>
          <w:ilvl w:val="1"/>
          <w:numId w:val="35"/>
        </w:numPr>
        <w:spacing w:line="259" w:lineRule="auto"/>
        <w:outlineLvl w:val="0"/>
        <w:rPr>
          <w:rFonts w:asciiTheme="minorHAnsi" w:hAnsiTheme="minorHAnsi" w:cstheme="minorHAnsi"/>
          <w:b/>
          <w:bCs/>
        </w:rPr>
      </w:pPr>
      <w:r w:rsidRPr="00CA3CCB">
        <w:rPr>
          <w:rFonts w:asciiTheme="minorHAnsi" w:hAnsiTheme="minorHAnsi" w:cstheme="minorHAnsi"/>
          <w:color w:val="000000" w:themeColor="text1"/>
          <w:spacing w:val="2"/>
        </w:rPr>
        <w:t xml:space="preserve">Full Council </w:t>
      </w:r>
      <w:r w:rsidRPr="00CA3CCB">
        <w:rPr>
          <w:rFonts w:asciiTheme="minorHAnsi" w:hAnsiTheme="minorHAnsi" w:cstheme="minorHAnsi"/>
          <w:color w:val="000000" w:themeColor="text1"/>
          <w:spacing w:val="-1"/>
        </w:rPr>
        <w:t xml:space="preserve">Meeting 10/03/2021 </w:t>
      </w:r>
    </w:p>
    <w:p w14:paraId="29DAB336" w14:textId="63A15DF9" w:rsidR="002720AC" w:rsidRPr="002720AC" w:rsidRDefault="002720AC" w:rsidP="002720AC">
      <w:pPr>
        <w:pStyle w:val="ListParagraph"/>
        <w:spacing w:line="259" w:lineRule="auto"/>
        <w:ind w:left="360"/>
        <w:rPr>
          <w:rFonts w:asciiTheme="minorHAnsi" w:hAnsiTheme="minorHAnsi" w:cstheme="minorHAnsi"/>
        </w:rPr>
      </w:pPr>
      <w:r w:rsidRPr="002720AC">
        <w:rPr>
          <w:rFonts w:asciiTheme="minorHAnsi" w:hAnsiTheme="minorHAnsi" w:cstheme="minorHAnsi"/>
          <w:b/>
          <w:bCs/>
        </w:rPr>
        <w:t xml:space="preserve">RESOLVED – </w:t>
      </w:r>
      <w:r w:rsidRPr="002720AC">
        <w:rPr>
          <w:rFonts w:asciiTheme="minorHAnsi" w:hAnsiTheme="minorHAnsi" w:cstheme="minorHAnsi"/>
        </w:rPr>
        <w:t>Both sets of minutes</w:t>
      </w:r>
      <w:r w:rsidRPr="002720AC">
        <w:rPr>
          <w:rFonts w:asciiTheme="minorHAnsi" w:hAnsiTheme="minorHAnsi" w:cstheme="minorHAnsi"/>
          <w:b/>
          <w:bCs/>
        </w:rPr>
        <w:t xml:space="preserve"> </w:t>
      </w:r>
      <w:r w:rsidRPr="002720AC">
        <w:rPr>
          <w:rFonts w:asciiTheme="minorHAnsi" w:hAnsiTheme="minorHAnsi" w:cstheme="minorHAnsi"/>
        </w:rPr>
        <w:t>were approved and signed by the Chairman.</w:t>
      </w:r>
    </w:p>
    <w:p w14:paraId="027BCD77" w14:textId="77777777" w:rsidR="00CA3CCB" w:rsidRPr="00F0292A" w:rsidRDefault="00CA3CCB" w:rsidP="00CA3CCB">
      <w:pPr>
        <w:widowControl w:val="0"/>
        <w:tabs>
          <w:tab w:val="left" w:pos="949"/>
        </w:tabs>
        <w:contextualSpacing/>
        <w:rPr>
          <w:rFonts w:ascii="Arial" w:eastAsia="Arial" w:hAnsi="Arial" w:cs="Arial"/>
          <w:b/>
          <w:bCs/>
          <w:sz w:val="12"/>
          <w:szCs w:val="12"/>
        </w:rPr>
      </w:pPr>
    </w:p>
    <w:p w14:paraId="6285FBC9" w14:textId="180E3FC1" w:rsidR="00CA3CCB" w:rsidRPr="00583E48" w:rsidRDefault="00CA3CCB" w:rsidP="00CA3CCB">
      <w:pPr>
        <w:pStyle w:val="ListParagraph"/>
        <w:widowControl w:val="0"/>
        <w:numPr>
          <w:ilvl w:val="0"/>
          <w:numId w:val="30"/>
        </w:numPr>
        <w:tabs>
          <w:tab w:val="left" w:pos="949"/>
        </w:tabs>
        <w:ind w:left="426" w:hanging="426"/>
        <w:contextualSpacing/>
        <w:rPr>
          <w:rFonts w:asciiTheme="minorHAnsi" w:eastAsia="Arial" w:hAnsiTheme="minorHAnsi" w:cstheme="minorHAnsi"/>
          <w:b/>
          <w:bCs/>
        </w:rPr>
      </w:pPr>
      <w:r w:rsidRPr="00583E48">
        <w:rPr>
          <w:rFonts w:asciiTheme="minorHAnsi" w:eastAsia="Arial" w:hAnsiTheme="minorHAnsi" w:cstheme="minorHAnsi"/>
          <w:b/>
          <w:bCs/>
        </w:rPr>
        <w:t>Matters arising from the minutes</w:t>
      </w:r>
    </w:p>
    <w:p w14:paraId="75B09F5C" w14:textId="765F6FA2" w:rsidR="00ED2480" w:rsidRPr="00583E48" w:rsidRDefault="00ED2480" w:rsidP="0053773D">
      <w:pPr>
        <w:pStyle w:val="ListParagraph"/>
        <w:widowControl w:val="0"/>
        <w:numPr>
          <w:ilvl w:val="1"/>
          <w:numId w:val="30"/>
        </w:numPr>
        <w:ind w:left="993" w:hanging="567"/>
        <w:contextualSpacing/>
        <w:rPr>
          <w:rFonts w:asciiTheme="minorHAnsi" w:eastAsia="Arial" w:hAnsiTheme="minorHAnsi" w:cstheme="minorHAnsi"/>
        </w:rPr>
      </w:pPr>
      <w:r w:rsidRPr="00583E48">
        <w:rPr>
          <w:rFonts w:asciiTheme="minorHAnsi" w:eastAsia="Arial" w:hAnsiTheme="minorHAnsi" w:cstheme="minorHAnsi"/>
        </w:rPr>
        <w:t xml:space="preserve">Fingerpost is still a priority </w:t>
      </w:r>
      <w:r w:rsidR="00856C81" w:rsidRPr="00583E48">
        <w:rPr>
          <w:rFonts w:asciiTheme="minorHAnsi" w:eastAsia="Arial" w:hAnsiTheme="minorHAnsi" w:cstheme="minorHAnsi"/>
        </w:rPr>
        <w:t>to get replaced.</w:t>
      </w:r>
    </w:p>
    <w:p w14:paraId="464A95C8" w14:textId="051571A7" w:rsidR="00856C81" w:rsidRDefault="00856C81" w:rsidP="0053773D">
      <w:pPr>
        <w:pStyle w:val="ListParagraph"/>
        <w:widowControl w:val="0"/>
        <w:numPr>
          <w:ilvl w:val="1"/>
          <w:numId w:val="30"/>
        </w:numPr>
        <w:ind w:left="993" w:hanging="567"/>
        <w:contextualSpacing/>
        <w:rPr>
          <w:rFonts w:asciiTheme="minorHAnsi" w:eastAsia="Arial" w:hAnsiTheme="minorHAnsi" w:cstheme="minorHAnsi"/>
        </w:rPr>
      </w:pPr>
      <w:r w:rsidRPr="00583E48">
        <w:rPr>
          <w:rFonts w:asciiTheme="minorHAnsi" w:eastAsia="Arial" w:hAnsiTheme="minorHAnsi" w:cstheme="minorHAnsi"/>
        </w:rPr>
        <w:t>The Clerk noted the bus stop at Kent Street looked very dangerous</w:t>
      </w:r>
      <w:r w:rsidR="00377D87">
        <w:rPr>
          <w:rFonts w:asciiTheme="minorHAnsi" w:eastAsia="Arial" w:hAnsiTheme="minorHAnsi" w:cstheme="minorHAnsi"/>
        </w:rPr>
        <w:t>.  The Clerk would meet Cllrs Monro and Stapley on site to agree a way forward.</w:t>
      </w:r>
    </w:p>
    <w:p w14:paraId="22B5BC5B" w14:textId="04838A32" w:rsidR="00377D87" w:rsidRPr="00583E48" w:rsidRDefault="00377D87" w:rsidP="0053773D">
      <w:pPr>
        <w:pStyle w:val="ListParagraph"/>
        <w:widowControl w:val="0"/>
        <w:numPr>
          <w:ilvl w:val="1"/>
          <w:numId w:val="30"/>
        </w:numPr>
        <w:ind w:left="993" w:hanging="567"/>
        <w:contextualSpacing/>
        <w:rPr>
          <w:rFonts w:asciiTheme="minorHAnsi" w:eastAsia="Arial" w:hAnsiTheme="minorHAnsi" w:cstheme="minorHAnsi"/>
        </w:rPr>
      </w:pPr>
      <w:r>
        <w:rPr>
          <w:rFonts w:asciiTheme="minorHAnsi" w:eastAsia="Arial" w:hAnsiTheme="minorHAnsi" w:cstheme="minorHAnsi"/>
        </w:rPr>
        <w:t xml:space="preserve">The hedge at the Parish Field </w:t>
      </w:r>
      <w:r w:rsidR="007A2B44">
        <w:rPr>
          <w:rFonts w:asciiTheme="minorHAnsi" w:eastAsia="Arial" w:hAnsiTheme="minorHAnsi" w:cstheme="minorHAnsi"/>
        </w:rPr>
        <w:t>has been planted a bit too close to the boundary so it is being moved forward.</w:t>
      </w:r>
    </w:p>
    <w:p w14:paraId="491938A5" w14:textId="77777777" w:rsidR="00CA3CCB" w:rsidRPr="00913306" w:rsidRDefault="00CA3CCB" w:rsidP="00CA3CCB">
      <w:pPr>
        <w:pStyle w:val="ListParagraph"/>
        <w:ind w:left="426" w:hanging="426"/>
        <w:rPr>
          <w:rFonts w:asciiTheme="minorHAnsi" w:hAnsiTheme="minorHAnsi" w:cstheme="minorHAnsi"/>
          <w:sz w:val="12"/>
          <w:szCs w:val="12"/>
        </w:rPr>
      </w:pPr>
    </w:p>
    <w:p w14:paraId="679EEEA0" w14:textId="77777777" w:rsidR="00CA3CCB" w:rsidRDefault="00CA3CCB" w:rsidP="00CA3CCB">
      <w:pPr>
        <w:pStyle w:val="Heading2"/>
        <w:numPr>
          <w:ilvl w:val="0"/>
          <w:numId w:val="30"/>
        </w:numPr>
        <w:tabs>
          <w:tab w:val="left" w:pos="749"/>
        </w:tabs>
        <w:autoSpaceDE w:val="0"/>
        <w:autoSpaceDN w:val="0"/>
        <w:spacing w:line="259" w:lineRule="auto"/>
        <w:ind w:left="426" w:hanging="426"/>
        <w:rPr>
          <w:rFonts w:asciiTheme="minorHAnsi" w:hAnsiTheme="minorHAnsi" w:cstheme="minorHAnsi"/>
          <w:sz w:val="24"/>
          <w:szCs w:val="24"/>
        </w:rPr>
      </w:pPr>
      <w:r>
        <w:rPr>
          <w:rFonts w:asciiTheme="minorHAnsi" w:hAnsiTheme="minorHAnsi" w:cstheme="minorHAnsi"/>
          <w:sz w:val="24"/>
          <w:szCs w:val="24"/>
        </w:rPr>
        <w:t>Broadband Update</w:t>
      </w:r>
    </w:p>
    <w:p w14:paraId="5735646A" w14:textId="406B937E" w:rsidR="00CA3CCB" w:rsidRDefault="00CA3CCB" w:rsidP="005B5A45">
      <w:pPr>
        <w:pStyle w:val="ListParagraph"/>
        <w:ind w:left="426"/>
        <w:rPr>
          <w:rFonts w:asciiTheme="minorHAnsi" w:hAnsiTheme="minorHAnsi" w:cstheme="minorHAnsi"/>
        </w:rPr>
      </w:pPr>
      <w:r>
        <w:rPr>
          <w:rFonts w:asciiTheme="minorHAnsi" w:hAnsiTheme="minorHAnsi" w:cstheme="minorHAnsi"/>
        </w:rPr>
        <w:t>Councillors receive</w:t>
      </w:r>
      <w:r w:rsidR="005B5A45">
        <w:rPr>
          <w:rFonts w:asciiTheme="minorHAnsi" w:hAnsiTheme="minorHAnsi" w:cstheme="minorHAnsi"/>
        </w:rPr>
        <w:t>d</w:t>
      </w:r>
      <w:r>
        <w:rPr>
          <w:rFonts w:asciiTheme="minorHAnsi" w:hAnsiTheme="minorHAnsi" w:cstheme="minorHAnsi"/>
        </w:rPr>
        <w:t xml:space="preserve"> a </w:t>
      </w:r>
      <w:r w:rsidR="005B5A45">
        <w:rPr>
          <w:rFonts w:asciiTheme="minorHAnsi" w:hAnsiTheme="minorHAnsi" w:cstheme="minorHAnsi"/>
        </w:rPr>
        <w:t>verbal</w:t>
      </w:r>
      <w:r>
        <w:rPr>
          <w:rFonts w:asciiTheme="minorHAnsi" w:hAnsiTheme="minorHAnsi" w:cstheme="minorHAnsi"/>
        </w:rPr>
        <w:t xml:space="preserve"> report on progress to date.</w:t>
      </w:r>
      <w:r w:rsidR="005B5A45">
        <w:rPr>
          <w:rFonts w:asciiTheme="minorHAnsi" w:hAnsiTheme="minorHAnsi" w:cstheme="minorHAnsi"/>
        </w:rPr>
        <w:t xml:space="preserve">  So far over £700k in gigabit vouchers ha</w:t>
      </w:r>
      <w:r w:rsidR="006E109B">
        <w:rPr>
          <w:rFonts w:asciiTheme="minorHAnsi" w:hAnsiTheme="minorHAnsi" w:cstheme="minorHAnsi"/>
        </w:rPr>
        <w:t>ve</w:t>
      </w:r>
      <w:r w:rsidR="005B5A45">
        <w:rPr>
          <w:rFonts w:asciiTheme="minorHAnsi" w:hAnsiTheme="minorHAnsi" w:cstheme="minorHAnsi"/>
        </w:rPr>
        <w:t xml:space="preserve"> been pledged.  This was agreed to be an amazing feat and shows the power of demand led programmes.  The Clerk had received confirmation from the </w:t>
      </w:r>
      <w:r w:rsidR="009D76D9">
        <w:rPr>
          <w:rFonts w:asciiTheme="minorHAnsi" w:hAnsiTheme="minorHAnsi" w:cstheme="minorHAnsi"/>
        </w:rPr>
        <w:t xml:space="preserve">Minister of Digital Media, Sports and Communications that 75% of the postcodes were still valid to pledge after the 31/03/2021.  These are mainly areas within the Westfield Village ward.  </w:t>
      </w:r>
      <w:r w:rsidR="00A43298">
        <w:rPr>
          <w:rFonts w:asciiTheme="minorHAnsi" w:hAnsiTheme="minorHAnsi" w:cstheme="minorHAnsi"/>
        </w:rPr>
        <w:t xml:space="preserve">The other 25% of postcodes were unable to now pledge but all the vouchers collected up to this date would go towards the overall project build out costs.  The project would remain one project.  The Chairman and Clerk where </w:t>
      </w:r>
      <w:r w:rsidR="00E11612">
        <w:rPr>
          <w:rFonts w:asciiTheme="minorHAnsi" w:hAnsiTheme="minorHAnsi" w:cstheme="minorHAnsi"/>
        </w:rPr>
        <w:t>liaising with Openreach on a strategy to best engage those who had not yet signed up.</w:t>
      </w:r>
      <w:r w:rsidR="0055438C">
        <w:rPr>
          <w:rFonts w:asciiTheme="minorHAnsi" w:hAnsiTheme="minorHAnsi" w:cstheme="minorHAnsi"/>
        </w:rPr>
        <w:t xml:space="preserve"> The Clerk noted there had been a huge push for pledges </w:t>
      </w:r>
      <w:r w:rsidR="00A05565">
        <w:rPr>
          <w:rFonts w:asciiTheme="minorHAnsi" w:hAnsiTheme="minorHAnsi" w:cstheme="minorHAnsi"/>
        </w:rPr>
        <w:t>in the Westfield Lane, Baldslow Down and The Ridge areas in particular with Cllr Edwards, Cllr Monro and Cllr Maynard</w:t>
      </w:r>
      <w:r w:rsidR="001F232D">
        <w:rPr>
          <w:rFonts w:asciiTheme="minorHAnsi" w:hAnsiTheme="minorHAnsi" w:cstheme="minorHAnsi"/>
        </w:rPr>
        <w:t xml:space="preserve"> and </w:t>
      </w:r>
      <w:r w:rsidR="00E81577">
        <w:rPr>
          <w:rFonts w:asciiTheme="minorHAnsi" w:hAnsiTheme="minorHAnsi" w:cstheme="minorHAnsi"/>
        </w:rPr>
        <w:t xml:space="preserve">Cllr Hall canvased Greenacres which had been hugely </w:t>
      </w:r>
      <w:r w:rsidR="000F7985">
        <w:rPr>
          <w:rFonts w:asciiTheme="minorHAnsi" w:hAnsiTheme="minorHAnsi" w:cstheme="minorHAnsi"/>
        </w:rPr>
        <w:t>succe</w:t>
      </w:r>
      <w:r w:rsidR="00CE2EF2">
        <w:rPr>
          <w:rFonts w:asciiTheme="minorHAnsi" w:hAnsiTheme="minorHAnsi" w:cstheme="minorHAnsi"/>
        </w:rPr>
        <w:t>s</w:t>
      </w:r>
      <w:r w:rsidR="000F7985">
        <w:rPr>
          <w:rFonts w:asciiTheme="minorHAnsi" w:hAnsiTheme="minorHAnsi" w:cstheme="minorHAnsi"/>
        </w:rPr>
        <w:t>sful</w:t>
      </w:r>
      <w:r w:rsidR="00A05565">
        <w:rPr>
          <w:rFonts w:asciiTheme="minorHAnsi" w:hAnsiTheme="minorHAnsi" w:cstheme="minorHAnsi"/>
        </w:rPr>
        <w:t>. Ryan at Openreach and the MP Sally-Ann Hart have been hugely supportive</w:t>
      </w:r>
      <w:r w:rsidR="008E0694">
        <w:rPr>
          <w:rFonts w:asciiTheme="minorHAnsi" w:hAnsiTheme="minorHAnsi" w:cstheme="minorHAnsi"/>
        </w:rPr>
        <w:t xml:space="preserve"> in progressing the project and </w:t>
      </w:r>
      <w:r w:rsidR="00556098">
        <w:rPr>
          <w:rFonts w:asciiTheme="minorHAnsi" w:hAnsiTheme="minorHAnsi" w:cstheme="minorHAnsi"/>
        </w:rPr>
        <w:t xml:space="preserve">securing the extension for the Parish.  </w:t>
      </w:r>
      <w:r w:rsidR="00A15125">
        <w:rPr>
          <w:rFonts w:asciiTheme="minorHAnsi" w:hAnsiTheme="minorHAnsi" w:cstheme="minorHAnsi"/>
        </w:rPr>
        <w:t xml:space="preserve">ESCC have also confirmed that the budget </w:t>
      </w:r>
      <w:r w:rsidR="00274AAB">
        <w:rPr>
          <w:rFonts w:asciiTheme="minorHAnsi" w:hAnsiTheme="minorHAnsi" w:cstheme="minorHAnsi"/>
        </w:rPr>
        <w:t xml:space="preserve">held by DCMS has not been spent.  </w:t>
      </w:r>
      <w:r w:rsidR="00556098">
        <w:rPr>
          <w:rFonts w:asciiTheme="minorHAnsi" w:hAnsiTheme="minorHAnsi" w:cstheme="minorHAnsi"/>
        </w:rPr>
        <w:t>The position of the project would be reviewed with Openreach in 2 months time.</w:t>
      </w:r>
      <w:r w:rsidR="00BD5596">
        <w:rPr>
          <w:rFonts w:asciiTheme="minorHAnsi" w:hAnsiTheme="minorHAnsi" w:cstheme="minorHAnsi"/>
        </w:rPr>
        <w:t xml:space="preserve">  A press release also went out via the MPs office to promote the success to date.</w:t>
      </w:r>
    </w:p>
    <w:p w14:paraId="4AE09143" w14:textId="77777777" w:rsidR="000F7985" w:rsidRDefault="000F7985" w:rsidP="005B5A45">
      <w:pPr>
        <w:pStyle w:val="ListParagraph"/>
        <w:ind w:left="426"/>
        <w:rPr>
          <w:rFonts w:asciiTheme="minorHAnsi" w:hAnsiTheme="minorHAnsi" w:cstheme="minorHAnsi"/>
        </w:rPr>
      </w:pPr>
    </w:p>
    <w:p w14:paraId="365A0CC0" w14:textId="77777777" w:rsidR="00CA3CCB" w:rsidRPr="004001CB" w:rsidRDefault="00CA3CCB" w:rsidP="00CA3CCB">
      <w:pPr>
        <w:pStyle w:val="ListParagraph"/>
        <w:rPr>
          <w:rFonts w:asciiTheme="minorHAnsi" w:hAnsiTheme="minorHAnsi" w:cstheme="minorHAnsi"/>
          <w:sz w:val="12"/>
          <w:szCs w:val="12"/>
        </w:rPr>
      </w:pPr>
    </w:p>
    <w:p w14:paraId="37A7FE36" w14:textId="77777777" w:rsidR="00CA3CCB" w:rsidRDefault="00CA3CCB" w:rsidP="00CA3CCB">
      <w:pPr>
        <w:pStyle w:val="ListParagraph"/>
        <w:widowControl w:val="0"/>
        <w:numPr>
          <w:ilvl w:val="0"/>
          <w:numId w:val="30"/>
        </w:numPr>
        <w:tabs>
          <w:tab w:val="left" w:pos="949"/>
        </w:tabs>
        <w:contextualSpacing/>
        <w:rPr>
          <w:rFonts w:asciiTheme="minorHAnsi" w:eastAsia="Arial" w:hAnsiTheme="minorHAnsi" w:cstheme="minorHAnsi"/>
          <w:b/>
          <w:bCs/>
        </w:rPr>
      </w:pPr>
      <w:bookmarkStart w:id="0" w:name="HM_proposed_MHo_and_MS_seconded_the_moti"/>
      <w:bookmarkStart w:id="1" w:name="3._Apologies_for_absence."/>
      <w:bookmarkStart w:id="2" w:name="ME_and_SG"/>
      <w:bookmarkStart w:id="3" w:name="7.1__Planning_–_Council_resolved_to_appo"/>
      <w:bookmarkStart w:id="4" w:name="7.2__Recreation_-_Council_resolved_to_ap"/>
      <w:bookmarkStart w:id="5" w:name="7.5__Emergency_Planning_–_Council_resolv"/>
      <w:bookmarkStart w:id="6" w:name="8._Policies_and_TOR_for_Committees_and_W"/>
      <w:bookmarkEnd w:id="0"/>
      <w:bookmarkEnd w:id="1"/>
      <w:bookmarkEnd w:id="2"/>
      <w:bookmarkEnd w:id="3"/>
      <w:bookmarkEnd w:id="4"/>
      <w:bookmarkEnd w:id="5"/>
      <w:bookmarkEnd w:id="6"/>
      <w:r>
        <w:rPr>
          <w:rFonts w:asciiTheme="minorHAnsi" w:eastAsia="Arial" w:hAnsiTheme="minorHAnsi" w:cstheme="minorHAnsi"/>
          <w:b/>
          <w:bCs/>
        </w:rPr>
        <w:lastRenderedPageBreak/>
        <w:t>Westfield Down</w:t>
      </w:r>
    </w:p>
    <w:p w14:paraId="42D03D00" w14:textId="58DACDA9" w:rsidR="00CA3CCB" w:rsidRDefault="00CA3CCB" w:rsidP="00CA3CCB">
      <w:pPr>
        <w:pStyle w:val="ListParagraph"/>
        <w:widowControl w:val="0"/>
        <w:tabs>
          <w:tab w:val="left" w:pos="949"/>
        </w:tabs>
        <w:ind w:left="364"/>
        <w:contextualSpacing/>
        <w:rPr>
          <w:rFonts w:asciiTheme="minorHAnsi" w:eastAsia="Arial" w:hAnsiTheme="minorHAnsi" w:cstheme="minorHAnsi"/>
        </w:rPr>
      </w:pPr>
      <w:r w:rsidRPr="00B466D8">
        <w:rPr>
          <w:rFonts w:asciiTheme="minorHAnsi" w:eastAsia="Arial" w:hAnsiTheme="minorHAnsi" w:cstheme="minorHAnsi"/>
        </w:rPr>
        <w:t xml:space="preserve">Councillors </w:t>
      </w:r>
      <w:r w:rsidR="005D47FC">
        <w:rPr>
          <w:rFonts w:asciiTheme="minorHAnsi" w:eastAsia="Arial" w:hAnsiTheme="minorHAnsi" w:cstheme="minorHAnsi"/>
        </w:rPr>
        <w:t xml:space="preserve">had learned that day that there had been a back to back sale from Court Developments to Optivo.  Councillors and the Clerk all confirmed they had no knowledge of this.  </w:t>
      </w:r>
      <w:r w:rsidR="00713F46">
        <w:rPr>
          <w:rFonts w:asciiTheme="minorHAnsi" w:eastAsia="Arial" w:hAnsiTheme="minorHAnsi" w:cstheme="minorHAnsi"/>
        </w:rPr>
        <w:t xml:space="preserve">The Clerk confirmed that the Parish Council was a legal signatory on the S106 agreement.  </w:t>
      </w:r>
    </w:p>
    <w:p w14:paraId="1CD200EE" w14:textId="6AC5EA3E" w:rsidR="000F7985" w:rsidRDefault="000F7985" w:rsidP="00CA3CCB">
      <w:pPr>
        <w:pStyle w:val="ListParagraph"/>
        <w:widowControl w:val="0"/>
        <w:tabs>
          <w:tab w:val="left" w:pos="949"/>
        </w:tabs>
        <w:ind w:left="364"/>
        <w:contextualSpacing/>
        <w:rPr>
          <w:rFonts w:asciiTheme="minorHAnsi" w:eastAsia="Arial" w:hAnsiTheme="minorHAnsi" w:cstheme="minorHAnsi"/>
        </w:rPr>
      </w:pPr>
      <w:r w:rsidRPr="000F7985">
        <w:rPr>
          <w:rFonts w:asciiTheme="minorHAnsi" w:eastAsia="Arial" w:hAnsiTheme="minorHAnsi" w:cstheme="minorHAnsi"/>
          <w:b/>
          <w:bCs/>
        </w:rPr>
        <w:t>RESOLVED</w:t>
      </w:r>
      <w:r>
        <w:rPr>
          <w:rFonts w:asciiTheme="minorHAnsi" w:eastAsia="Arial" w:hAnsiTheme="minorHAnsi" w:cstheme="minorHAnsi"/>
        </w:rPr>
        <w:t xml:space="preserve"> – A working party would be put together with all Councillors who wished to be involved to try and find out the facts of what has happened.</w:t>
      </w:r>
    </w:p>
    <w:p w14:paraId="45B82EC1" w14:textId="74C36D99" w:rsidR="000F7985" w:rsidRPr="00B466D8" w:rsidRDefault="000F7985" w:rsidP="00CA3CCB">
      <w:pPr>
        <w:pStyle w:val="ListParagraph"/>
        <w:widowControl w:val="0"/>
        <w:tabs>
          <w:tab w:val="left" w:pos="949"/>
        </w:tabs>
        <w:ind w:left="364"/>
        <w:contextualSpacing/>
        <w:rPr>
          <w:rFonts w:asciiTheme="minorHAnsi" w:eastAsia="Arial" w:hAnsiTheme="minorHAnsi" w:cstheme="minorHAnsi"/>
        </w:rPr>
      </w:pPr>
      <w:r>
        <w:rPr>
          <w:rFonts w:asciiTheme="minorHAnsi" w:eastAsia="Arial" w:hAnsiTheme="minorHAnsi" w:cstheme="minorHAnsi"/>
          <w:b/>
          <w:bCs/>
        </w:rPr>
        <w:t xml:space="preserve">RESOLVED </w:t>
      </w:r>
      <w:r>
        <w:rPr>
          <w:rFonts w:asciiTheme="minorHAnsi" w:eastAsia="Arial" w:hAnsiTheme="minorHAnsi" w:cstheme="minorHAnsi"/>
        </w:rPr>
        <w:t xml:space="preserve">– </w:t>
      </w:r>
      <w:r w:rsidR="0023386C">
        <w:rPr>
          <w:rFonts w:asciiTheme="minorHAnsi" w:eastAsia="Arial" w:hAnsiTheme="minorHAnsi" w:cstheme="minorHAnsi"/>
        </w:rPr>
        <w:t>The Clerk and the Chairman to obtain a meeting with Rother District Council and Optivo as soon as possible.</w:t>
      </w:r>
    </w:p>
    <w:p w14:paraId="49C10B9B" w14:textId="77777777" w:rsidR="00CA3CCB" w:rsidRPr="00B466D8" w:rsidRDefault="00CA3CCB" w:rsidP="00CA3CCB">
      <w:pPr>
        <w:pStyle w:val="ListParagraph"/>
        <w:widowControl w:val="0"/>
        <w:tabs>
          <w:tab w:val="left" w:pos="949"/>
        </w:tabs>
        <w:ind w:left="364"/>
        <w:contextualSpacing/>
        <w:rPr>
          <w:rFonts w:asciiTheme="minorHAnsi" w:eastAsia="Arial" w:hAnsiTheme="minorHAnsi" w:cstheme="minorHAnsi"/>
          <w:b/>
          <w:bCs/>
          <w:sz w:val="12"/>
          <w:szCs w:val="12"/>
        </w:rPr>
      </w:pPr>
    </w:p>
    <w:p w14:paraId="0DE714A6" w14:textId="77777777" w:rsidR="00CA3CCB" w:rsidRDefault="00CA3CCB" w:rsidP="00CA3CCB">
      <w:pPr>
        <w:pStyle w:val="ListParagraph"/>
        <w:widowControl w:val="0"/>
        <w:numPr>
          <w:ilvl w:val="0"/>
          <w:numId w:val="30"/>
        </w:numPr>
        <w:tabs>
          <w:tab w:val="left" w:pos="949"/>
        </w:tabs>
        <w:contextualSpacing/>
        <w:rPr>
          <w:rFonts w:asciiTheme="minorHAnsi" w:eastAsia="Arial" w:hAnsiTheme="minorHAnsi" w:cstheme="minorHAnsi"/>
          <w:b/>
          <w:bCs/>
        </w:rPr>
      </w:pPr>
      <w:r>
        <w:rPr>
          <w:rFonts w:asciiTheme="minorHAnsi" w:eastAsia="Arial" w:hAnsiTheme="minorHAnsi" w:cstheme="minorHAnsi"/>
          <w:b/>
          <w:bCs/>
        </w:rPr>
        <w:t>Impact of Covid-19 Moving forward</w:t>
      </w:r>
    </w:p>
    <w:p w14:paraId="750FE7E3" w14:textId="3F4549BD" w:rsidR="00CA3CCB" w:rsidRDefault="00CA3CCB" w:rsidP="00CA3CCB">
      <w:pPr>
        <w:pStyle w:val="ListParagraph"/>
        <w:widowControl w:val="0"/>
        <w:tabs>
          <w:tab w:val="left" w:pos="949"/>
        </w:tabs>
        <w:ind w:left="364"/>
        <w:contextualSpacing/>
        <w:rPr>
          <w:rFonts w:asciiTheme="minorHAnsi" w:eastAsia="Arial" w:hAnsiTheme="minorHAnsi" w:cstheme="minorHAnsi"/>
        </w:rPr>
      </w:pPr>
      <w:r w:rsidRPr="00104238">
        <w:rPr>
          <w:rFonts w:asciiTheme="minorHAnsi" w:eastAsia="Arial" w:hAnsiTheme="minorHAnsi" w:cstheme="minorHAnsi"/>
        </w:rPr>
        <w:t xml:space="preserve">The Clerk </w:t>
      </w:r>
      <w:r w:rsidR="00BA2272">
        <w:rPr>
          <w:rFonts w:asciiTheme="minorHAnsi" w:eastAsia="Arial" w:hAnsiTheme="minorHAnsi" w:cstheme="minorHAnsi"/>
        </w:rPr>
        <w:t>confirmed that there was no extension of remote meetings after the 7</w:t>
      </w:r>
      <w:r w:rsidR="00BA2272" w:rsidRPr="00BA2272">
        <w:rPr>
          <w:rFonts w:asciiTheme="minorHAnsi" w:eastAsia="Arial" w:hAnsiTheme="minorHAnsi" w:cstheme="minorHAnsi"/>
          <w:vertAlign w:val="superscript"/>
        </w:rPr>
        <w:t>th</w:t>
      </w:r>
      <w:r w:rsidR="00BA2272">
        <w:rPr>
          <w:rFonts w:asciiTheme="minorHAnsi" w:eastAsia="Arial" w:hAnsiTheme="minorHAnsi" w:cstheme="minorHAnsi"/>
        </w:rPr>
        <w:t xml:space="preserve"> May.  There was a case being taken to the courts to argue </w:t>
      </w:r>
      <w:r w:rsidR="00AB5ADD">
        <w:rPr>
          <w:rFonts w:asciiTheme="minorHAnsi" w:eastAsia="Arial" w:hAnsiTheme="minorHAnsi" w:cstheme="minorHAnsi"/>
        </w:rPr>
        <w:t>and extension at least until the 21</w:t>
      </w:r>
      <w:r w:rsidR="00AB5ADD" w:rsidRPr="00AB5ADD">
        <w:rPr>
          <w:rFonts w:asciiTheme="minorHAnsi" w:eastAsia="Arial" w:hAnsiTheme="minorHAnsi" w:cstheme="minorHAnsi"/>
          <w:vertAlign w:val="superscript"/>
        </w:rPr>
        <w:t>st</w:t>
      </w:r>
      <w:r w:rsidR="00AB5ADD">
        <w:rPr>
          <w:rFonts w:asciiTheme="minorHAnsi" w:eastAsia="Arial" w:hAnsiTheme="minorHAnsi" w:cstheme="minorHAnsi"/>
        </w:rPr>
        <w:t xml:space="preserve"> June.  If no extension is given the Annual General Meeting may need to be brought forward.</w:t>
      </w:r>
    </w:p>
    <w:p w14:paraId="7E3FE985" w14:textId="77777777" w:rsidR="00CA3CCB" w:rsidRPr="005E6FF0" w:rsidRDefault="00CA3CCB" w:rsidP="00CA3CCB">
      <w:pPr>
        <w:pStyle w:val="ListParagraph"/>
        <w:widowControl w:val="0"/>
        <w:tabs>
          <w:tab w:val="left" w:pos="949"/>
        </w:tabs>
        <w:ind w:left="364"/>
        <w:contextualSpacing/>
        <w:rPr>
          <w:rFonts w:asciiTheme="minorHAnsi" w:eastAsia="Arial" w:hAnsiTheme="minorHAnsi" w:cstheme="minorHAnsi"/>
          <w:sz w:val="12"/>
          <w:szCs w:val="12"/>
        </w:rPr>
      </w:pPr>
    </w:p>
    <w:p w14:paraId="74EE8F78" w14:textId="77777777" w:rsidR="00CA3CCB" w:rsidRPr="005E6FF0" w:rsidRDefault="00CA3CCB" w:rsidP="00CA3CCB">
      <w:pPr>
        <w:pStyle w:val="ListParagraph"/>
        <w:widowControl w:val="0"/>
        <w:numPr>
          <w:ilvl w:val="0"/>
          <w:numId w:val="30"/>
        </w:numPr>
        <w:tabs>
          <w:tab w:val="left" w:pos="949"/>
        </w:tabs>
        <w:contextualSpacing/>
        <w:rPr>
          <w:rFonts w:asciiTheme="minorHAnsi" w:eastAsia="Arial" w:hAnsiTheme="minorHAnsi" w:cstheme="minorHAnsi"/>
          <w:b/>
          <w:bCs/>
        </w:rPr>
      </w:pPr>
      <w:r>
        <w:rPr>
          <w:rFonts w:asciiTheme="minorHAnsi" w:eastAsia="Arial" w:hAnsiTheme="minorHAnsi" w:cstheme="minorHAnsi"/>
          <w:b/>
          <w:bCs/>
        </w:rPr>
        <w:t>Internal Auditor</w:t>
      </w:r>
    </w:p>
    <w:p w14:paraId="7F02EE0B" w14:textId="7D92082F" w:rsidR="00CA3CCB" w:rsidRDefault="00CA3CCB" w:rsidP="00CA3CCB">
      <w:pPr>
        <w:pStyle w:val="ListParagraph"/>
        <w:widowControl w:val="0"/>
        <w:tabs>
          <w:tab w:val="left" w:pos="949"/>
        </w:tabs>
        <w:ind w:left="364"/>
        <w:contextualSpacing/>
        <w:rPr>
          <w:rFonts w:asciiTheme="minorHAnsi" w:eastAsia="Arial" w:hAnsiTheme="minorHAnsi" w:cstheme="minorHAnsi"/>
        </w:rPr>
      </w:pPr>
      <w:r>
        <w:rPr>
          <w:rFonts w:asciiTheme="minorHAnsi" w:eastAsia="Arial" w:hAnsiTheme="minorHAnsi" w:cstheme="minorHAnsi"/>
        </w:rPr>
        <w:t xml:space="preserve">Councillors </w:t>
      </w:r>
      <w:r w:rsidR="00DB4530">
        <w:rPr>
          <w:rFonts w:asciiTheme="minorHAnsi" w:eastAsia="Arial" w:hAnsiTheme="minorHAnsi" w:cstheme="minorHAnsi"/>
        </w:rPr>
        <w:t>discussed th</w:t>
      </w:r>
      <w:r>
        <w:rPr>
          <w:rFonts w:asciiTheme="minorHAnsi" w:eastAsia="Arial" w:hAnsiTheme="minorHAnsi" w:cstheme="minorHAnsi"/>
        </w:rPr>
        <w:t>e internal auditor for 2021.</w:t>
      </w:r>
    </w:p>
    <w:p w14:paraId="6650FB4B" w14:textId="1A58515D" w:rsidR="00DB4530" w:rsidRPr="004305B5" w:rsidRDefault="00DB4530" w:rsidP="00CA3CCB">
      <w:pPr>
        <w:pStyle w:val="ListParagraph"/>
        <w:widowControl w:val="0"/>
        <w:tabs>
          <w:tab w:val="left" w:pos="949"/>
        </w:tabs>
        <w:ind w:left="364"/>
        <w:contextualSpacing/>
        <w:rPr>
          <w:rFonts w:asciiTheme="minorHAnsi" w:eastAsia="Arial" w:hAnsiTheme="minorHAnsi" w:cstheme="minorHAnsi"/>
        </w:rPr>
      </w:pPr>
      <w:r w:rsidRPr="00DB4530">
        <w:rPr>
          <w:rFonts w:asciiTheme="minorHAnsi" w:eastAsia="Arial" w:hAnsiTheme="minorHAnsi" w:cstheme="minorHAnsi"/>
          <w:b/>
          <w:bCs/>
        </w:rPr>
        <w:t>RESOLVED</w:t>
      </w:r>
      <w:r>
        <w:rPr>
          <w:rFonts w:asciiTheme="minorHAnsi" w:eastAsia="Arial" w:hAnsiTheme="minorHAnsi" w:cstheme="minorHAnsi"/>
        </w:rPr>
        <w:t xml:space="preserve"> – To hire Keith Robertson as the internal auditor.</w:t>
      </w:r>
    </w:p>
    <w:p w14:paraId="21115F03" w14:textId="77777777" w:rsidR="003326D8" w:rsidRPr="00EE2F2B" w:rsidRDefault="003326D8" w:rsidP="0085683A">
      <w:pPr>
        <w:pStyle w:val="ListParagraph"/>
        <w:spacing w:line="259" w:lineRule="auto"/>
        <w:ind w:left="360"/>
        <w:outlineLvl w:val="0"/>
        <w:rPr>
          <w:rFonts w:asciiTheme="minorHAnsi" w:hAnsiTheme="minorHAnsi" w:cstheme="minorHAnsi"/>
          <w:sz w:val="12"/>
          <w:szCs w:val="12"/>
        </w:rPr>
      </w:pPr>
    </w:p>
    <w:p w14:paraId="14371733" w14:textId="1D2AFC65" w:rsidR="00EE2F2B" w:rsidRPr="002F06E8" w:rsidRDefault="00EE2F2B" w:rsidP="00EE2F2B">
      <w:pPr>
        <w:pStyle w:val="ListParagraph"/>
        <w:widowControl w:val="0"/>
        <w:numPr>
          <w:ilvl w:val="0"/>
          <w:numId w:val="31"/>
        </w:numPr>
        <w:tabs>
          <w:tab w:val="left" w:pos="949"/>
        </w:tabs>
        <w:ind w:left="426" w:hanging="426"/>
        <w:contextualSpacing/>
        <w:rPr>
          <w:rFonts w:asciiTheme="minorHAnsi" w:eastAsia="Arial" w:hAnsiTheme="minorHAnsi" w:cstheme="minorHAnsi"/>
          <w:b/>
          <w:bCs/>
        </w:rPr>
      </w:pPr>
      <w:r w:rsidRPr="002F06E8">
        <w:rPr>
          <w:rFonts w:asciiTheme="minorHAnsi" w:hAnsiTheme="minorHAnsi" w:cstheme="minorHAnsi"/>
          <w:b/>
          <w:bCs/>
        </w:rPr>
        <w:t xml:space="preserve">District and County Councillors </w:t>
      </w:r>
      <w:r w:rsidRPr="002F06E8">
        <w:rPr>
          <w:rFonts w:asciiTheme="minorHAnsi" w:hAnsiTheme="minorHAnsi" w:cstheme="minorHAnsi"/>
        </w:rPr>
        <w:t xml:space="preserve">– </w:t>
      </w:r>
      <w:r>
        <w:rPr>
          <w:rFonts w:asciiTheme="minorHAnsi" w:hAnsiTheme="minorHAnsi" w:cstheme="minorHAnsi"/>
        </w:rPr>
        <w:t>A written r</w:t>
      </w:r>
      <w:r w:rsidRPr="002F06E8">
        <w:rPr>
          <w:rFonts w:asciiTheme="minorHAnsi" w:hAnsiTheme="minorHAnsi" w:cstheme="minorHAnsi"/>
        </w:rPr>
        <w:t>eport w</w:t>
      </w:r>
      <w:r>
        <w:rPr>
          <w:rFonts w:asciiTheme="minorHAnsi" w:hAnsiTheme="minorHAnsi" w:cstheme="minorHAnsi"/>
        </w:rPr>
        <w:t xml:space="preserve">as submitted by Cllr Vine-Hall.  Cllr Maynard </w:t>
      </w:r>
      <w:r w:rsidR="006F495F">
        <w:rPr>
          <w:rFonts w:asciiTheme="minorHAnsi" w:hAnsiTheme="minorHAnsi" w:cstheme="minorHAnsi"/>
        </w:rPr>
        <w:t>will give a full report back after the period of purdah.</w:t>
      </w:r>
    </w:p>
    <w:p w14:paraId="2081B135" w14:textId="77777777" w:rsidR="00EE2F2B" w:rsidRPr="0053140D" w:rsidRDefault="00EE2F2B" w:rsidP="00EE2F2B">
      <w:pPr>
        <w:pStyle w:val="ListParagraph"/>
        <w:rPr>
          <w:rFonts w:asciiTheme="minorHAnsi" w:hAnsiTheme="minorHAnsi" w:cstheme="minorHAnsi"/>
          <w:b/>
          <w:bCs/>
          <w:sz w:val="12"/>
          <w:szCs w:val="12"/>
        </w:rPr>
      </w:pPr>
    </w:p>
    <w:p w14:paraId="557495D8" w14:textId="29DC84B2" w:rsidR="00402289" w:rsidRPr="0088670B" w:rsidRDefault="00EE2F2B" w:rsidP="0088670B">
      <w:pPr>
        <w:pStyle w:val="ListParagraph"/>
        <w:widowControl w:val="0"/>
        <w:numPr>
          <w:ilvl w:val="0"/>
          <w:numId w:val="31"/>
        </w:numPr>
        <w:tabs>
          <w:tab w:val="left" w:pos="949"/>
        </w:tabs>
        <w:ind w:left="426" w:hanging="426"/>
        <w:contextualSpacing/>
        <w:rPr>
          <w:rFonts w:asciiTheme="minorHAnsi" w:eastAsia="Arial" w:hAnsiTheme="minorHAnsi" w:cstheme="minorHAnsi"/>
          <w:b/>
          <w:bCs/>
        </w:rPr>
      </w:pPr>
      <w:r w:rsidRPr="002F06E8">
        <w:rPr>
          <w:rFonts w:asciiTheme="minorHAnsi" w:hAnsiTheme="minorHAnsi" w:cstheme="minorHAnsi"/>
          <w:b/>
          <w:bCs/>
        </w:rPr>
        <w:t>Chairman of the Council and other member’s reports</w:t>
      </w:r>
      <w:r w:rsidRPr="002F06E8">
        <w:rPr>
          <w:rFonts w:asciiTheme="minorHAnsi" w:hAnsiTheme="minorHAnsi" w:cstheme="minorHAnsi"/>
        </w:rPr>
        <w:t xml:space="preserve"> – Verbal updates received.</w:t>
      </w:r>
    </w:p>
    <w:p w14:paraId="58F6E848" w14:textId="77777777" w:rsidR="00EE2F2B" w:rsidRPr="0053140D" w:rsidRDefault="00EE2F2B" w:rsidP="00EE2F2B">
      <w:pPr>
        <w:pStyle w:val="ListParagraph"/>
        <w:rPr>
          <w:rFonts w:asciiTheme="minorHAnsi" w:hAnsiTheme="minorHAnsi" w:cstheme="minorHAnsi"/>
          <w:b/>
          <w:bCs/>
          <w:sz w:val="12"/>
          <w:szCs w:val="12"/>
        </w:rPr>
      </w:pPr>
    </w:p>
    <w:p w14:paraId="1339FDC2" w14:textId="04B385FB" w:rsidR="00EE2F2B" w:rsidRPr="0088670B" w:rsidRDefault="00EE2F2B" w:rsidP="00EE2F2B">
      <w:pPr>
        <w:pStyle w:val="ListParagraph"/>
        <w:widowControl w:val="0"/>
        <w:numPr>
          <w:ilvl w:val="0"/>
          <w:numId w:val="31"/>
        </w:numPr>
        <w:tabs>
          <w:tab w:val="left" w:pos="949"/>
        </w:tabs>
        <w:ind w:left="426" w:hanging="426"/>
        <w:contextualSpacing/>
        <w:rPr>
          <w:rFonts w:asciiTheme="minorHAnsi" w:eastAsia="Arial" w:hAnsiTheme="minorHAnsi" w:cstheme="minorHAnsi"/>
          <w:b/>
          <w:bCs/>
        </w:rPr>
      </w:pPr>
      <w:r w:rsidRPr="002F06E8">
        <w:rPr>
          <w:rFonts w:asciiTheme="minorHAnsi" w:hAnsiTheme="minorHAnsi" w:cstheme="minorHAnsi"/>
          <w:b/>
          <w:bCs/>
        </w:rPr>
        <w:t>Reports from local sport teams</w:t>
      </w:r>
    </w:p>
    <w:p w14:paraId="10B6DF61" w14:textId="23921DB8" w:rsidR="0088670B" w:rsidRPr="002F06E8" w:rsidRDefault="0088670B" w:rsidP="002C5BC5">
      <w:pPr>
        <w:pStyle w:val="ListParagraph"/>
        <w:widowControl w:val="0"/>
        <w:numPr>
          <w:ilvl w:val="1"/>
          <w:numId w:val="31"/>
        </w:numPr>
        <w:tabs>
          <w:tab w:val="left" w:pos="1134"/>
        </w:tabs>
        <w:ind w:left="993" w:hanging="567"/>
        <w:contextualSpacing/>
        <w:rPr>
          <w:rFonts w:asciiTheme="minorHAnsi" w:eastAsia="Arial" w:hAnsiTheme="minorHAnsi" w:cstheme="minorHAnsi"/>
          <w:b/>
          <w:bCs/>
        </w:rPr>
      </w:pPr>
      <w:r>
        <w:rPr>
          <w:rFonts w:asciiTheme="minorHAnsi" w:eastAsia="Arial" w:hAnsiTheme="minorHAnsi" w:cstheme="minorHAnsi"/>
          <w:b/>
          <w:bCs/>
        </w:rPr>
        <w:t xml:space="preserve">Cricket Club – </w:t>
      </w:r>
      <w:r>
        <w:rPr>
          <w:rFonts w:asciiTheme="minorHAnsi" w:eastAsia="Arial" w:hAnsiTheme="minorHAnsi" w:cstheme="minorHAnsi"/>
        </w:rPr>
        <w:t xml:space="preserve">Has noted that there has been </w:t>
      </w:r>
      <w:r w:rsidR="00C952E7">
        <w:rPr>
          <w:rFonts w:asciiTheme="minorHAnsi" w:eastAsia="Arial" w:hAnsiTheme="minorHAnsi" w:cstheme="minorHAnsi"/>
        </w:rPr>
        <w:t xml:space="preserve">an increase in dog walkers but </w:t>
      </w:r>
      <w:r w:rsidR="002C5BC5">
        <w:rPr>
          <w:rFonts w:asciiTheme="minorHAnsi" w:eastAsia="Arial" w:hAnsiTheme="minorHAnsi" w:cstheme="minorHAnsi"/>
        </w:rPr>
        <w:t>dog mess is manageable.</w:t>
      </w:r>
    </w:p>
    <w:p w14:paraId="32C8A8A9" w14:textId="77777777" w:rsidR="00EE2F2B" w:rsidRPr="0053140D" w:rsidRDefault="00EE2F2B" w:rsidP="00EE2F2B">
      <w:pPr>
        <w:pStyle w:val="ListParagraph"/>
        <w:rPr>
          <w:rFonts w:asciiTheme="minorHAnsi" w:hAnsiTheme="minorHAnsi" w:cstheme="minorHAnsi"/>
          <w:b/>
          <w:bCs/>
          <w:sz w:val="12"/>
          <w:szCs w:val="12"/>
        </w:rPr>
      </w:pPr>
    </w:p>
    <w:p w14:paraId="7B814FA2" w14:textId="4EAE7907" w:rsidR="00EE2F2B" w:rsidRPr="002C5BC5" w:rsidRDefault="00EE2F2B" w:rsidP="003A0749">
      <w:pPr>
        <w:pStyle w:val="ListParagraph"/>
        <w:widowControl w:val="0"/>
        <w:numPr>
          <w:ilvl w:val="0"/>
          <w:numId w:val="31"/>
        </w:numPr>
        <w:tabs>
          <w:tab w:val="left" w:pos="949"/>
        </w:tabs>
        <w:ind w:left="426" w:hanging="426"/>
        <w:contextualSpacing/>
        <w:rPr>
          <w:rFonts w:asciiTheme="minorHAnsi" w:hAnsiTheme="minorHAnsi" w:cstheme="minorHAnsi"/>
          <w:sz w:val="12"/>
          <w:szCs w:val="12"/>
        </w:rPr>
      </w:pPr>
      <w:r w:rsidRPr="002C5BC5">
        <w:rPr>
          <w:rFonts w:asciiTheme="minorHAnsi" w:hAnsiTheme="minorHAnsi" w:cstheme="minorHAnsi"/>
          <w:b/>
          <w:bCs/>
        </w:rPr>
        <w:t>Correspondence to the Clerk</w:t>
      </w:r>
    </w:p>
    <w:p w14:paraId="7A13FB19" w14:textId="49E46CDF" w:rsidR="002C5BC5" w:rsidRPr="002C5BC5" w:rsidRDefault="002C5BC5" w:rsidP="00450637">
      <w:pPr>
        <w:pStyle w:val="ListParagraph"/>
        <w:widowControl w:val="0"/>
        <w:numPr>
          <w:ilvl w:val="1"/>
          <w:numId w:val="42"/>
        </w:numPr>
        <w:ind w:left="1134" w:hanging="708"/>
        <w:contextualSpacing/>
        <w:rPr>
          <w:rFonts w:asciiTheme="minorHAnsi" w:hAnsiTheme="minorHAnsi" w:cstheme="minorHAnsi"/>
          <w:sz w:val="12"/>
          <w:szCs w:val="12"/>
        </w:rPr>
      </w:pPr>
      <w:r w:rsidRPr="002C5BC5">
        <w:rPr>
          <w:rFonts w:asciiTheme="minorHAnsi" w:hAnsiTheme="minorHAnsi" w:cstheme="minorHAnsi"/>
        </w:rPr>
        <w:t xml:space="preserve">Ewhurst PC has regular meetings </w:t>
      </w:r>
      <w:r w:rsidR="008E5E7F">
        <w:rPr>
          <w:rFonts w:asciiTheme="minorHAnsi" w:hAnsiTheme="minorHAnsi" w:cstheme="minorHAnsi"/>
        </w:rPr>
        <w:t xml:space="preserve">with their PCSO.  The Clerk would contact Westfield’s PCSO to see if a similar format would be </w:t>
      </w:r>
      <w:r w:rsidR="00880F77">
        <w:rPr>
          <w:rFonts w:asciiTheme="minorHAnsi" w:hAnsiTheme="minorHAnsi" w:cstheme="minorHAnsi"/>
        </w:rPr>
        <w:t>set up.</w:t>
      </w:r>
    </w:p>
    <w:p w14:paraId="64E82850" w14:textId="77777777" w:rsidR="002C5BC5" w:rsidRPr="002C5BC5" w:rsidRDefault="002C5BC5" w:rsidP="002C5BC5">
      <w:pPr>
        <w:pStyle w:val="ListParagraph"/>
        <w:widowControl w:val="0"/>
        <w:tabs>
          <w:tab w:val="left" w:pos="1134"/>
        </w:tabs>
        <w:ind w:left="1276"/>
        <w:contextualSpacing/>
        <w:rPr>
          <w:rFonts w:asciiTheme="minorHAnsi" w:hAnsiTheme="minorHAnsi" w:cstheme="minorHAnsi"/>
          <w:sz w:val="12"/>
          <w:szCs w:val="12"/>
        </w:rPr>
      </w:pPr>
    </w:p>
    <w:p w14:paraId="43AF830F" w14:textId="77777777" w:rsidR="0035430A" w:rsidRPr="0035430A" w:rsidRDefault="00EE2F2B" w:rsidP="0035430A">
      <w:pPr>
        <w:pStyle w:val="ListParagraph"/>
        <w:widowControl w:val="0"/>
        <w:numPr>
          <w:ilvl w:val="0"/>
          <w:numId w:val="42"/>
        </w:numPr>
        <w:tabs>
          <w:tab w:val="left" w:pos="949"/>
        </w:tabs>
        <w:ind w:left="426" w:hanging="426"/>
        <w:contextualSpacing/>
        <w:rPr>
          <w:rFonts w:asciiTheme="minorHAnsi" w:eastAsia="Arial" w:hAnsiTheme="minorHAnsi" w:cstheme="minorHAnsi"/>
          <w:b/>
          <w:bCs/>
        </w:rPr>
      </w:pPr>
      <w:r w:rsidRPr="002F06E8">
        <w:rPr>
          <w:rFonts w:asciiTheme="minorHAnsi" w:hAnsiTheme="minorHAnsi" w:cstheme="minorHAnsi"/>
          <w:b/>
          <w:bCs/>
        </w:rPr>
        <w:t xml:space="preserve">Planning Applications </w:t>
      </w:r>
      <w:r w:rsidRPr="002F06E8">
        <w:rPr>
          <w:rFonts w:asciiTheme="minorHAnsi" w:hAnsiTheme="minorHAnsi" w:cstheme="minorHAnsi"/>
        </w:rPr>
        <w:t>– Councillors review</w:t>
      </w:r>
      <w:r w:rsidR="002C5BC5">
        <w:rPr>
          <w:rFonts w:asciiTheme="minorHAnsi" w:hAnsiTheme="minorHAnsi" w:cstheme="minorHAnsi"/>
        </w:rPr>
        <w:t>ed</w:t>
      </w:r>
      <w:r w:rsidRPr="002F06E8">
        <w:rPr>
          <w:rFonts w:asciiTheme="minorHAnsi" w:hAnsiTheme="minorHAnsi" w:cstheme="minorHAnsi"/>
        </w:rPr>
        <w:t xml:space="preserve"> the applications received since last meeting</w:t>
      </w:r>
      <w:r w:rsidR="000749A7">
        <w:rPr>
          <w:rFonts w:asciiTheme="minorHAnsi" w:hAnsiTheme="minorHAnsi" w:cstheme="minorHAnsi"/>
        </w:rPr>
        <w:t>.</w:t>
      </w:r>
    </w:p>
    <w:p w14:paraId="2338995B" w14:textId="77777777" w:rsidR="0035430A" w:rsidRPr="0035430A" w:rsidRDefault="0035430A" w:rsidP="0035430A">
      <w:pPr>
        <w:pStyle w:val="ListParagraph"/>
        <w:widowControl w:val="0"/>
        <w:tabs>
          <w:tab w:val="left" w:pos="949"/>
        </w:tabs>
        <w:ind w:left="426"/>
        <w:contextualSpacing/>
        <w:rPr>
          <w:rFonts w:asciiTheme="minorHAnsi" w:eastAsia="Arial" w:hAnsiTheme="minorHAnsi" w:cstheme="minorHAnsi"/>
          <w:b/>
          <w:bCs/>
        </w:rPr>
      </w:pPr>
      <w:r>
        <w:rPr>
          <w:rFonts w:asciiTheme="minorHAnsi" w:hAnsiTheme="minorHAnsi" w:cstheme="minorHAnsi"/>
          <w:b/>
          <w:bCs/>
        </w:rPr>
        <w:t xml:space="preserve">RESOLVED </w:t>
      </w:r>
      <w:r>
        <w:rPr>
          <w:rFonts w:asciiTheme="minorHAnsi" w:hAnsiTheme="minorHAnsi" w:cstheme="minorHAnsi"/>
          <w:b/>
          <w:bCs/>
          <w:color w:val="000000" w:themeColor="text1"/>
        </w:rPr>
        <w:t>– No Objection to the following applications:</w:t>
      </w:r>
    </w:p>
    <w:p w14:paraId="68613771" w14:textId="77777777" w:rsidR="00FF5BB3" w:rsidRPr="00FF5BB3" w:rsidRDefault="0035430A" w:rsidP="00450637">
      <w:pPr>
        <w:pStyle w:val="ListParagraph"/>
        <w:widowControl w:val="0"/>
        <w:numPr>
          <w:ilvl w:val="1"/>
          <w:numId w:val="45"/>
        </w:numPr>
        <w:ind w:left="1134" w:hanging="708"/>
        <w:contextualSpacing/>
        <w:rPr>
          <w:rFonts w:asciiTheme="minorHAnsi" w:eastAsia="Arial" w:hAnsiTheme="minorHAnsi" w:cstheme="minorHAnsi"/>
        </w:rPr>
      </w:pPr>
      <w:r w:rsidRPr="0035430A">
        <w:rPr>
          <w:rFonts w:asciiTheme="minorHAnsi" w:hAnsiTheme="minorHAnsi" w:cstheme="minorHAnsi"/>
          <w:b/>
          <w:bCs/>
          <w:color w:val="000000" w:themeColor="text1"/>
        </w:rPr>
        <w:t xml:space="preserve">RR/2020/1416/P </w:t>
      </w:r>
      <w:r w:rsidRPr="00FF5BB3">
        <w:rPr>
          <w:rFonts w:asciiTheme="minorHAnsi" w:hAnsiTheme="minorHAnsi" w:cstheme="minorHAnsi"/>
          <w:color w:val="000000" w:themeColor="text1"/>
        </w:rPr>
        <w:t>– Whitelands Kennels, Westfield Lane, Westfield TN35 4SB</w:t>
      </w:r>
    </w:p>
    <w:p w14:paraId="035EB102" w14:textId="1AB33767" w:rsidR="0035430A" w:rsidRPr="00FF5BB3" w:rsidRDefault="0035430A" w:rsidP="00450637">
      <w:pPr>
        <w:pStyle w:val="ListParagraph"/>
        <w:widowControl w:val="0"/>
        <w:numPr>
          <w:ilvl w:val="1"/>
          <w:numId w:val="45"/>
        </w:numPr>
        <w:tabs>
          <w:tab w:val="left" w:pos="1134"/>
        </w:tabs>
        <w:ind w:left="1276" w:hanging="850"/>
        <w:contextualSpacing/>
        <w:rPr>
          <w:rFonts w:asciiTheme="minorHAnsi" w:eastAsia="Arial" w:hAnsiTheme="minorHAnsi" w:cstheme="minorHAnsi"/>
          <w:b/>
          <w:bCs/>
        </w:rPr>
      </w:pPr>
      <w:r w:rsidRPr="00FF5BB3">
        <w:rPr>
          <w:rFonts w:asciiTheme="minorHAnsi" w:hAnsiTheme="minorHAnsi" w:cstheme="minorHAnsi"/>
          <w:b/>
          <w:bCs/>
          <w:color w:val="000000" w:themeColor="text1"/>
        </w:rPr>
        <w:t xml:space="preserve">RR/2021/279/P </w:t>
      </w:r>
      <w:r w:rsidRPr="00FF5BB3">
        <w:rPr>
          <w:rFonts w:asciiTheme="minorHAnsi" w:hAnsiTheme="minorHAnsi" w:cstheme="minorHAnsi"/>
          <w:color w:val="000000" w:themeColor="text1"/>
        </w:rPr>
        <w:t>– Downoak Farm, Main Road, Westfield TN35 4SL</w:t>
      </w:r>
    </w:p>
    <w:p w14:paraId="6048A4E7" w14:textId="77777777" w:rsidR="00EE2F2B" w:rsidRPr="0053140D" w:rsidRDefault="00EE2F2B" w:rsidP="00EE2F2B">
      <w:pPr>
        <w:pStyle w:val="ListParagraph"/>
        <w:rPr>
          <w:rFonts w:asciiTheme="minorHAnsi" w:hAnsiTheme="minorHAnsi" w:cstheme="minorHAnsi"/>
          <w:b/>
          <w:bCs/>
          <w:sz w:val="12"/>
          <w:szCs w:val="12"/>
        </w:rPr>
      </w:pPr>
    </w:p>
    <w:p w14:paraId="5DEB28C1" w14:textId="77777777" w:rsidR="00EE2F2B" w:rsidRPr="00160E04" w:rsidRDefault="00EE2F2B" w:rsidP="00450637">
      <w:pPr>
        <w:pStyle w:val="ListParagraph"/>
        <w:widowControl w:val="0"/>
        <w:numPr>
          <w:ilvl w:val="0"/>
          <w:numId w:val="45"/>
        </w:numPr>
        <w:tabs>
          <w:tab w:val="left" w:pos="949"/>
        </w:tabs>
        <w:ind w:left="426" w:hanging="426"/>
        <w:contextualSpacing/>
        <w:rPr>
          <w:rFonts w:asciiTheme="minorHAnsi" w:eastAsia="Arial" w:hAnsiTheme="minorHAnsi" w:cstheme="minorHAnsi"/>
          <w:b/>
          <w:bCs/>
        </w:rPr>
      </w:pPr>
      <w:r w:rsidRPr="002F06E8">
        <w:rPr>
          <w:rFonts w:asciiTheme="minorHAnsi" w:hAnsiTheme="minorHAnsi" w:cstheme="minorHAnsi"/>
          <w:b/>
          <w:bCs/>
        </w:rPr>
        <w:t>Financia</w:t>
      </w:r>
      <w:bookmarkStart w:id="7" w:name="_Hlk10807009"/>
      <w:r w:rsidRPr="002F06E8">
        <w:rPr>
          <w:rFonts w:asciiTheme="minorHAnsi" w:hAnsiTheme="minorHAnsi" w:cstheme="minorHAnsi"/>
          <w:b/>
          <w:bCs/>
        </w:rPr>
        <w:t>l Monthly Reports and Updates</w:t>
      </w:r>
      <w:r w:rsidRPr="002F06E8">
        <w:rPr>
          <w:rFonts w:asciiTheme="minorHAnsi" w:hAnsiTheme="minorHAnsi" w:cstheme="minorHAnsi"/>
        </w:rPr>
        <w:t xml:space="preserve"> </w:t>
      </w:r>
    </w:p>
    <w:p w14:paraId="2187511A" w14:textId="77777777" w:rsidR="00EE2F2B" w:rsidRPr="00160E04" w:rsidRDefault="00EE2F2B" w:rsidP="00EE2F2B">
      <w:pPr>
        <w:pStyle w:val="ListParagraph"/>
        <w:widowControl w:val="0"/>
        <w:tabs>
          <w:tab w:val="left" w:pos="949"/>
        </w:tabs>
        <w:ind w:left="426"/>
        <w:contextualSpacing/>
        <w:rPr>
          <w:rFonts w:asciiTheme="minorHAnsi" w:eastAsia="Arial" w:hAnsiTheme="minorHAnsi" w:cstheme="minorHAnsi"/>
          <w:b/>
          <w:bCs/>
        </w:rPr>
      </w:pPr>
      <w:r>
        <w:rPr>
          <w:rFonts w:asciiTheme="minorHAnsi" w:hAnsiTheme="minorHAnsi" w:cstheme="minorHAnsi"/>
        </w:rPr>
        <w:t xml:space="preserve">Councillors are asked to </w:t>
      </w:r>
      <w:r w:rsidRPr="00160E04">
        <w:rPr>
          <w:rFonts w:asciiTheme="minorHAnsi" w:hAnsiTheme="minorHAnsi" w:cstheme="minorHAnsi"/>
        </w:rPr>
        <w:t>consider and resolve the:</w:t>
      </w:r>
    </w:p>
    <w:p w14:paraId="082D6C72" w14:textId="77777777" w:rsidR="001E7616" w:rsidRPr="001E7616" w:rsidRDefault="00D77FB6" w:rsidP="001E7616">
      <w:pPr>
        <w:pStyle w:val="ListParagraph"/>
        <w:widowControl w:val="0"/>
        <w:numPr>
          <w:ilvl w:val="1"/>
          <w:numId w:val="43"/>
        </w:numPr>
        <w:ind w:left="1134" w:hanging="708"/>
        <w:contextualSpacing/>
        <w:rPr>
          <w:rFonts w:asciiTheme="minorHAnsi" w:eastAsia="Arial" w:hAnsiTheme="minorHAnsi" w:cstheme="minorHAnsi"/>
          <w:b/>
          <w:bCs/>
        </w:rPr>
      </w:pPr>
      <w:r>
        <w:rPr>
          <w:rFonts w:asciiTheme="minorHAnsi" w:hAnsiTheme="minorHAnsi" w:cstheme="minorHAnsi"/>
        </w:rPr>
        <w:t xml:space="preserve">Closing balance was at </w:t>
      </w:r>
      <w:r w:rsidR="00EE2F2B" w:rsidRPr="00160E04">
        <w:rPr>
          <w:rFonts w:asciiTheme="minorHAnsi" w:hAnsiTheme="minorHAnsi" w:cstheme="minorHAnsi"/>
        </w:rPr>
        <w:t>M</w:t>
      </w:r>
      <w:r w:rsidR="000749A7">
        <w:rPr>
          <w:rFonts w:asciiTheme="minorHAnsi" w:hAnsiTheme="minorHAnsi" w:cstheme="minorHAnsi"/>
        </w:rPr>
        <w:t xml:space="preserve">arch </w:t>
      </w:r>
      <w:r>
        <w:rPr>
          <w:rFonts w:asciiTheme="minorHAnsi" w:hAnsiTheme="minorHAnsi" w:cstheme="minorHAnsi"/>
        </w:rPr>
        <w:t>31</w:t>
      </w:r>
      <w:r w:rsidRPr="00D77FB6">
        <w:rPr>
          <w:rFonts w:asciiTheme="minorHAnsi" w:hAnsiTheme="minorHAnsi" w:cstheme="minorHAnsi"/>
          <w:vertAlign w:val="superscript"/>
        </w:rPr>
        <w:t>st</w:t>
      </w:r>
      <w:r>
        <w:rPr>
          <w:rFonts w:asciiTheme="minorHAnsi" w:hAnsiTheme="minorHAnsi" w:cstheme="minorHAnsi"/>
        </w:rPr>
        <w:t xml:space="preserve"> £43,077.08</w:t>
      </w:r>
    </w:p>
    <w:p w14:paraId="1F0B7467" w14:textId="15D59318" w:rsidR="00EE2F2B" w:rsidRPr="001E7616" w:rsidRDefault="00D77FB6" w:rsidP="001E7616">
      <w:pPr>
        <w:pStyle w:val="ListParagraph"/>
        <w:widowControl w:val="0"/>
        <w:numPr>
          <w:ilvl w:val="1"/>
          <w:numId w:val="43"/>
        </w:numPr>
        <w:ind w:left="1134" w:hanging="708"/>
        <w:contextualSpacing/>
        <w:rPr>
          <w:rFonts w:asciiTheme="minorHAnsi" w:eastAsia="Arial" w:hAnsiTheme="minorHAnsi" w:cstheme="minorHAnsi"/>
          <w:b/>
          <w:bCs/>
        </w:rPr>
      </w:pPr>
      <w:r w:rsidRPr="001E7616">
        <w:rPr>
          <w:rFonts w:asciiTheme="minorHAnsi" w:hAnsiTheme="minorHAnsi" w:cstheme="minorHAnsi"/>
        </w:rPr>
        <w:t xml:space="preserve">The Clerk confirmed </w:t>
      </w:r>
      <w:r w:rsidR="001E7616">
        <w:rPr>
          <w:rFonts w:asciiTheme="minorHAnsi" w:hAnsiTheme="minorHAnsi" w:cstheme="minorHAnsi"/>
        </w:rPr>
        <w:t>that a full set of reports would be issued to Councillors once the accounts had been closed.</w:t>
      </w:r>
    </w:p>
    <w:p w14:paraId="157D4A0B" w14:textId="659D86E2" w:rsidR="00EE2F2B" w:rsidRPr="00160E04" w:rsidRDefault="00EE2F2B" w:rsidP="001E7616">
      <w:pPr>
        <w:pStyle w:val="ListParagraph"/>
        <w:widowControl w:val="0"/>
        <w:numPr>
          <w:ilvl w:val="1"/>
          <w:numId w:val="43"/>
        </w:numPr>
        <w:ind w:left="1134" w:hanging="708"/>
        <w:contextualSpacing/>
        <w:rPr>
          <w:rFonts w:asciiTheme="minorHAnsi" w:eastAsia="Arial" w:hAnsiTheme="minorHAnsi" w:cstheme="minorHAnsi"/>
          <w:b/>
          <w:bCs/>
        </w:rPr>
      </w:pPr>
      <w:r w:rsidRPr="00160E04">
        <w:rPr>
          <w:rFonts w:asciiTheme="minorHAnsi" w:hAnsiTheme="minorHAnsi" w:cstheme="minorHAnsi"/>
        </w:rPr>
        <w:t>The attached schedule of payments and receipts</w:t>
      </w:r>
      <w:bookmarkEnd w:id="7"/>
      <w:r w:rsidRPr="00160E04">
        <w:rPr>
          <w:rFonts w:asciiTheme="minorHAnsi" w:hAnsiTheme="minorHAnsi" w:cstheme="minorHAnsi"/>
        </w:rPr>
        <w:t xml:space="preserve"> for </w:t>
      </w:r>
      <w:r>
        <w:rPr>
          <w:rFonts w:asciiTheme="minorHAnsi" w:hAnsiTheme="minorHAnsi" w:cstheme="minorHAnsi"/>
        </w:rPr>
        <w:t>March/April</w:t>
      </w:r>
      <w:r w:rsidR="001E7616">
        <w:rPr>
          <w:rFonts w:asciiTheme="minorHAnsi" w:hAnsiTheme="minorHAnsi" w:cstheme="minorHAnsi"/>
        </w:rPr>
        <w:t xml:space="preserve"> was </w:t>
      </w:r>
      <w:r w:rsidR="001E7616" w:rsidRPr="0004637F">
        <w:rPr>
          <w:rFonts w:asciiTheme="minorHAnsi" w:hAnsiTheme="minorHAnsi" w:cstheme="minorHAnsi"/>
          <w:b/>
          <w:bCs/>
        </w:rPr>
        <w:t>RESOLVED</w:t>
      </w:r>
      <w:r w:rsidR="001E7616">
        <w:rPr>
          <w:rFonts w:asciiTheme="minorHAnsi" w:hAnsiTheme="minorHAnsi" w:cstheme="minorHAnsi"/>
        </w:rPr>
        <w:t xml:space="preserve"> </w:t>
      </w:r>
      <w:r w:rsidR="0004637F">
        <w:rPr>
          <w:rFonts w:asciiTheme="minorHAnsi" w:hAnsiTheme="minorHAnsi" w:cstheme="minorHAnsi"/>
        </w:rPr>
        <w:t>unanimously</w:t>
      </w:r>
      <w:r w:rsidRPr="00160E04">
        <w:rPr>
          <w:rFonts w:asciiTheme="minorHAnsi" w:hAnsiTheme="minorHAnsi" w:cstheme="minorHAnsi"/>
        </w:rPr>
        <w:t>.</w:t>
      </w:r>
    </w:p>
    <w:p w14:paraId="028E4B70" w14:textId="77777777" w:rsidR="00EE2F2B" w:rsidRPr="00135DF0" w:rsidRDefault="00EE2F2B" w:rsidP="00EE2F2B">
      <w:pPr>
        <w:widowControl w:val="0"/>
        <w:contextualSpacing/>
        <w:rPr>
          <w:rFonts w:asciiTheme="minorHAnsi" w:hAnsiTheme="minorHAnsi" w:cstheme="minorHAnsi"/>
          <w:b/>
          <w:bCs/>
          <w:sz w:val="12"/>
          <w:szCs w:val="12"/>
        </w:rPr>
      </w:pPr>
    </w:p>
    <w:p w14:paraId="27F0A716" w14:textId="0DE19B5D" w:rsidR="00EE2F2B" w:rsidRDefault="00EE2F2B" w:rsidP="00EE2F2B">
      <w:pPr>
        <w:pStyle w:val="ListParagraph"/>
        <w:ind w:left="360"/>
        <w:outlineLvl w:val="0"/>
        <w:rPr>
          <w:rFonts w:asciiTheme="minorHAnsi" w:hAnsiTheme="minorHAnsi" w:cstheme="minorHAnsi"/>
          <w:sz w:val="10"/>
          <w:szCs w:val="10"/>
        </w:rPr>
      </w:pPr>
    </w:p>
    <w:p w14:paraId="2311E932" w14:textId="012BF5AA" w:rsidR="002C1F9A" w:rsidRDefault="002C1F9A" w:rsidP="00EE2F2B">
      <w:pPr>
        <w:pStyle w:val="ListParagraph"/>
        <w:ind w:left="360"/>
        <w:outlineLvl w:val="0"/>
        <w:rPr>
          <w:rFonts w:asciiTheme="minorHAnsi" w:hAnsiTheme="minorHAnsi" w:cstheme="minorHAnsi"/>
          <w:sz w:val="10"/>
          <w:szCs w:val="10"/>
        </w:rPr>
      </w:pPr>
    </w:p>
    <w:p w14:paraId="0E7C2DB6" w14:textId="4CF26660" w:rsidR="002C1F9A" w:rsidRDefault="002C1F9A" w:rsidP="00EE2F2B">
      <w:pPr>
        <w:pStyle w:val="ListParagraph"/>
        <w:ind w:left="360"/>
        <w:outlineLvl w:val="0"/>
        <w:rPr>
          <w:rFonts w:asciiTheme="minorHAnsi" w:hAnsiTheme="minorHAnsi" w:cstheme="minorHAnsi"/>
          <w:sz w:val="10"/>
          <w:szCs w:val="10"/>
        </w:rPr>
      </w:pPr>
    </w:p>
    <w:p w14:paraId="0A4E4C41" w14:textId="78D00D76" w:rsidR="002C1F9A" w:rsidRDefault="002C1F9A" w:rsidP="00EE2F2B">
      <w:pPr>
        <w:pStyle w:val="ListParagraph"/>
        <w:ind w:left="360"/>
        <w:outlineLvl w:val="0"/>
        <w:rPr>
          <w:rFonts w:asciiTheme="minorHAnsi" w:hAnsiTheme="minorHAnsi" w:cstheme="minorHAnsi"/>
          <w:sz w:val="10"/>
          <w:szCs w:val="10"/>
        </w:rPr>
      </w:pPr>
    </w:p>
    <w:p w14:paraId="60A15C61" w14:textId="2961E076" w:rsidR="002C1F9A" w:rsidRDefault="002C1F9A" w:rsidP="00EE2F2B">
      <w:pPr>
        <w:pStyle w:val="ListParagraph"/>
        <w:ind w:left="360"/>
        <w:outlineLvl w:val="0"/>
        <w:rPr>
          <w:rFonts w:asciiTheme="minorHAnsi" w:hAnsiTheme="minorHAnsi" w:cstheme="minorHAnsi"/>
          <w:sz w:val="10"/>
          <w:szCs w:val="10"/>
        </w:rPr>
      </w:pPr>
    </w:p>
    <w:p w14:paraId="2AECE5EF" w14:textId="5D3DDE36" w:rsidR="002C1F9A" w:rsidRDefault="002C1F9A" w:rsidP="00EE2F2B">
      <w:pPr>
        <w:pStyle w:val="ListParagraph"/>
        <w:ind w:left="360"/>
        <w:outlineLvl w:val="0"/>
        <w:rPr>
          <w:rFonts w:asciiTheme="minorHAnsi" w:hAnsiTheme="minorHAnsi" w:cstheme="minorHAnsi"/>
          <w:sz w:val="10"/>
          <w:szCs w:val="10"/>
        </w:rPr>
      </w:pPr>
    </w:p>
    <w:p w14:paraId="29829609" w14:textId="77777777" w:rsidR="002C1F9A" w:rsidRDefault="002C1F9A" w:rsidP="00EE2F2B">
      <w:pPr>
        <w:pStyle w:val="ListParagraph"/>
        <w:ind w:left="360"/>
        <w:outlineLvl w:val="0"/>
        <w:rPr>
          <w:rFonts w:asciiTheme="minorHAnsi" w:hAnsiTheme="minorHAnsi" w:cstheme="minorHAnsi"/>
          <w:sz w:val="10"/>
          <w:szCs w:val="10"/>
        </w:rPr>
      </w:pPr>
    </w:p>
    <w:tbl>
      <w:tblPr>
        <w:tblW w:w="1007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0"/>
        <w:gridCol w:w="4429"/>
        <w:gridCol w:w="1294"/>
        <w:gridCol w:w="1053"/>
        <w:gridCol w:w="1151"/>
      </w:tblGrid>
      <w:tr w:rsidR="00EE2F2B" w14:paraId="66ABD5FE" w14:textId="77777777" w:rsidTr="00A84358">
        <w:trPr>
          <w:trHeight w:val="427"/>
        </w:trPr>
        <w:tc>
          <w:tcPr>
            <w:tcW w:w="2150" w:type="dxa"/>
            <w:tcBorders>
              <w:top w:val="single" w:sz="4" w:space="0" w:color="auto"/>
              <w:left w:val="single" w:sz="4" w:space="0" w:color="auto"/>
              <w:bottom w:val="single" w:sz="4" w:space="0" w:color="auto"/>
              <w:right w:val="single" w:sz="4" w:space="0" w:color="auto"/>
            </w:tcBorders>
            <w:hideMark/>
          </w:tcPr>
          <w:p w14:paraId="5646AE97" w14:textId="77777777" w:rsidR="00EE2F2B" w:rsidRDefault="00EE2F2B" w:rsidP="009C5C9E">
            <w:pPr>
              <w:outlineLvl w:val="0"/>
              <w:rPr>
                <w:rFonts w:asciiTheme="minorHAnsi" w:hAnsiTheme="minorHAnsi" w:cstheme="minorHAnsi"/>
                <w:b/>
                <w:lang w:eastAsia="ja-JP"/>
              </w:rPr>
            </w:pPr>
            <w:r>
              <w:rPr>
                <w:rFonts w:asciiTheme="minorHAnsi" w:hAnsiTheme="minorHAnsi" w:cstheme="minorHAnsi"/>
                <w:b/>
                <w:lang w:eastAsia="ja-JP"/>
              </w:rPr>
              <w:lastRenderedPageBreak/>
              <w:t>PAYMENTS</w:t>
            </w:r>
          </w:p>
        </w:tc>
        <w:tc>
          <w:tcPr>
            <w:tcW w:w="4429" w:type="dxa"/>
            <w:tcBorders>
              <w:top w:val="single" w:sz="4" w:space="0" w:color="auto"/>
              <w:left w:val="single" w:sz="4" w:space="0" w:color="auto"/>
              <w:bottom w:val="single" w:sz="4" w:space="0" w:color="auto"/>
              <w:right w:val="single" w:sz="4" w:space="0" w:color="auto"/>
            </w:tcBorders>
          </w:tcPr>
          <w:p w14:paraId="70A4BF27" w14:textId="77777777" w:rsidR="00EE2F2B" w:rsidRDefault="00EE2F2B" w:rsidP="009C5C9E">
            <w:pPr>
              <w:outlineLvl w:val="0"/>
              <w:rPr>
                <w:rFonts w:asciiTheme="minorHAnsi" w:hAnsiTheme="minorHAnsi" w:cstheme="minorHAnsi"/>
                <w:b/>
                <w:lang w:eastAsia="ja-JP"/>
              </w:rPr>
            </w:pPr>
          </w:p>
        </w:tc>
        <w:tc>
          <w:tcPr>
            <w:tcW w:w="1294" w:type="dxa"/>
            <w:tcBorders>
              <w:top w:val="single" w:sz="4" w:space="0" w:color="auto"/>
              <w:left w:val="single" w:sz="4" w:space="0" w:color="auto"/>
              <w:bottom w:val="single" w:sz="4" w:space="0" w:color="auto"/>
              <w:right w:val="single" w:sz="4" w:space="0" w:color="auto"/>
            </w:tcBorders>
          </w:tcPr>
          <w:p w14:paraId="7B46355F" w14:textId="77777777" w:rsidR="00EE2F2B" w:rsidRDefault="00EE2F2B" w:rsidP="009C5C9E">
            <w:pPr>
              <w:outlineLvl w:val="0"/>
              <w:rPr>
                <w:rFonts w:asciiTheme="minorHAnsi" w:hAnsiTheme="minorHAnsi" w:cstheme="minorHAnsi"/>
                <w:b/>
                <w:lang w:eastAsia="ja-JP"/>
              </w:rPr>
            </w:pPr>
          </w:p>
        </w:tc>
        <w:tc>
          <w:tcPr>
            <w:tcW w:w="1053" w:type="dxa"/>
            <w:tcBorders>
              <w:top w:val="single" w:sz="4" w:space="0" w:color="auto"/>
              <w:left w:val="single" w:sz="4" w:space="0" w:color="auto"/>
              <w:bottom w:val="single" w:sz="4" w:space="0" w:color="auto"/>
              <w:right w:val="single" w:sz="4" w:space="0" w:color="auto"/>
            </w:tcBorders>
          </w:tcPr>
          <w:p w14:paraId="4F7A879B" w14:textId="77777777" w:rsidR="00EE2F2B" w:rsidRDefault="00EE2F2B" w:rsidP="009C5C9E">
            <w:pPr>
              <w:outlineLvl w:val="0"/>
              <w:rPr>
                <w:rFonts w:asciiTheme="minorHAnsi" w:hAnsiTheme="minorHAnsi" w:cstheme="minorHAnsi"/>
                <w:b/>
                <w:lang w:eastAsia="ja-JP"/>
              </w:rPr>
            </w:pPr>
          </w:p>
        </w:tc>
        <w:tc>
          <w:tcPr>
            <w:tcW w:w="1151" w:type="dxa"/>
            <w:tcBorders>
              <w:top w:val="single" w:sz="4" w:space="0" w:color="auto"/>
              <w:left w:val="single" w:sz="4" w:space="0" w:color="auto"/>
              <w:bottom w:val="single" w:sz="4" w:space="0" w:color="auto"/>
              <w:right w:val="single" w:sz="4" w:space="0" w:color="auto"/>
            </w:tcBorders>
          </w:tcPr>
          <w:p w14:paraId="2AB11628" w14:textId="77777777" w:rsidR="00EE2F2B" w:rsidRDefault="00EE2F2B" w:rsidP="009C5C9E">
            <w:pPr>
              <w:outlineLvl w:val="0"/>
              <w:rPr>
                <w:rFonts w:asciiTheme="minorHAnsi" w:hAnsiTheme="minorHAnsi" w:cstheme="minorHAnsi"/>
                <w:b/>
                <w:lang w:eastAsia="ja-JP"/>
              </w:rPr>
            </w:pPr>
          </w:p>
        </w:tc>
      </w:tr>
      <w:tr w:rsidR="00EE2F2B" w14:paraId="6B01D0A4" w14:textId="77777777" w:rsidTr="00A84358">
        <w:trPr>
          <w:trHeight w:val="427"/>
        </w:trPr>
        <w:tc>
          <w:tcPr>
            <w:tcW w:w="2150" w:type="dxa"/>
            <w:tcBorders>
              <w:top w:val="single" w:sz="4" w:space="0" w:color="auto"/>
              <w:left w:val="single" w:sz="4" w:space="0" w:color="auto"/>
              <w:bottom w:val="single" w:sz="4" w:space="0" w:color="auto"/>
              <w:right w:val="single" w:sz="4" w:space="0" w:color="auto"/>
            </w:tcBorders>
            <w:hideMark/>
          </w:tcPr>
          <w:p w14:paraId="693D6CD4" w14:textId="77777777" w:rsidR="00EE2F2B" w:rsidRDefault="00EE2F2B" w:rsidP="009C5C9E">
            <w:pPr>
              <w:outlineLvl w:val="0"/>
              <w:rPr>
                <w:rFonts w:asciiTheme="minorHAnsi" w:hAnsiTheme="minorHAnsi" w:cstheme="minorHAnsi"/>
                <w:b/>
                <w:lang w:eastAsia="ja-JP"/>
              </w:rPr>
            </w:pPr>
            <w:r>
              <w:rPr>
                <w:rFonts w:asciiTheme="minorHAnsi" w:hAnsiTheme="minorHAnsi" w:cstheme="minorHAnsi"/>
                <w:b/>
                <w:lang w:eastAsia="ja-JP"/>
              </w:rPr>
              <w:t>Payee</w:t>
            </w:r>
          </w:p>
        </w:tc>
        <w:tc>
          <w:tcPr>
            <w:tcW w:w="4429" w:type="dxa"/>
            <w:tcBorders>
              <w:top w:val="single" w:sz="4" w:space="0" w:color="auto"/>
              <w:left w:val="single" w:sz="4" w:space="0" w:color="auto"/>
              <w:bottom w:val="single" w:sz="4" w:space="0" w:color="auto"/>
              <w:right w:val="single" w:sz="4" w:space="0" w:color="auto"/>
            </w:tcBorders>
            <w:hideMark/>
          </w:tcPr>
          <w:p w14:paraId="7484EF02" w14:textId="77777777" w:rsidR="00EE2F2B" w:rsidRDefault="00EE2F2B" w:rsidP="009C5C9E">
            <w:pPr>
              <w:outlineLvl w:val="0"/>
              <w:rPr>
                <w:rFonts w:asciiTheme="minorHAnsi" w:hAnsiTheme="minorHAnsi" w:cstheme="minorHAnsi"/>
                <w:b/>
                <w:lang w:eastAsia="ja-JP"/>
              </w:rPr>
            </w:pPr>
            <w:r>
              <w:rPr>
                <w:rFonts w:asciiTheme="minorHAnsi" w:hAnsiTheme="minorHAnsi" w:cstheme="minorHAnsi"/>
                <w:b/>
                <w:lang w:eastAsia="ja-JP"/>
              </w:rPr>
              <w:t>Item</w:t>
            </w:r>
          </w:p>
        </w:tc>
        <w:tc>
          <w:tcPr>
            <w:tcW w:w="1294" w:type="dxa"/>
            <w:tcBorders>
              <w:top w:val="single" w:sz="4" w:space="0" w:color="auto"/>
              <w:left w:val="single" w:sz="4" w:space="0" w:color="auto"/>
              <w:bottom w:val="single" w:sz="4" w:space="0" w:color="auto"/>
              <w:right w:val="single" w:sz="4" w:space="0" w:color="auto"/>
            </w:tcBorders>
            <w:hideMark/>
          </w:tcPr>
          <w:p w14:paraId="2AD21272" w14:textId="77777777" w:rsidR="00EE2F2B" w:rsidRDefault="00EE2F2B" w:rsidP="009C5C9E">
            <w:pPr>
              <w:jc w:val="right"/>
              <w:outlineLvl w:val="0"/>
              <w:rPr>
                <w:rFonts w:asciiTheme="minorHAnsi" w:hAnsiTheme="minorHAnsi" w:cstheme="minorHAnsi"/>
                <w:b/>
                <w:lang w:eastAsia="ja-JP"/>
              </w:rPr>
            </w:pPr>
            <w:r>
              <w:rPr>
                <w:rFonts w:asciiTheme="minorHAnsi" w:hAnsiTheme="minorHAnsi" w:cstheme="minorHAnsi"/>
                <w:b/>
                <w:lang w:eastAsia="ja-JP"/>
              </w:rPr>
              <w:t>Cost</w:t>
            </w:r>
          </w:p>
        </w:tc>
        <w:tc>
          <w:tcPr>
            <w:tcW w:w="1053" w:type="dxa"/>
            <w:tcBorders>
              <w:top w:val="single" w:sz="4" w:space="0" w:color="auto"/>
              <w:left w:val="single" w:sz="4" w:space="0" w:color="auto"/>
              <w:bottom w:val="single" w:sz="4" w:space="0" w:color="auto"/>
              <w:right w:val="single" w:sz="4" w:space="0" w:color="auto"/>
            </w:tcBorders>
            <w:hideMark/>
          </w:tcPr>
          <w:p w14:paraId="581A567C" w14:textId="77777777" w:rsidR="00EE2F2B" w:rsidRDefault="00EE2F2B" w:rsidP="009C5C9E">
            <w:pPr>
              <w:jc w:val="right"/>
              <w:outlineLvl w:val="0"/>
              <w:rPr>
                <w:rFonts w:asciiTheme="minorHAnsi" w:hAnsiTheme="minorHAnsi" w:cstheme="minorHAnsi"/>
                <w:b/>
                <w:lang w:eastAsia="ja-JP"/>
              </w:rPr>
            </w:pPr>
            <w:r>
              <w:rPr>
                <w:rFonts w:asciiTheme="minorHAnsi" w:hAnsiTheme="minorHAnsi" w:cstheme="minorHAnsi"/>
                <w:b/>
                <w:lang w:eastAsia="ja-JP"/>
              </w:rPr>
              <w:t>Vat</w:t>
            </w:r>
          </w:p>
        </w:tc>
        <w:tc>
          <w:tcPr>
            <w:tcW w:w="1151" w:type="dxa"/>
            <w:tcBorders>
              <w:top w:val="single" w:sz="4" w:space="0" w:color="auto"/>
              <w:left w:val="single" w:sz="4" w:space="0" w:color="auto"/>
              <w:bottom w:val="single" w:sz="4" w:space="0" w:color="auto"/>
              <w:right w:val="single" w:sz="4" w:space="0" w:color="auto"/>
            </w:tcBorders>
            <w:hideMark/>
          </w:tcPr>
          <w:p w14:paraId="0574C04C" w14:textId="77777777" w:rsidR="00EE2F2B" w:rsidRDefault="00EE2F2B" w:rsidP="009C5C9E">
            <w:pPr>
              <w:jc w:val="right"/>
              <w:outlineLvl w:val="0"/>
              <w:rPr>
                <w:rFonts w:asciiTheme="minorHAnsi" w:hAnsiTheme="minorHAnsi" w:cstheme="minorHAnsi"/>
                <w:b/>
                <w:lang w:eastAsia="ja-JP"/>
              </w:rPr>
            </w:pPr>
            <w:r>
              <w:rPr>
                <w:rFonts w:asciiTheme="minorHAnsi" w:hAnsiTheme="minorHAnsi" w:cstheme="minorHAnsi"/>
                <w:b/>
                <w:lang w:eastAsia="ja-JP"/>
              </w:rPr>
              <w:t>TOTAL</w:t>
            </w:r>
          </w:p>
        </w:tc>
      </w:tr>
      <w:tr w:rsidR="00EE2F2B" w14:paraId="0B385C1D" w14:textId="77777777" w:rsidTr="00A84358">
        <w:trPr>
          <w:trHeight w:val="427"/>
        </w:trPr>
        <w:tc>
          <w:tcPr>
            <w:tcW w:w="2150" w:type="dxa"/>
            <w:tcBorders>
              <w:top w:val="single" w:sz="4" w:space="0" w:color="auto"/>
              <w:left w:val="single" w:sz="4" w:space="0" w:color="auto"/>
              <w:bottom w:val="single" w:sz="4" w:space="0" w:color="auto"/>
              <w:right w:val="single" w:sz="4" w:space="0" w:color="auto"/>
            </w:tcBorders>
            <w:vAlign w:val="center"/>
            <w:hideMark/>
          </w:tcPr>
          <w:p w14:paraId="3FAE03C9" w14:textId="77777777" w:rsidR="00EE2F2B" w:rsidRPr="00F27243" w:rsidRDefault="00EE2F2B" w:rsidP="009C5C9E">
            <w:pPr>
              <w:outlineLvl w:val="0"/>
              <w:rPr>
                <w:rFonts w:asciiTheme="minorHAnsi" w:hAnsiTheme="minorHAnsi" w:cstheme="minorHAnsi"/>
                <w:b/>
                <w:sz w:val="22"/>
                <w:szCs w:val="22"/>
                <w:lang w:eastAsia="ja-JP"/>
              </w:rPr>
            </w:pPr>
            <w:r w:rsidRPr="00F27243">
              <w:rPr>
                <w:rFonts w:asciiTheme="minorHAnsi" w:hAnsiTheme="minorHAnsi" w:cstheme="minorHAnsi"/>
                <w:sz w:val="22"/>
                <w:szCs w:val="22"/>
              </w:rPr>
              <w:t>Jane Clarke</w:t>
            </w:r>
          </w:p>
        </w:tc>
        <w:tc>
          <w:tcPr>
            <w:tcW w:w="4429" w:type="dxa"/>
            <w:tcBorders>
              <w:top w:val="single" w:sz="4" w:space="0" w:color="auto"/>
              <w:left w:val="single" w:sz="4" w:space="0" w:color="auto"/>
              <w:bottom w:val="single" w:sz="4" w:space="0" w:color="auto"/>
              <w:right w:val="single" w:sz="4" w:space="0" w:color="auto"/>
            </w:tcBorders>
            <w:vAlign w:val="center"/>
            <w:hideMark/>
          </w:tcPr>
          <w:p w14:paraId="11D4188E" w14:textId="77777777" w:rsidR="00EE2F2B" w:rsidRPr="00F27243" w:rsidRDefault="00EE2F2B" w:rsidP="009C5C9E">
            <w:pPr>
              <w:outlineLvl w:val="0"/>
              <w:rPr>
                <w:rFonts w:asciiTheme="minorHAnsi" w:hAnsiTheme="minorHAnsi" w:cstheme="minorHAnsi"/>
                <w:b/>
                <w:sz w:val="22"/>
                <w:szCs w:val="22"/>
                <w:lang w:eastAsia="ja-JP"/>
              </w:rPr>
            </w:pPr>
            <w:r w:rsidRPr="00F27243">
              <w:rPr>
                <w:rFonts w:asciiTheme="minorHAnsi" w:hAnsiTheme="minorHAnsi" w:cstheme="minorHAnsi"/>
                <w:sz w:val="22"/>
                <w:szCs w:val="22"/>
              </w:rPr>
              <w:t>Salary April</w:t>
            </w:r>
          </w:p>
        </w:tc>
        <w:tc>
          <w:tcPr>
            <w:tcW w:w="1294" w:type="dxa"/>
            <w:tcBorders>
              <w:top w:val="single" w:sz="4" w:space="0" w:color="auto"/>
              <w:left w:val="single" w:sz="4" w:space="0" w:color="auto"/>
              <w:bottom w:val="single" w:sz="4" w:space="0" w:color="auto"/>
              <w:right w:val="single" w:sz="4" w:space="0" w:color="auto"/>
            </w:tcBorders>
            <w:vAlign w:val="center"/>
            <w:hideMark/>
          </w:tcPr>
          <w:p w14:paraId="10BEAD98" w14:textId="77777777" w:rsidR="00EE2F2B" w:rsidRPr="00F27243" w:rsidRDefault="00EE2F2B" w:rsidP="009C5C9E">
            <w:pPr>
              <w:jc w:val="right"/>
              <w:outlineLvl w:val="0"/>
              <w:rPr>
                <w:rFonts w:asciiTheme="minorHAnsi" w:hAnsiTheme="minorHAnsi" w:cstheme="minorHAnsi"/>
                <w:b/>
                <w:sz w:val="22"/>
                <w:szCs w:val="22"/>
                <w:lang w:eastAsia="ja-JP"/>
              </w:rPr>
            </w:pPr>
            <w:r w:rsidRPr="00F27243">
              <w:rPr>
                <w:rFonts w:asciiTheme="minorHAnsi" w:hAnsiTheme="minorHAnsi" w:cstheme="minorHAnsi"/>
                <w:sz w:val="22"/>
                <w:szCs w:val="22"/>
              </w:rPr>
              <w:t>--</w:t>
            </w:r>
          </w:p>
        </w:tc>
        <w:tc>
          <w:tcPr>
            <w:tcW w:w="1053" w:type="dxa"/>
            <w:tcBorders>
              <w:top w:val="single" w:sz="4" w:space="0" w:color="auto"/>
              <w:left w:val="single" w:sz="4" w:space="0" w:color="auto"/>
              <w:bottom w:val="single" w:sz="4" w:space="0" w:color="auto"/>
              <w:right w:val="single" w:sz="4" w:space="0" w:color="auto"/>
            </w:tcBorders>
            <w:vAlign w:val="center"/>
            <w:hideMark/>
          </w:tcPr>
          <w:p w14:paraId="7E1667EC" w14:textId="77777777" w:rsidR="00EE2F2B" w:rsidRPr="00F27243" w:rsidRDefault="00EE2F2B" w:rsidP="009C5C9E">
            <w:pPr>
              <w:jc w:val="right"/>
              <w:outlineLvl w:val="0"/>
              <w:rPr>
                <w:rFonts w:asciiTheme="minorHAnsi" w:hAnsiTheme="minorHAnsi" w:cstheme="minorHAnsi"/>
                <w:b/>
                <w:sz w:val="22"/>
                <w:szCs w:val="22"/>
                <w:lang w:eastAsia="ja-JP"/>
              </w:rPr>
            </w:pPr>
            <w:r w:rsidRPr="00F27243">
              <w:rPr>
                <w:rFonts w:asciiTheme="minorHAnsi" w:hAnsiTheme="minorHAnsi" w:cstheme="minorHAnsi"/>
                <w:sz w:val="22"/>
                <w:szCs w:val="22"/>
              </w:rPr>
              <w:t>--</w:t>
            </w:r>
          </w:p>
        </w:tc>
        <w:tc>
          <w:tcPr>
            <w:tcW w:w="1151" w:type="dxa"/>
            <w:tcBorders>
              <w:top w:val="single" w:sz="4" w:space="0" w:color="auto"/>
              <w:left w:val="single" w:sz="4" w:space="0" w:color="auto"/>
              <w:bottom w:val="single" w:sz="4" w:space="0" w:color="auto"/>
              <w:right w:val="single" w:sz="4" w:space="0" w:color="auto"/>
            </w:tcBorders>
            <w:vAlign w:val="center"/>
            <w:hideMark/>
          </w:tcPr>
          <w:p w14:paraId="3C9DC26B" w14:textId="77777777" w:rsidR="00EE2F2B" w:rsidRPr="00F27243" w:rsidRDefault="00EE2F2B" w:rsidP="009C5C9E">
            <w:pPr>
              <w:jc w:val="right"/>
              <w:outlineLvl w:val="0"/>
              <w:rPr>
                <w:rFonts w:asciiTheme="minorHAnsi" w:hAnsiTheme="minorHAnsi" w:cstheme="minorHAnsi"/>
                <w:b/>
                <w:sz w:val="22"/>
                <w:szCs w:val="22"/>
                <w:lang w:eastAsia="ja-JP"/>
              </w:rPr>
            </w:pPr>
            <w:r w:rsidRPr="00F27243">
              <w:rPr>
                <w:rFonts w:asciiTheme="minorHAnsi" w:hAnsiTheme="minorHAnsi" w:cstheme="minorHAnsi"/>
                <w:sz w:val="22"/>
                <w:szCs w:val="22"/>
              </w:rPr>
              <w:t>--</w:t>
            </w:r>
          </w:p>
        </w:tc>
      </w:tr>
      <w:tr w:rsidR="00EE2F2B" w14:paraId="6992D4A7" w14:textId="77777777" w:rsidTr="00A84358">
        <w:trPr>
          <w:trHeight w:val="427"/>
        </w:trPr>
        <w:tc>
          <w:tcPr>
            <w:tcW w:w="2150" w:type="dxa"/>
            <w:tcBorders>
              <w:top w:val="single" w:sz="4" w:space="0" w:color="auto"/>
              <w:left w:val="single" w:sz="4" w:space="0" w:color="auto"/>
              <w:bottom w:val="single" w:sz="4" w:space="0" w:color="auto"/>
              <w:right w:val="single" w:sz="4" w:space="0" w:color="auto"/>
            </w:tcBorders>
            <w:vAlign w:val="center"/>
            <w:hideMark/>
          </w:tcPr>
          <w:p w14:paraId="0C3284D4" w14:textId="77777777" w:rsidR="00EE2F2B" w:rsidRPr="00F27243" w:rsidRDefault="00EE2F2B" w:rsidP="009C5C9E">
            <w:pPr>
              <w:outlineLvl w:val="0"/>
              <w:rPr>
                <w:rFonts w:asciiTheme="minorHAnsi" w:hAnsiTheme="minorHAnsi" w:cstheme="minorHAnsi"/>
                <w:bCs/>
                <w:sz w:val="22"/>
                <w:szCs w:val="22"/>
                <w:lang w:eastAsia="ja-JP"/>
              </w:rPr>
            </w:pPr>
            <w:r w:rsidRPr="00F27243">
              <w:rPr>
                <w:rFonts w:asciiTheme="minorHAnsi" w:hAnsiTheme="minorHAnsi" w:cstheme="minorHAnsi"/>
                <w:sz w:val="22"/>
                <w:szCs w:val="22"/>
              </w:rPr>
              <w:t xml:space="preserve">Jane Clarke </w:t>
            </w:r>
          </w:p>
        </w:tc>
        <w:tc>
          <w:tcPr>
            <w:tcW w:w="4429" w:type="dxa"/>
            <w:tcBorders>
              <w:top w:val="single" w:sz="4" w:space="0" w:color="auto"/>
              <w:left w:val="single" w:sz="4" w:space="0" w:color="auto"/>
              <w:bottom w:val="single" w:sz="4" w:space="0" w:color="auto"/>
              <w:right w:val="single" w:sz="4" w:space="0" w:color="auto"/>
            </w:tcBorders>
            <w:vAlign w:val="center"/>
            <w:hideMark/>
          </w:tcPr>
          <w:p w14:paraId="091E66A7" w14:textId="77777777" w:rsidR="00EE2F2B" w:rsidRPr="00F27243" w:rsidRDefault="00EE2F2B" w:rsidP="009C5C9E">
            <w:pPr>
              <w:outlineLvl w:val="0"/>
              <w:rPr>
                <w:rFonts w:asciiTheme="minorHAnsi" w:hAnsiTheme="minorHAnsi" w:cstheme="minorHAnsi"/>
                <w:bCs/>
                <w:sz w:val="22"/>
                <w:szCs w:val="22"/>
                <w:lang w:eastAsia="ja-JP"/>
              </w:rPr>
            </w:pPr>
            <w:r w:rsidRPr="00F27243">
              <w:rPr>
                <w:rFonts w:asciiTheme="minorHAnsi" w:hAnsiTheme="minorHAnsi" w:cstheme="minorHAnsi"/>
                <w:sz w:val="22"/>
                <w:szCs w:val="22"/>
              </w:rPr>
              <w:t>Clerk Expenses Owed</w:t>
            </w:r>
          </w:p>
        </w:tc>
        <w:tc>
          <w:tcPr>
            <w:tcW w:w="1294" w:type="dxa"/>
            <w:tcBorders>
              <w:top w:val="single" w:sz="4" w:space="0" w:color="auto"/>
              <w:left w:val="single" w:sz="4" w:space="0" w:color="auto"/>
              <w:bottom w:val="single" w:sz="4" w:space="0" w:color="auto"/>
              <w:right w:val="single" w:sz="4" w:space="0" w:color="auto"/>
            </w:tcBorders>
            <w:vAlign w:val="center"/>
          </w:tcPr>
          <w:p w14:paraId="6E54B988" w14:textId="77777777" w:rsidR="00EE2F2B" w:rsidRPr="00F27243" w:rsidRDefault="00EE2F2B" w:rsidP="009C5C9E">
            <w:pPr>
              <w:jc w:val="right"/>
              <w:outlineLvl w:val="0"/>
              <w:rPr>
                <w:rFonts w:asciiTheme="minorHAnsi" w:hAnsiTheme="minorHAnsi" w:cstheme="minorHAnsi"/>
                <w:sz w:val="22"/>
                <w:szCs w:val="22"/>
                <w:lang w:eastAsia="ja-JP"/>
              </w:rPr>
            </w:pPr>
            <w:r>
              <w:rPr>
                <w:rFonts w:asciiTheme="minorHAnsi" w:hAnsiTheme="minorHAnsi" w:cstheme="minorHAnsi"/>
                <w:sz w:val="22"/>
                <w:szCs w:val="22"/>
                <w:lang w:eastAsia="ja-JP"/>
              </w:rPr>
              <w:t>£83.62</w:t>
            </w:r>
          </w:p>
        </w:tc>
        <w:tc>
          <w:tcPr>
            <w:tcW w:w="1053" w:type="dxa"/>
            <w:tcBorders>
              <w:top w:val="single" w:sz="4" w:space="0" w:color="auto"/>
              <w:left w:val="single" w:sz="4" w:space="0" w:color="auto"/>
              <w:bottom w:val="single" w:sz="4" w:space="0" w:color="auto"/>
              <w:right w:val="single" w:sz="4" w:space="0" w:color="auto"/>
            </w:tcBorders>
            <w:vAlign w:val="center"/>
          </w:tcPr>
          <w:p w14:paraId="435E7E55" w14:textId="77777777" w:rsidR="00EE2F2B" w:rsidRPr="00F27243" w:rsidRDefault="00EE2F2B" w:rsidP="009C5C9E">
            <w:pPr>
              <w:jc w:val="right"/>
              <w:outlineLvl w:val="0"/>
              <w:rPr>
                <w:rFonts w:asciiTheme="minorHAnsi" w:hAnsiTheme="minorHAnsi" w:cstheme="minorHAnsi"/>
                <w:sz w:val="22"/>
                <w:szCs w:val="22"/>
                <w:lang w:eastAsia="ja-JP"/>
              </w:rPr>
            </w:pPr>
            <w:r>
              <w:rPr>
                <w:rFonts w:asciiTheme="minorHAnsi" w:hAnsiTheme="minorHAnsi" w:cstheme="minorHAnsi"/>
                <w:sz w:val="22"/>
                <w:szCs w:val="22"/>
                <w:lang w:eastAsia="ja-JP"/>
              </w:rPr>
              <w:t>£16.73</w:t>
            </w:r>
          </w:p>
        </w:tc>
        <w:tc>
          <w:tcPr>
            <w:tcW w:w="1151" w:type="dxa"/>
            <w:tcBorders>
              <w:top w:val="single" w:sz="4" w:space="0" w:color="auto"/>
              <w:left w:val="single" w:sz="4" w:space="0" w:color="auto"/>
              <w:bottom w:val="single" w:sz="4" w:space="0" w:color="auto"/>
              <w:right w:val="single" w:sz="4" w:space="0" w:color="auto"/>
            </w:tcBorders>
            <w:vAlign w:val="center"/>
          </w:tcPr>
          <w:p w14:paraId="1B215A53" w14:textId="77777777" w:rsidR="00EE2F2B" w:rsidRPr="00F27243" w:rsidRDefault="00EE2F2B" w:rsidP="009C5C9E">
            <w:pPr>
              <w:jc w:val="right"/>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£100.35</w:t>
            </w:r>
          </w:p>
        </w:tc>
      </w:tr>
      <w:tr w:rsidR="00EE2F2B" w14:paraId="5153F2F6" w14:textId="77777777" w:rsidTr="00A84358">
        <w:trPr>
          <w:trHeight w:val="427"/>
        </w:trPr>
        <w:tc>
          <w:tcPr>
            <w:tcW w:w="2150" w:type="dxa"/>
            <w:tcBorders>
              <w:top w:val="single" w:sz="4" w:space="0" w:color="auto"/>
              <w:left w:val="single" w:sz="4" w:space="0" w:color="auto"/>
              <w:bottom w:val="single" w:sz="4" w:space="0" w:color="auto"/>
              <w:right w:val="single" w:sz="4" w:space="0" w:color="auto"/>
            </w:tcBorders>
            <w:vAlign w:val="center"/>
            <w:hideMark/>
          </w:tcPr>
          <w:p w14:paraId="40F4F4D7" w14:textId="77777777" w:rsidR="00EE2F2B" w:rsidRPr="00F27243" w:rsidRDefault="00EE2F2B" w:rsidP="009C5C9E">
            <w:pPr>
              <w:outlineLvl w:val="0"/>
              <w:rPr>
                <w:rFonts w:asciiTheme="minorHAnsi" w:hAnsiTheme="minorHAnsi" w:cstheme="minorHAnsi"/>
                <w:bCs/>
                <w:sz w:val="22"/>
                <w:szCs w:val="22"/>
                <w:lang w:eastAsia="ja-JP"/>
              </w:rPr>
            </w:pPr>
            <w:r w:rsidRPr="00F27243">
              <w:rPr>
                <w:rFonts w:asciiTheme="minorHAnsi" w:hAnsiTheme="minorHAnsi" w:cstheme="minorHAnsi"/>
                <w:sz w:val="22"/>
                <w:szCs w:val="22"/>
              </w:rPr>
              <w:t>Tamar Tele.</w:t>
            </w:r>
          </w:p>
        </w:tc>
        <w:tc>
          <w:tcPr>
            <w:tcW w:w="4429" w:type="dxa"/>
            <w:tcBorders>
              <w:top w:val="single" w:sz="4" w:space="0" w:color="auto"/>
              <w:left w:val="single" w:sz="4" w:space="0" w:color="auto"/>
              <w:bottom w:val="single" w:sz="4" w:space="0" w:color="auto"/>
              <w:right w:val="single" w:sz="4" w:space="0" w:color="auto"/>
            </w:tcBorders>
            <w:vAlign w:val="center"/>
            <w:hideMark/>
          </w:tcPr>
          <w:p w14:paraId="1061C4B5" w14:textId="77777777" w:rsidR="00EE2F2B" w:rsidRPr="00F27243" w:rsidRDefault="00EE2F2B" w:rsidP="009C5C9E">
            <w:pPr>
              <w:outlineLvl w:val="0"/>
              <w:rPr>
                <w:rFonts w:asciiTheme="minorHAnsi" w:hAnsiTheme="minorHAnsi" w:cstheme="minorHAnsi"/>
                <w:bCs/>
                <w:sz w:val="22"/>
                <w:szCs w:val="22"/>
                <w:lang w:eastAsia="ja-JP"/>
              </w:rPr>
            </w:pPr>
            <w:r w:rsidRPr="00F27243">
              <w:rPr>
                <w:rFonts w:asciiTheme="minorHAnsi" w:hAnsiTheme="minorHAnsi" w:cstheme="minorHAnsi"/>
                <w:sz w:val="22"/>
                <w:szCs w:val="22"/>
              </w:rPr>
              <w:t>Monthly phone redirection</w:t>
            </w:r>
          </w:p>
        </w:tc>
        <w:tc>
          <w:tcPr>
            <w:tcW w:w="1294" w:type="dxa"/>
            <w:tcBorders>
              <w:top w:val="single" w:sz="4" w:space="0" w:color="auto"/>
              <w:left w:val="single" w:sz="4" w:space="0" w:color="auto"/>
              <w:bottom w:val="single" w:sz="4" w:space="0" w:color="auto"/>
              <w:right w:val="single" w:sz="4" w:space="0" w:color="auto"/>
            </w:tcBorders>
            <w:vAlign w:val="center"/>
            <w:hideMark/>
          </w:tcPr>
          <w:p w14:paraId="11C41D1D" w14:textId="77777777" w:rsidR="00EE2F2B" w:rsidRPr="00F27243" w:rsidRDefault="00EE2F2B" w:rsidP="009C5C9E">
            <w:pPr>
              <w:jc w:val="right"/>
              <w:outlineLvl w:val="0"/>
              <w:rPr>
                <w:rFonts w:asciiTheme="minorHAnsi" w:hAnsiTheme="minorHAnsi" w:cstheme="minorHAnsi"/>
                <w:bCs/>
                <w:sz w:val="22"/>
                <w:szCs w:val="22"/>
                <w:lang w:eastAsia="ja-JP"/>
              </w:rPr>
            </w:pPr>
            <w:r w:rsidRPr="00F27243">
              <w:rPr>
                <w:rFonts w:asciiTheme="minorHAnsi" w:hAnsiTheme="minorHAnsi" w:cstheme="minorHAnsi"/>
                <w:sz w:val="22"/>
                <w:szCs w:val="22"/>
              </w:rPr>
              <w:t>£14.97</w:t>
            </w:r>
          </w:p>
        </w:tc>
        <w:tc>
          <w:tcPr>
            <w:tcW w:w="1053" w:type="dxa"/>
            <w:tcBorders>
              <w:top w:val="single" w:sz="4" w:space="0" w:color="auto"/>
              <w:left w:val="single" w:sz="4" w:space="0" w:color="auto"/>
              <w:bottom w:val="single" w:sz="4" w:space="0" w:color="auto"/>
              <w:right w:val="single" w:sz="4" w:space="0" w:color="auto"/>
            </w:tcBorders>
            <w:vAlign w:val="center"/>
            <w:hideMark/>
          </w:tcPr>
          <w:p w14:paraId="2B9D8E58" w14:textId="77777777" w:rsidR="00EE2F2B" w:rsidRPr="00F27243" w:rsidRDefault="00EE2F2B" w:rsidP="009C5C9E">
            <w:pPr>
              <w:jc w:val="right"/>
              <w:outlineLvl w:val="0"/>
              <w:rPr>
                <w:rFonts w:asciiTheme="minorHAnsi" w:hAnsiTheme="minorHAnsi" w:cstheme="minorHAnsi"/>
                <w:bCs/>
                <w:sz w:val="22"/>
                <w:szCs w:val="22"/>
                <w:lang w:eastAsia="ja-JP"/>
              </w:rPr>
            </w:pPr>
            <w:r w:rsidRPr="00F27243">
              <w:rPr>
                <w:rFonts w:asciiTheme="minorHAnsi" w:hAnsiTheme="minorHAnsi" w:cstheme="minorHAnsi"/>
                <w:sz w:val="22"/>
                <w:szCs w:val="22"/>
              </w:rPr>
              <w:t>£2.99</w:t>
            </w:r>
          </w:p>
        </w:tc>
        <w:tc>
          <w:tcPr>
            <w:tcW w:w="1151" w:type="dxa"/>
            <w:tcBorders>
              <w:top w:val="single" w:sz="4" w:space="0" w:color="auto"/>
              <w:left w:val="single" w:sz="4" w:space="0" w:color="auto"/>
              <w:bottom w:val="single" w:sz="4" w:space="0" w:color="auto"/>
              <w:right w:val="single" w:sz="4" w:space="0" w:color="auto"/>
            </w:tcBorders>
            <w:vAlign w:val="center"/>
            <w:hideMark/>
          </w:tcPr>
          <w:p w14:paraId="566A9145" w14:textId="77777777" w:rsidR="00EE2F2B" w:rsidRPr="00F27243" w:rsidRDefault="00EE2F2B" w:rsidP="009C5C9E">
            <w:pPr>
              <w:jc w:val="right"/>
              <w:outlineLvl w:val="0"/>
              <w:rPr>
                <w:rFonts w:asciiTheme="minorHAnsi" w:hAnsiTheme="minorHAnsi" w:cstheme="minorHAnsi"/>
                <w:bCs/>
                <w:sz w:val="22"/>
                <w:szCs w:val="22"/>
                <w:lang w:eastAsia="ja-JP"/>
              </w:rPr>
            </w:pPr>
            <w:r w:rsidRPr="00F27243">
              <w:rPr>
                <w:rFonts w:asciiTheme="minorHAnsi" w:hAnsiTheme="minorHAnsi" w:cstheme="minorHAnsi"/>
                <w:sz w:val="22"/>
                <w:szCs w:val="22"/>
              </w:rPr>
              <w:t>£17.96</w:t>
            </w:r>
          </w:p>
        </w:tc>
      </w:tr>
      <w:tr w:rsidR="00EE2F2B" w14:paraId="049F1F62" w14:textId="77777777" w:rsidTr="00A84358">
        <w:trPr>
          <w:trHeight w:val="427"/>
        </w:trPr>
        <w:tc>
          <w:tcPr>
            <w:tcW w:w="2150" w:type="dxa"/>
            <w:tcBorders>
              <w:top w:val="single" w:sz="4" w:space="0" w:color="auto"/>
              <w:left w:val="single" w:sz="4" w:space="0" w:color="auto"/>
              <w:bottom w:val="single" w:sz="4" w:space="0" w:color="auto"/>
              <w:right w:val="single" w:sz="4" w:space="0" w:color="auto"/>
            </w:tcBorders>
            <w:vAlign w:val="center"/>
            <w:hideMark/>
          </w:tcPr>
          <w:p w14:paraId="1C9C9A9D" w14:textId="77777777" w:rsidR="00EE2F2B" w:rsidRPr="00F27243" w:rsidRDefault="00EE2F2B" w:rsidP="009C5C9E">
            <w:pPr>
              <w:outlineLvl w:val="0"/>
              <w:rPr>
                <w:rFonts w:asciiTheme="minorHAnsi" w:hAnsiTheme="minorHAnsi" w:cstheme="minorHAnsi"/>
                <w:bCs/>
                <w:sz w:val="22"/>
                <w:szCs w:val="22"/>
                <w:lang w:eastAsia="ja-JP"/>
              </w:rPr>
            </w:pPr>
            <w:r w:rsidRPr="00F27243">
              <w:rPr>
                <w:rFonts w:asciiTheme="minorHAnsi" w:hAnsiTheme="minorHAnsi" w:cstheme="minorHAnsi"/>
                <w:sz w:val="22"/>
                <w:szCs w:val="22"/>
              </w:rPr>
              <w:t>Nest Pensions</w:t>
            </w:r>
          </w:p>
        </w:tc>
        <w:tc>
          <w:tcPr>
            <w:tcW w:w="4429" w:type="dxa"/>
            <w:tcBorders>
              <w:top w:val="single" w:sz="4" w:space="0" w:color="auto"/>
              <w:left w:val="single" w:sz="4" w:space="0" w:color="auto"/>
              <w:bottom w:val="single" w:sz="4" w:space="0" w:color="auto"/>
              <w:right w:val="single" w:sz="4" w:space="0" w:color="auto"/>
            </w:tcBorders>
            <w:vAlign w:val="center"/>
            <w:hideMark/>
          </w:tcPr>
          <w:p w14:paraId="3EE44B4F" w14:textId="77777777" w:rsidR="00EE2F2B" w:rsidRPr="00F27243" w:rsidRDefault="00EE2F2B" w:rsidP="009C5C9E">
            <w:pPr>
              <w:outlineLvl w:val="0"/>
              <w:rPr>
                <w:rFonts w:asciiTheme="minorHAnsi" w:hAnsiTheme="minorHAnsi" w:cstheme="minorHAnsi"/>
                <w:bCs/>
                <w:sz w:val="22"/>
                <w:szCs w:val="22"/>
                <w:lang w:eastAsia="ja-JP"/>
              </w:rPr>
            </w:pPr>
            <w:r w:rsidRPr="00F27243">
              <w:rPr>
                <w:rFonts w:asciiTheme="minorHAnsi" w:hAnsiTheme="minorHAnsi" w:cstheme="minorHAnsi"/>
                <w:sz w:val="22"/>
                <w:szCs w:val="22"/>
              </w:rPr>
              <w:t>Monthly employer pension contribution</w:t>
            </w:r>
          </w:p>
        </w:tc>
        <w:tc>
          <w:tcPr>
            <w:tcW w:w="1294" w:type="dxa"/>
            <w:tcBorders>
              <w:top w:val="single" w:sz="4" w:space="0" w:color="auto"/>
              <w:left w:val="single" w:sz="4" w:space="0" w:color="auto"/>
              <w:bottom w:val="single" w:sz="4" w:space="0" w:color="auto"/>
              <w:right w:val="single" w:sz="4" w:space="0" w:color="auto"/>
            </w:tcBorders>
            <w:vAlign w:val="center"/>
            <w:hideMark/>
          </w:tcPr>
          <w:p w14:paraId="5729DA1C" w14:textId="3F2FE6BF" w:rsidR="00EE2F2B" w:rsidRPr="00F27243" w:rsidRDefault="00EE2F2B" w:rsidP="009C5C9E">
            <w:pPr>
              <w:jc w:val="right"/>
              <w:outlineLvl w:val="0"/>
              <w:rPr>
                <w:rFonts w:asciiTheme="minorHAnsi" w:hAnsiTheme="minorHAnsi" w:cstheme="minorHAnsi"/>
                <w:bCs/>
                <w:sz w:val="22"/>
                <w:szCs w:val="22"/>
                <w:lang w:eastAsia="ja-JP"/>
              </w:rPr>
            </w:pPr>
            <w:r w:rsidRPr="00F27243">
              <w:rPr>
                <w:rFonts w:asciiTheme="minorHAnsi" w:hAnsiTheme="minorHAnsi" w:cstheme="minorHAnsi"/>
                <w:sz w:val="22"/>
                <w:szCs w:val="22"/>
              </w:rPr>
              <w:t>£</w:t>
            </w:r>
            <w:r w:rsidR="00357FB3">
              <w:rPr>
                <w:rFonts w:asciiTheme="minorHAnsi" w:hAnsiTheme="minorHAnsi" w:cstheme="minorHAnsi"/>
                <w:sz w:val="22"/>
                <w:szCs w:val="22"/>
              </w:rPr>
              <w:t>108.92</w:t>
            </w:r>
          </w:p>
        </w:tc>
        <w:tc>
          <w:tcPr>
            <w:tcW w:w="1053" w:type="dxa"/>
            <w:tcBorders>
              <w:top w:val="single" w:sz="4" w:space="0" w:color="auto"/>
              <w:left w:val="single" w:sz="4" w:space="0" w:color="auto"/>
              <w:bottom w:val="single" w:sz="4" w:space="0" w:color="auto"/>
              <w:right w:val="single" w:sz="4" w:space="0" w:color="auto"/>
            </w:tcBorders>
            <w:vAlign w:val="center"/>
            <w:hideMark/>
          </w:tcPr>
          <w:p w14:paraId="7BA137CA" w14:textId="77777777" w:rsidR="00EE2F2B" w:rsidRPr="00F27243" w:rsidRDefault="00EE2F2B" w:rsidP="009C5C9E">
            <w:pPr>
              <w:jc w:val="right"/>
              <w:outlineLvl w:val="0"/>
              <w:rPr>
                <w:rFonts w:asciiTheme="minorHAnsi" w:hAnsiTheme="minorHAnsi" w:cstheme="minorHAnsi"/>
                <w:bCs/>
                <w:sz w:val="22"/>
                <w:szCs w:val="22"/>
                <w:lang w:eastAsia="ja-JP"/>
              </w:rPr>
            </w:pPr>
            <w:r w:rsidRPr="00F27243">
              <w:rPr>
                <w:rFonts w:asciiTheme="minorHAnsi" w:hAnsiTheme="minorHAnsi" w:cstheme="minorHAnsi"/>
                <w:sz w:val="22"/>
                <w:szCs w:val="22"/>
              </w:rPr>
              <w:t>£0.00</w:t>
            </w:r>
          </w:p>
        </w:tc>
        <w:tc>
          <w:tcPr>
            <w:tcW w:w="1151" w:type="dxa"/>
            <w:tcBorders>
              <w:top w:val="single" w:sz="4" w:space="0" w:color="auto"/>
              <w:left w:val="single" w:sz="4" w:space="0" w:color="auto"/>
              <w:bottom w:val="single" w:sz="4" w:space="0" w:color="auto"/>
              <w:right w:val="single" w:sz="4" w:space="0" w:color="auto"/>
            </w:tcBorders>
            <w:vAlign w:val="center"/>
            <w:hideMark/>
          </w:tcPr>
          <w:p w14:paraId="72E6357E" w14:textId="38C589EE" w:rsidR="00EE2F2B" w:rsidRPr="00F27243" w:rsidRDefault="00357FB3" w:rsidP="009C5C9E">
            <w:pPr>
              <w:jc w:val="right"/>
              <w:outlineLvl w:val="0"/>
              <w:rPr>
                <w:rFonts w:asciiTheme="minorHAnsi" w:hAnsiTheme="minorHAnsi" w:cstheme="minorHAnsi"/>
                <w:bCs/>
                <w:sz w:val="22"/>
                <w:szCs w:val="22"/>
                <w:lang w:eastAsia="ja-JP"/>
              </w:rPr>
            </w:pPr>
            <w:r>
              <w:rPr>
                <w:rFonts w:asciiTheme="minorHAnsi" w:hAnsiTheme="minorHAnsi" w:cstheme="minorHAnsi"/>
                <w:sz w:val="22"/>
                <w:szCs w:val="22"/>
              </w:rPr>
              <w:t>£108.92</w:t>
            </w:r>
          </w:p>
        </w:tc>
      </w:tr>
      <w:tr w:rsidR="00EE2F2B" w14:paraId="515DE596" w14:textId="77777777" w:rsidTr="00A84358">
        <w:trPr>
          <w:trHeight w:val="427"/>
        </w:trPr>
        <w:tc>
          <w:tcPr>
            <w:tcW w:w="2150" w:type="dxa"/>
            <w:tcBorders>
              <w:top w:val="single" w:sz="4" w:space="0" w:color="auto"/>
              <w:left w:val="single" w:sz="4" w:space="0" w:color="auto"/>
              <w:bottom w:val="single" w:sz="4" w:space="0" w:color="auto"/>
              <w:right w:val="single" w:sz="4" w:space="0" w:color="auto"/>
            </w:tcBorders>
            <w:vAlign w:val="center"/>
          </w:tcPr>
          <w:p w14:paraId="1E3218CF" w14:textId="77777777" w:rsidR="00EE2F2B" w:rsidRPr="00F27243" w:rsidRDefault="00EE2F2B" w:rsidP="009C5C9E">
            <w:pPr>
              <w:outlineLvl w:val="0"/>
              <w:rPr>
                <w:rFonts w:asciiTheme="minorHAnsi" w:hAnsiTheme="minorHAnsi" w:cstheme="minorHAnsi"/>
                <w:bCs/>
                <w:sz w:val="22"/>
                <w:szCs w:val="22"/>
                <w:lang w:eastAsia="ja-JP"/>
              </w:rPr>
            </w:pPr>
            <w:r w:rsidRPr="00F27243">
              <w:rPr>
                <w:rFonts w:asciiTheme="minorHAnsi" w:hAnsiTheme="minorHAnsi" w:cstheme="minorHAnsi"/>
                <w:bCs/>
                <w:sz w:val="22"/>
                <w:szCs w:val="22"/>
                <w:lang w:eastAsia="ja-JP"/>
              </w:rPr>
              <w:t>Viking Direct</w:t>
            </w:r>
          </w:p>
        </w:tc>
        <w:tc>
          <w:tcPr>
            <w:tcW w:w="4429" w:type="dxa"/>
            <w:tcBorders>
              <w:top w:val="single" w:sz="4" w:space="0" w:color="auto"/>
              <w:left w:val="single" w:sz="4" w:space="0" w:color="auto"/>
              <w:bottom w:val="single" w:sz="4" w:space="0" w:color="auto"/>
              <w:right w:val="single" w:sz="4" w:space="0" w:color="auto"/>
            </w:tcBorders>
            <w:vAlign w:val="center"/>
          </w:tcPr>
          <w:p w14:paraId="02EE75A0" w14:textId="77777777" w:rsidR="00EE2F2B" w:rsidRPr="00F27243" w:rsidRDefault="00EE2F2B" w:rsidP="009C5C9E">
            <w:pPr>
              <w:outlineLvl w:val="0"/>
              <w:rPr>
                <w:rFonts w:asciiTheme="minorHAnsi" w:hAnsiTheme="minorHAnsi" w:cstheme="minorHAnsi"/>
                <w:bCs/>
                <w:sz w:val="22"/>
                <w:szCs w:val="22"/>
                <w:lang w:eastAsia="ja-JP"/>
              </w:rPr>
            </w:pPr>
            <w:r w:rsidRPr="00F27243">
              <w:rPr>
                <w:rFonts w:asciiTheme="minorHAnsi" w:hAnsiTheme="minorHAnsi" w:cstheme="minorHAnsi"/>
                <w:bCs/>
                <w:sz w:val="22"/>
                <w:szCs w:val="22"/>
                <w:lang w:eastAsia="ja-JP"/>
              </w:rPr>
              <w:t>Stamps and envelops for broadband mailout</w:t>
            </w:r>
          </w:p>
        </w:tc>
        <w:tc>
          <w:tcPr>
            <w:tcW w:w="1294" w:type="dxa"/>
            <w:tcBorders>
              <w:top w:val="single" w:sz="4" w:space="0" w:color="auto"/>
              <w:left w:val="single" w:sz="4" w:space="0" w:color="auto"/>
              <w:bottom w:val="single" w:sz="4" w:space="0" w:color="auto"/>
              <w:right w:val="single" w:sz="4" w:space="0" w:color="auto"/>
            </w:tcBorders>
            <w:vAlign w:val="center"/>
          </w:tcPr>
          <w:p w14:paraId="112325FD" w14:textId="77777777" w:rsidR="00EE2F2B" w:rsidRPr="00F27243" w:rsidRDefault="00EE2F2B" w:rsidP="009C5C9E">
            <w:pPr>
              <w:jc w:val="right"/>
              <w:outlineLvl w:val="0"/>
              <w:rPr>
                <w:rFonts w:asciiTheme="minorHAnsi" w:hAnsiTheme="minorHAnsi" w:cstheme="minorHAnsi"/>
                <w:bCs/>
                <w:sz w:val="22"/>
                <w:szCs w:val="22"/>
                <w:lang w:eastAsia="ja-JP"/>
              </w:rPr>
            </w:pPr>
            <w:r w:rsidRPr="00F27243">
              <w:rPr>
                <w:rFonts w:ascii="Calibri" w:hAnsi="Calibri" w:cs="Calibri"/>
                <w:sz w:val="22"/>
                <w:szCs w:val="22"/>
              </w:rPr>
              <w:t>£1,647.69</w:t>
            </w:r>
          </w:p>
        </w:tc>
        <w:tc>
          <w:tcPr>
            <w:tcW w:w="1053" w:type="dxa"/>
            <w:tcBorders>
              <w:top w:val="single" w:sz="4" w:space="0" w:color="auto"/>
              <w:left w:val="single" w:sz="4" w:space="0" w:color="auto"/>
              <w:bottom w:val="single" w:sz="4" w:space="0" w:color="auto"/>
              <w:right w:val="single" w:sz="4" w:space="0" w:color="auto"/>
            </w:tcBorders>
            <w:vAlign w:val="center"/>
          </w:tcPr>
          <w:p w14:paraId="0C750A7F" w14:textId="77777777" w:rsidR="00EE2F2B" w:rsidRPr="00F27243" w:rsidRDefault="00EE2F2B" w:rsidP="009C5C9E">
            <w:pPr>
              <w:jc w:val="right"/>
              <w:outlineLvl w:val="0"/>
              <w:rPr>
                <w:rFonts w:asciiTheme="minorHAnsi" w:hAnsiTheme="minorHAnsi" w:cstheme="minorHAnsi"/>
                <w:bCs/>
                <w:sz w:val="22"/>
                <w:szCs w:val="22"/>
                <w:lang w:eastAsia="ja-JP"/>
              </w:rPr>
            </w:pPr>
            <w:r w:rsidRPr="00F27243">
              <w:rPr>
                <w:rFonts w:ascii="Calibri" w:hAnsi="Calibri" w:cs="Calibri"/>
                <w:sz w:val="22"/>
                <w:szCs w:val="22"/>
              </w:rPr>
              <w:t>£25.94</w:t>
            </w:r>
          </w:p>
        </w:tc>
        <w:tc>
          <w:tcPr>
            <w:tcW w:w="1151" w:type="dxa"/>
            <w:tcBorders>
              <w:top w:val="single" w:sz="4" w:space="0" w:color="auto"/>
              <w:left w:val="single" w:sz="4" w:space="0" w:color="auto"/>
              <w:bottom w:val="single" w:sz="4" w:space="0" w:color="auto"/>
              <w:right w:val="single" w:sz="4" w:space="0" w:color="auto"/>
            </w:tcBorders>
            <w:vAlign w:val="center"/>
          </w:tcPr>
          <w:p w14:paraId="01205B5E" w14:textId="77777777" w:rsidR="00EE2F2B" w:rsidRPr="00F27243" w:rsidRDefault="00EE2F2B" w:rsidP="009C5C9E">
            <w:pPr>
              <w:jc w:val="right"/>
              <w:outlineLvl w:val="0"/>
              <w:rPr>
                <w:rFonts w:asciiTheme="minorHAnsi" w:hAnsiTheme="minorHAnsi" w:cstheme="minorHAnsi"/>
                <w:bCs/>
                <w:sz w:val="22"/>
                <w:szCs w:val="22"/>
                <w:lang w:eastAsia="ja-JP"/>
              </w:rPr>
            </w:pPr>
            <w:r w:rsidRPr="00F27243">
              <w:rPr>
                <w:rFonts w:ascii="Calibri" w:hAnsi="Calibri" w:cs="Calibri"/>
                <w:sz w:val="22"/>
                <w:szCs w:val="22"/>
              </w:rPr>
              <w:t>£1,673.63</w:t>
            </w:r>
          </w:p>
        </w:tc>
      </w:tr>
      <w:tr w:rsidR="00EE2F2B" w14:paraId="0C45C20D" w14:textId="77777777" w:rsidTr="00A84358">
        <w:trPr>
          <w:trHeight w:val="427"/>
        </w:trPr>
        <w:tc>
          <w:tcPr>
            <w:tcW w:w="2150" w:type="dxa"/>
            <w:tcBorders>
              <w:top w:val="single" w:sz="4" w:space="0" w:color="auto"/>
              <w:left w:val="single" w:sz="4" w:space="0" w:color="auto"/>
              <w:bottom w:val="single" w:sz="4" w:space="0" w:color="auto"/>
              <w:right w:val="single" w:sz="4" w:space="0" w:color="auto"/>
            </w:tcBorders>
            <w:vAlign w:val="center"/>
          </w:tcPr>
          <w:p w14:paraId="1A3D8D6D" w14:textId="77777777" w:rsidR="00EE2F2B" w:rsidRPr="00F27243" w:rsidRDefault="00EE2F2B" w:rsidP="009C5C9E">
            <w:pPr>
              <w:outlineLvl w:val="0"/>
              <w:rPr>
                <w:rFonts w:asciiTheme="minorHAnsi" w:hAnsiTheme="minorHAnsi" w:cstheme="minorHAnsi"/>
                <w:bCs/>
                <w:sz w:val="22"/>
                <w:szCs w:val="22"/>
                <w:lang w:eastAsia="ja-JP"/>
              </w:rPr>
            </w:pPr>
            <w:r w:rsidRPr="00F27243">
              <w:rPr>
                <w:rFonts w:asciiTheme="minorHAnsi" w:hAnsiTheme="minorHAnsi" w:cstheme="minorHAnsi"/>
                <w:bCs/>
                <w:sz w:val="22"/>
                <w:szCs w:val="22"/>
                <w:lang w:eastAsia="ja-JP"/>
              </w:rPr>
              <w:t>TN Whimhurst</w:t>
            </w:r>
          </w:p>
        </w:tc>
        <w:tc>
          <w:tcPr>
            <w:tcW w:w="4429" w:type="dxa"/>
            <w:tcBorders>
              <w:top w:val="single" w:sz="4" w:space="0" w:color="auto"/>
              <w:left w:val="single" w:sz="4" w:space="0" w:color="auto"/>
              <w:bottom w:val="single" w:sz="4" w:space="0" w:color="auto"/>
              <w:right w:val="single" w:sz="4" w:space="0" w:color="auto"/>
            </w:tcBorders>
            <w:vAlign w:val="center"/>
          </w:tcPr>
          <w:p w14:paraId="46675D0C" w14:textId="77777777" w:rsidR="00EE2F2B" w:rsidRPr="00F27243" w:rsidRDefault="00EE2F2B" w:rsidP="009C5C9E">
            <w:pPr>
              <w:outlineLvl w:val="0"/>
              <w:rPr>
                <w:rFonts w:asciiTheme="minorHAnsi" w:hAnsiTheme="minorHAnsi" w:cstheme="minorHAnsi"/>
                <w:bCs/>
                <w:sz w:val="22"/>
                <w:szCs w:val="22"/>
                <w:lang w:eastAsia="ja-JP"/>
              </w:rPr>
            </w:pPr>
            <w:r w:rsidRPr="00F27243">
              <w:rPr>
                <w:rFonts w:asciiTheme="minorHAnsi" w:hAnsiTheme="minorHAnsi" w:cstheme="minorHAnsi"/>
                <w:bCs/>
                <w:sz w:val="22"/>
                <w:szCs w:val="22"/>
                <w:lang w:eastAsia="ja-JP"/>
              </w:rPr>
              <w:t>Installation of new fence by A28</w:t>
            </w:r>
          </w:p>
        </w:tc>
        <w:tc>
          <w:tcPr>
            <w:tcW w:w="1294" w:type="dxa"/>
            <w:tcBorders>
              <w:top w:val="single" w:sz="4" w:space="0" w:color="auto"/>
              <w:left w:val="single" w:sz="4" w:space="0" w:color="auto"/>
              <w:bottom w:val="single" w:sz="4" w:space="0" w:color="auto"/>
              <w:right w:val="single" w:sz="4" w:space="0" w:color="auto"/>
            </w:tcBorders>
            <w:vAlign w:val="center"/>
          </w:tcPr>
          <w:p w14:paraId="06697605" w14:textId="77777777" w:rsidR="00EE2F2B" w:rsidRPr="00F27243" w:rsidRDefault="00EE2F2B" w:rsidP="009C5C9E">
            <w:pPr>
              <w:jc w:val="right"/>
              <w:outlineLvl w:val="0"/>
              <w:rPr>
                <w:rFonts w:asciiTheme="minorHAnsi" w:hAnsiTheme="minorHAnsi" w:cstheme="minorHAnsi"/>
                <w:bCs/>
                <w:sz w:val="22"/>
                <w:szCs w:val="22"/>
                <w:lang w:eastAsia="ja-JP"/>
              </w:rPr>
            </w:pPr>
            <w:r w:rsidRPr="00F27243">
              <w:rPr>
                <w:rFonts w:asciiTheme="minorHAnsi" w:hAnsiTheme="minorHAnsi" w:cstheme="minorHAnsi"/>
                <w:bCs/>
                <w:sz w:val="22"/>
                <w:szCs w:val="22"/>
                <w:lang w:eastAsia="ja-JP"/>
              </w:rPr>
              <w:t>£2529.00</w:t>
            </w:r>
          </w:p>
        </w:tc>
        <w:tc>
          <w:tcPr>
            <w:tcW w:w="1053" w:type="dxa"/>
            <w:tcBorders>
              <w:top w:val="single" w:sz="4" w:space="0" w:color="auto"/>
              <w:left w:val="single" w:sz="4" w:space="0" w:color="auto"/>
              <w:bottom w:val="single" w:sz="4" w:space="0" w:color="auto"/>
              <w:right w:val="single" w:sz="4" w:space="0" w:color="auto"/>
            </w:tcBorders>
            <w:vAlign w:val="center"/>
          </w:tcPr>
          <w:p w14:paraId="16E15D6F" w14:textId="77777777" w:rsidR="00EE2F2B" w:rsidRPr="00F27243" w:rsidRDefault="00EE2F2B" w:rsidP="009C5C9E">
            <w:pPr>
              <w:jc w:val="right"/>
              <w:outlineLvl w:val="0"/>
              <w:rPr>
                <w:rFonts w:asciiTheme="minorHAnsi" w:hAnsiTheme="minorHAnsi" w:cstheme="minorHAnsi"/>
                <w:bCs/>
                <w:sz w:val="22"/>
                <w:szCs w:val="22"/>
                <w:lang w:eastAsia="ja-JP"/>
              </w:rPr>
            </w:pPr>
            <w:r w:rsidRPr="00F27243">
              <w:rPr>
                <w:rFonts w:asciiTheme="minorHAnsi" w:hAnsiTheme="minorHAnsi" w:cstheme="minorHAnsi"/>
                <w:bCs/>
                <w:sz w:val="22"/>
                <w:szCs w:val="22"/>
                <w:lang w:eastAsia="ja-JP"/>
              </w:rPr>
              <w:t>£505.80</w:t>
            </w:r>
          </w:p>
        </w:tc>
        <w:tc>
          <w:tcPr>
            <w:tcW w:w="1151" w:type="dxa"/>
            <w:tcBorders>
              <w:top w:val="single" w:sz="4" w:space="0" w:color="auto"/>
              <w:left w:val="single" w:sz="4" w:space="0" w:color="auto"/>
              <w:bottom w:val="single" w:sz="4" w:space="0" w:color="auto"/>
              <w:right w:val="single" w:sz="4" w:space="0" w:color="auto"/>
            </w:tcBorders>
            <w:vAlign w:val="center"/>
          </w:tcPr>
          <w:p w14:paraId="5ECA26F7" w14:textId="77777777" w:rsidR="00EE2F2B" w:rsidRPr="00F27243" w:rsidRDefault="00EE2F2B" w:rsidP="009C5C9E">
            <w:pPr>
              <w:jc w:val="right"/>
              <w:outlineLvl w:val="0"/>
              <w:rPr>
                <w:rFonts w:asciiTheme="minorHAnsi" w:hAnsiTheme="minorHAnsi" w:cstheme="minorHAnsi"/>
                <w:bCs/>
                <w:sz w:val="22"/>
                <w:szCs w:val="22"/>
                <w:lang w:eastAsia="ja-JP"/>
              </w:rPr>
            </w:pPr>
            <w:r w:rsidRPr="00F27243">
              <w:rPr>
                <w:rFonts w:asciiTheme="minorHAnsi" w:hAnsiTheme="minorHAnsi" w:cstheme="minorHAnsi"/>
                <w:bCs/>
                <w:sz w:val="22"/>
                <w:szCs w:val="22"/>
                <w:lang w:eastAsia="ja-JP"/>
              </w:rPr>
              <w:t>£3034.80</w:t>
            </w:r>
          </w:p>
        </w:tc>
      </w:tr>
      <w:tr w:rsidR="00EE2F2B" w14:paraId="658CF283" w14:textId="77777777" w:rsidTr="00A84358">
        <w:trPr>
          <w:trHeight w:val="427"/>
        </w:trPr>
        <w:tc>
          <w:tcPr>
            <w:tcW w:w="2150" w:type="dxa"/>
            <w:tcBorders>
              <w:top w:val="single" w:sz="4" w:space="0" w:color="auto"/>
              <w:left w:val="single" w:sz="4" w:space="0" w:color="auto"/>
              <w:bottom w:val="single" w:sz="4" w:space="0" w:color="auto"/>
              <w:right w:val="single" w:sz="4" w:space="0" w:color="auto"/>
            </w:tcBorders>
            <w:vAlign w:val="center"/>
          </w:tcPr>
          <w:p w14:paraId="06E51AE4" w14:textId="77777777" w:rsidR="00EE2F2B" w:rsidRPr="00F27243" w:rsidRDefault="00EE2F2B" w:rsidP="009C5C9E">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Orchard Landscapes</w:t>
            </w:r>
          </w:p>
        </w:tc>
        <w:tc>
          <w:tcPr>
            <w:tcW w:w="4429" w:type="dxa"/>
            <w:tcBorders>
              <w:top w:val="single" w:sz="4" w:space="0" w:color="auto"/>
              <w:left w:val="single" w:sz="4" w:space="0" w:color="auto"/>
              <w:bottom w:val="single" w:sz="4" w:space="0" w:color="auto"/>
              <w:right w:val="single" w:sz="4" w:space="0" w:color="auto"/>
            </w:tcBorders>
            <w:vAlign w:val="center"/>
          </w:tcPr>
          <w:p w14:paraId="1E4540DF" w14:textId="77777777" w:rsidR="00EE2F2B" w:rsidRPr="00F27243" w:rsidRDefault="00EE2F2B" w:rsidP="009C5C9E">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Hedge and Tree work at Parish Field</w:t>
            </w:r>
          </w:p>
        </w:tc>
        <w:tc>
          <w:tcPr>
            <w:tcW w:w="1294" w:type="dxa"/>
            <w:tcBorders>
              <w:top w:val="single" w:sz="4" w:space="0" w:color="auto"/>
              <w:left w:val="single" w:sz="4" w:space="0" w:color="auto"/>
              <w:bottom w:val="single" w:sz="4" w:space="0" w:color="auto"/>
              <w:right w:val="single" w:sz="4" w:space="0" w:color="auto"/>
            </w:tcBorders>
            <w:vAlign w:val="center"/>
          </w:tcPr>
          <w:p w14:paraId="61D66CA6" w14:textId="77777777" w:rsidR="00EE2F2B" w:rsidRPr="00F27243" w:rsidRDefault="00EE2F2B" w:rsidP="009C5C9E">
            <w:pPr>
              <w:jc w:val="right"/>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£5996.00</w:t>
            </w:r>
          </w:p>
        </w:tc>
        <w:tc>
          <w:tcPr>
            <w:tcW w:w="1053" w:type="dxa"/>
            <w:tcBorders>
              <w:top w:val="single" w:sz="4" w:space="0" w:color="auto"/>
              <w:left w:val="single" w:sz="4" w:space="0" w:color="auto"/>
              <w:bottom w:val="single" w:sz="4" w:space="0" w:color="auto"/>
              <w:right w:val="single" w:sz="4" w:space="0" w:color="auto"/>
            </w:tcBorders>
            <w:vAlign w:val="center"/>
          </w:tcPr>
          <w:p w14:paraId="7A12FAA3" w14:textId="77777777" w:rsidR="00EE2F2B" w:rsidRPr="00F27243" w:rsidRDefault="00EE2F2B" w:rsidP="009C5C9E">
            <w:pPr>
              <w:jc w:val="right"/>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£1199.20</w:t>
            </w:r>
          </w:p>
        </w:tc>
        <w:tc>
          <w:tcPr>
            <w:tcW w:w="1151" w:type="dxa"/>
            <w:tcBorders>
              <w:top w:val="single" w:sz="4" w:space="0" w:color="auto"/>
              <w:left w:val="single" w:sz="4" w:space="0" w:color="auto"/>
              <w:bottom w:val="single" w:sz="4" w:space="0" w:color="auto"/>
              <w:right w:val="single" w:sz="4" w:space="0" w:color="auto"/>
            </w:tcBorders>
            <w:vAlign w:val="center"/>
          </w:tcPr>
          <w:p w14:paraId="4526335B" w14:textId="77777777" w:rsidR="00EE2F2B" w:rsidRPr="00F27243" w:rsidRDefault="00EE2F2B" w:rsidP="009C5C9E">
            <w:pPr>
              <w:jc w:val="right"/>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£7195.20</w:t>
            </w:r>
          </w:p>
        </w:tc>
      </w:tr>
      <w:tr w:rsidR="00EE2F2B" w14:paraId="70BF7613" w14:textId="77777777" w:rsidTr="00A84358">
        <w:trPr>
          <w:trHeight w:val="427"/>
        </w:trPr>
        <w:tc>
          <w:tcPr>
            <w:tcW w:w="2150" w:type="dxa"/>
            <w:tcBorders>
              <w:top w:val="single" w:sz="4" w:space="0" w:color="auto"/>
              <w:left w:val="single" w:sz="4" w:space="0" w:color="auto"/>
              <w:bottom w:val="single" w:sz="4" w:space="0" w:color="auto"/>
              <w:right w:val="single" w:sz="4" w:space="0" w:color="auto"/>
            </w:tcBorders>
            <w:vAlign w:val="center"/>
          </w:tcPr>
          <w:p w14:paraId="6B407E3A" w14:textId="77777777" w:rsidR="00EE2F2B" w:rsidRPr="00F27243" w:rsidRDefault="00EE2F2B" w:rsidP="009C5C9E">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Orchard Landscapes</w:t>
            </w:r>
          </w:p>
        </w:tc>
        <w:tc>
          <w:tcPr>
            <w:tcW w:w="4429" w:type="dxa"/>
            <w:tcBorders>
              <w:top w:val="single" w:sz="4" w:space="0" w:color="auto"/>
              <w:left w:val="single" w:sz="4" w:space="0" w:color="auto"/>
              <w:bottom w:val="single" w:sz="4" w:space="0" w:color="auto"/>
              <w:right w:val="single" w:sz="4" w:space="0" w:color="auto"/>
            </w:tcBorders>
            <w:vAlign w:val="center"/>
          </w:tcPr>
          <w:p w14:paraId="243773D4" w14:textId="77777777" w:rsidR="00EE2F2B" w:rsidRPr="00F27243" w:rsidRDefault="00EE2F2B" w:rsidP="009C5C9E">
            <w:pPr>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Grass and hedge cutting and bin collection</w:t>
            </w:r>
          </w:p>
        </w:tc>
        <w:tc>
          <w:tcPr>
            <w:tcW w:w="1294" w:type="dxa"/>
            <w:tcBorders>
              <w:top w:val="single" w:sz="4" w:space="0" w:color="auto"/>
              <w:left w:val="single" w:sz="4" w:space="0" w:color="auto"/>
              <w:bottom w:val="single" w:sz="4" w:space="0" w:color="auto"/>
              <w:right w:val="single" w:sz="4" w:space="0" w:color="auto"/>
            </w:tcBorders>
            <w:vAlign w:val="center"/>
          </w:tcPr>
          <w:p w14:paraId="7E63501F" w14:textId="77777777" w:rsidR="00EE2F2B" w:rsidRPr="00F27243" w:rsidRDefault="00EE2F2B" w:rsidP="009C5C9E">
            <w:pPr>
              <w:jc w:val="right"/>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£3027.50</w:t>
            </w:r>
          </w:p>
        </w:tc>
        <w:tc>
          <w:tcPr>
            <w:tcW w:w="1053" w:type="dxa"/>
            <w:tcBorders>
              <w:top w:val="single" w:sz="4" w:space="0" w:color="auto"/>
              <w:left w:val="single" w:sz="4" w:space="0" w:color="auto"/>
              <w:bottom w:val="single" w:sz="4" w:space="0" w:color="auto"/>
              <w:right w:val="single" w:sz="4" w:space="0" w:color="auto"/>
            </w:tcBorders>
            <w:vAlign w:val="center"/>
          </w:tcPr>
          <w:p w14:paraId="4305B9BC" w14:textId="77777777" w:rsidR="00EE2F2B" w:rsidRPr="00F27243" w:rsidRDefault="00EE2F2B" w:rsidP="009C5C9E">
            <w:pPr>
              <w:jc w:val="right"/>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£605.50</w:t>
            </w:r>
          </w:p>
        </w:tc>
        <w:tc>
          <w:tcPr>
            <w:tcW w:w="1151" w:type="dxa"/>
            <w:tcBorders>
              <w:top w:val="single" w:sz="4" w:space="0" w:color="auto"/>
              <w:left w:val="single" w:sz="4" w:space="0" w:color="auto"/>
              <w:bottom w:val="single" w:sz="4" w:space="0" w:color="auto"/>
              <w:right w:val="single" w:sz="4" w:space="0" w:color="auto"/>
            </w:tcBorders>
            <w:vAlign w:val="center"/>
          </w:tcPr>
          <w:p w14:paraId="4DB34088" w14:textId="77777777" w:rsidR="00EE2F2B" w:rsidRPr="00F27243" w:rsidRDefault="00EE2F2B" w:rsidP="009C5C9E">
            <w:pPr>
              <w:jc w:val="right"/>
              <w:outlineLvl w:val="0"/>
              <w:rPr>
                <w:rFonts w:asciiTheme="minorHAnsi" w:hAnsiTheme="minorHAnsi" w:cstheme="minorHAnsi"/>
                <w:bCs/>
                <w:sz w:val="22"/>
                <w:szCs w:val="22"/>
                <w:lang w:eastAsia="ja-JP"/>
              </w:rPr>
            </w:pPr>
            <w:r>
              <w:rPr>
                <w:rFonts w:asciiTheme="minorHAnsi" w:hAnsiTheme="minorHAnsi" w:cstheme="minorHAnsi"/>
                <w:bCs/>
                <w:sz w:val="22"/>
                <w:szCs w:val="22"/>
                <w:lang w:eastAsia="ja-JP"/>
              </w:rPr>
              <w:t>£3633.00</w:t>
            </w:r>
          </w:p>
        </w:tc>
      </w:tr>
    </w:tbl>
    <w:p w14:paraId="7C219A7B" w14:textId="77777777" w:rsidR="00EE2F2B" w:rsidRDefault="00EE2F2B" w:rsidP="00EE2F2B">
      <w:pPr>
        <w:tabs>
          <w:tab w:val="right" w:pos="9639"/>
        </w:tabs>
        <w:rPr>
          <w:rFonts w:asciiTheme="minorHAnsi" w:hAnsiTheme="minorHAnsi" w:cstheme="minorHAnsi"/>
        </w:rPr>
      </w:pPr>
    </w:p>
    <w:p w14:paraId="4B8D836F" w14:textId="77777777" w:rsidR="00EE2F2B" w:rsidRPr="00C8795F" w:rsidRDefault="00EE2F2B" w:rsidP="00EE2F2B">
      <w:pPr>
        <w:tabs>
          <w:tab w:val="right" w:pos="9639"/>
        </w:tabs>
        <w:rPr>
          <w:rFonts w:asciiTheme="minorHAnsi" w:hAnsiTheme="minorHAnsi" w:cstheme="minorHAnsi"/>
        </w:rPr>
      </w:pPr>
      <w:r w:rsidRPr="00C8795F">
        <w:rPr>
          <w:rFonts w:asciiTheme="minorHAnsi" w:eastAsia="Arial" w:hAnsiTheme="minorHAnsi" w:cstheme="minorHAnsi"/>
          <w:b/>
          <w:bCs/>
        </w:rPr>
        <w:t xml:space="preserve">Confirmation of the date of next Full Council Meeting </w:t>
      </w:r>
    </w:p>
    <w:p w14:paraId="0EF803E2" w14:textId="185F113C" w:rsidR="00EE2F2B" w:rsidRPr="00C8795F" w:rsidRDefault="00EE2F2B" w:rsidP="00EE2F2B">
      <w:pPr>
        <w:widowControl w:val="0"/>
        <w:autoSpaceDE w:val="0"/>
        <w:autoSpaceDN w:val="0"/>
        <w:spacing w:line="256" w:lineRule="auto"/>
        <w:rPr>
          <w:rFonts w:asciiTheme="minorHAnsi" w:hAnsiTheme="minorHAnsi" w:cstheme="minorHAnsi"/>
        </w:rPr>
      </w:pPr>
      <w:r w:rsidRPr="00C8795F">
        <w:rPr>
          <w:rFonts w:asciiTheme="minorHAnsi" w:eastAsia="Arial" w:hAnsiTheme="minorHAnsi" w:cstheme="minorHAnsi"/>
        </w:rPr>
        <w:t>Councillors to confirm next meeting to be held on t</w:t>
      </w:r>
      <w:r w:rsidRPr="0053041D">
        <w:rPr>
          <w:rFonts w:asciiTheme="minorHAnsi" w:eastAsia="Arial" w:hAnsiTheme="minorHAnsi" w:cstheme="minorHAnsi"/>
          <w:color w:val="000000" w:themeColor="text1"/>
        </w:rPr>
        <w:t>he 12</w:t>
      </w:r>
      <w:r w:rsidRPr="0053041D">
        <w:rPr>
          <w:rFonts w:asciiTheme="minorHAnsi" w:eastAsia="Arial" w:hAnsiTheme="minorHAnsi" w:cstheme="minorHAnsi"/>
          <w:color w:val="000000" w:themeColor="text1"/>
          <w:vertAlign w:val="superscript"/>
        </w:rPr>
        <w:t>th</w:t>
      </w:r>
      <w:r w:rsidRPr="0053041D">
        <w:rPr>
          <w:rFonts w:asciiTheme="minorHAnsi" w:eastAsia="Arial" w:hAnsiTheme="minorHAnsi" w:cstheme="minorHAnsi"/>
          <w:color w:val="000000" w:themeColor="text1"/>
        </w:rPr>
        <w:t xml:space="preserve"> May 2021</w:t>
      </w:r>
      <w:r w:rsidR="001E7616">
        <w:rPr>
          <w:rFonts w:asciiTheme="minorHAnsi" w:eastAsia="Arial" w:hAnsiTheme="minorHAnsi" w:cstheme="minorHAnsi"/>
          <w:color w:val="000000" w:themeColor="text1"/>
        </w:rPr>
        <w:t xml:space="preserve"> subject to the outcome of the court case in mid-April</w:t>
      </w:r>
      <w:r w:rsidRPr="0053041D">
        <w:rPr>
          <w:rFonts w:asciiTheme="minorHAnsi" w:eastAsia="Arial" w:hAnsiTheme="minorHAnsi" w:cstheme="minorHAnsi"/>
          <w:color w:val="000000" w:themeColor="text1"/>
        </w:rPr>
        <w:t>.</w:t>
      </w:r>
    </w:p>
    <w:p w14:paraId="2A1885D9" w14:textId="77777777" w:rsidR="00E11BA7" w:rsidRPr="00105DE3" w:rsidRDefault="00E11BA7" w:rsidP="00E11BA7">
      <w:pPr>
        <w:spacing w:line="259" w:lineRule="auto"/>
        <w:rPr>
          <w:rFonts w:asciiTheme="minorHAnsi" w:hAnsiTheme="minorHAnsi" w:cstheme="minorHAnsi"/>
          <w:sz w:val="12"/>
          <w:szCs w:val="12"/>
        </w:rPr>
      </w:pPr>
    </w:p>
    <w:sectPr w:rsidR="00E11BA7" w:rsidRPr="00105DE3" w:rsidSect="00880F77">
      <w:headerReference w:type="default" r:id="rId11"/>
      <w:footerReference w:type="default" r:id="rId12"/>
      <w:pgSz w:w="11906" w:h="16838" w:code="9"/>
      <w:pgMar w:top="2552" w:right="991" w:bottom="1418" w:left="851"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85D63" w14:textId="77777777" w:rsidR="00812C41" w:rsidRDefault="00812C41" w:rsidP="002331F8">
      <w:r>
        <w:separator/>
      </w:r>
    </w:p>
  </w:endnote>
  <w:endnote w:type="continuationSeparator" w:id="0">
    <w:p w14:paraId="7B7913F2" w14:textId="77777777" w:rsidR="00812C41" w:rsidRDefault="00812C41" w:rsidP="002331F8">
      <w:r>
        <w:continuationSeparator/>
      </w:r>
    </w:p>
  </w:endnote>
  <w:endnote w:type="continuationNotice" w:id="1">
    <w:p w14:paraId="4E17905E" w14:textId="77777777" w:rsidR="00812C41" w:rsidRDefault="00812C4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73F492" w14:textId="77777777" w:rsidR="00812C41" w:rsidRDefault="00812C41" w:rsidP="002331F8">
      <w:r>
        <w:separator/>
      </w:r>
    </w:p>
  </w:footnote>
  <w:footnote w:type="continuationSeparator" w:id="0">
    <w:p w14:paraId="5D05F0E4" w14:textId="77777777" w:rsidR="00812C41" w:rsidRDefault="00812C41" w:rsidP="002331F8">
      <w:r>
        <w:continuationSeparator/>
      </w:r>
    </w:p>
  </w:footnote>
  <w:footnote w:type="continuationNotice" w:id="1">
    <w:p w14:paraId="72B1EA06" w14:textId="77777777" w:rsidR="00812C41" w:rsidRDefault="00812C4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8D38E36">
          <wp:simplePos x="0" y="0"/>
          <wp:positionH relativeFrom="column">
            <wp:posOffset>-509905</wp:posOffset>
          </wp:positionH>
          <wp:positionV relativeFrom="paragraph">
            <wp:posOffset>-146050</wp:posOffset>
          </wp:positionV>
          <wp:extent cx="1145430" cy="839165"/>
          <wp:effectExtent l="0" t="0" r="0" b="0"/>
          <wp:wrapNone/>
          <wp:docPr id="5" name="Picture 5"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519B6B57"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2B42C0">
      <w:rPr>
        <w:rFonts w:ascii="Arial" w:hAnsi="Arial" w:cs="Arial"/>
        <w:b/>
        <w:bCs/>
        <w:color w:val="000000" w:themeColor="text1"/>
      </w:rPr>
      <w:t>Virtually via Zoom</w:t>
    </w:r>
  </w:p>
  <w:p w14:paraId="48B5CBFE" w14:textId="7F7FDD20" w:rsidR="003451A1" w:rsidRDefault="001079EC" w:rsidP="001C253B">
    <w:pPr>
      <w:pStyle w:val="Header"/>
      <w:jc w:val="center"/>
      <w:rPr>
        <w:rFonts w:ascii="Arial" w:hAnsi="Arial" w:cs="Arial"/>
        <w:b/>
        <w:bCs/>
      </w:rPr>
    </w:pPr>
    <w:r w:rsidRPr="00BF2D5B">
      <w:rPr>
        <w:rFonts w:ascii="Arial" w:hAnsi="Arial" w:cs="Arial"/>
        <w:b/>
        <w:bCs/>
        <w:color w:val="000000" w:themeColor="text1"/>
      </w:rPr>
      <w:t>O</w:t>
    </w:r>
    <w:r w:rsidR="003451A1" w:rsidRPr="00BF2D5B">
      <w:rPr>
        <w:rFonts w:ascii="Arial" w:hAnsi="Arial" w:cs="Arial"/>
        <w:b/>
        <w:bCs/>
        <w:color w:val="000000" w:themeColor="text1"/>
      </w:rPr>
      <w:t>n</w:t>
    </w:r>
    <w:r>
      <w:rPr>
        <w:rFonts w:ascii="Arial" w:hAnsi="Arial" w:cs="Arial"/>
        <w:b/>
        <w:bCs/>
        <w:color w:val="000000" w:themeColor="text1"/>
      </w:rPr>
      <w:t xml:space="preserve"> </w:t>
    </w:r>
    <w:r w:rsidR="00303CBD">
      <w:rPr>
        <w:rFonts w:ascii="Arial" w:hAnsi="Arial" w:cs="Arial"/>
        <w:b/>
        <w:bCs/>
        <w:color w:val="000000" w:themeColor="text1"/>
      </w:rPr>
      <w:t>14</w:t>
    </w:r>
    <w:r w:rsidR="00303CBD" w:rsidRPr="00303CBD">
      <w:rPr>
        <w:rFonts w:ascii="Arial" w:hAnsi="Arial" w:cs="Arial"/>
        <w:b/>
        <w:bCs/>
        <w:color w:val="000000" w:themeColor="text1"/>
        <w:vertAlign w:val="superscript"/>
      </w:rPr>
      <w:t>th</w:t>
    </w:r>
    <w:r w:rsidR="00303CBD">
      <w:rPr>
        <w:rFonts w:ascii="Arial" w:hAnsi="Arial" w:cs="Arial"/>
        <w:b/>
        <w:bCs/>
        <w:color w:val="000000" w:themeColor="text1"/>
      </w:rPr>
      <w:t xml:space="preserve"> April</w:t>
    </w:r>
    <w:r w:rsidR="00535C09">
      <w:rPr>
        <w:rFonts w:ascii="Arial" w:hAnsi="Arial" w:cs="Arial"/>
        <w:b/>
        <w:bCs/>
        <w:color w:val="000000" w:themeColor="text1"/>
      </w:rPr>
      <w:t xml:space="preserve"> 2</w:t>
    </w:r>
    <w:r w:rsidR="003451A1" w:rsidRPr="00C67222">
      <w:rPr>
        <w:rFonts w:ascii="Arial" w:hAnsi="Arial" w:cs="Arial"/>
        <w:b/>
        <w:bCs/>
        <w:color w:val="000000" w:themeColor="text1"/>
      </w:rPr>
      <w:t>0</w:t>
    </w:r>
    <w:r w:rsidR="0033158D" w:rsidRPr="00C67222">
      <w:rPr>
        <w:rFonts w:ascii="Arial" w:hAnsi="Arial" w:cs="Arial"/>
        <w:b/>
        <w:bCs/>
        <w:color w:val="000000" w:themeColor="text1"/>
      </w:rPr>
      <w:t>2</w:t>
    </w:r>
    <w:r w:rsidR="00BC10AC" w:rsidRPr="00C67222">
      <w:rPr>
        <w:rFonts w:ascii="Arial" w:hAnsi="Arial" w:cs="Arial"/>
        <w:b/>
        <w:bCs/>
        <w:color w:val="000000" w:themeColor="text1"/>
      </w:rPr>
      <w:t>1</w:t>
    </w:r>
    <w:r w:rsidR="003451A1" w:rsidRPr="00C67222">
      <w:rPr>
        <w:rFonts w:ascii="Arial" w:hAnsi="Arial" w:cs="Arial"/>
        <w:b/>
        <w:bCs/>
        <w:color w:val="000000" w:themeColor="text1"/>
      </w:rPr>
      <w:t xml:space="preserve"> at 7:</w:t>
    </w:r>
    <w:r w:rsidR="006D64B6" w:rsidRPr="00C67222">
      <w:rPr>
        <w:rFonts w:ascii="Arial" w:hAnsi="Arial" w:cs="Arial"/>
        <w:b/>
        <w:bCs/>
        <w:color w:val="000000" w:themeColor="text1"/>
      </w:rPr>
      <w:t>3</w:t>
    </w:r>
    <w:r w:rsidR="003451A1" w:rsidRPr="00C67222">
      <w:rPr>
        <w:rFonts w:ascii="Arial" w:hAnsi="Arial" w:cs="Arial"/>
        <w:b/>
        <w:bCs/>
        <w:color w:val="000000" w:themeColor="text1"/>
      </w:rPr>
      <w:t>0pm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E41659"/>
    <w:multiLevelType w:val="multilevel"/>
    <w:tmpl w:val="542ED342"/>
    <w:lvl w:ilvl="0">
      <w:start w:val="16"/>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 w15:restartNumberingAfterBreak="0">
    <w:nsid w:val="030C1491"/>
    <w:multiLevelType w:val="hybridMultilevel"/>
    <w:tmpl w:val="6C80CF5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A564090"/>
    <w:multiLevelType w:val="multilevel"/>
    <w:tmpl w:val="306C1E3C"/>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AC31CAA"/>
    <w:multiLevelType w:val="multilevel"/>
    <w:tmpl w:val="DB22501C"/>
    <w:lvl w:ilvl="0">
      <w:start w:val="15"/>
      <w:numFmt w:val="decimal"/>
      <w:lvlText w:val="%1"/>
      <w:lvlJc w:val="left"/>
      <w:pPr>
        <w:ind w:left="420" w:hanging="420"/>
      </w:pPr>
      <w:rPr>
        <w:rFonts w:hint="default"/>
        <w:b/>
      </w:rPr>
    </w:lvl>
    <w:lvl w:ilvl="1">
      <w:start w:val="1"/>
      <w:numFmt w:val="decimal"/>
      <w:lvlText w:val="%1.%2"/>
      <w:lvlJc w:val="left"/>
      <w:pPr>
        <w:ind w:left="1464" w:hanging="420"/>
      </w:pPr>
      <w:rPr>
        <w:rFonts w:hint="default"/>
        <w:b/>
      </w:rPr>
    </w:lvl>
    <w:lvl w:ilvl="2">
      <w:start w:val="1"/>
      <w:numFmt w:val="decimal"/>
      <w:lvlText w:val="%1.%2.%3"/>
      <w:lvlJc w:val="left"/>
      <w:pPr>
        <w:ind w:left="2808" w:hanging="720"/>
      </w:pPr>
      <w:rPr>
        <w:rFonts w:hint="default"/>
        <w:b/>
      </w:rPr>
    </w:lvl>
    <w:lvl w:ilvl="3">
      <w:start w:val="1"/>
      <w:numFmt w:val="decimal"/>
      <w:lvlText w:val="%1.%2.%3.%4"/>
      <w:lvlJc w:val="left"/>
      <w:pPr>
        <w:ind w:left="3852" w:hanging="720"/>
      </w:pPr>
      <w:rPr>
        <w:rFonts w:hint="default"/>
        <w:b/>
      </w:rPr>
    </w:lvl>
    <w:lvl w:ilvl="4">
      <w:start w:val="1"/>
      <w:numFmt w:val="decimal"/>
      <w:lvlText w:val="%1.%2.%3.%4.%5"/>
      <w:lvlJc w:val="left"/>
      <w:pPr>
        <w:ind w:left="5256" w:hanging="1080"/>
      </w:pPr>
      <w:rPr>
        <w:rFonts w:hint="default"/>
        <w:b/>
      </w:rPr>
    </w:lvl>
    <w:lvl w:ilvl="5">
      <w:start w:val="1"/>
      <w:numFmt w:val="decimal"/>
      <w:lvlText w:val="%1.%2.%3.%4.%5.%6"/>
      <w:lvlJc w:val="left"/>
      <w:pPr>
        <w:ind w:left="6300" w:hanging="1080"/>
      </w:pPr>
      <w:rPr>
        <w:rFonts w:hint="default"/>
        <w:b/>
      </w:rPr>
    </w:lvl>
    <w:lvl w:ilvl="6">
      <w:start w:val="1"/>
      <w:numFmt w:val="decimal"/>
      <w:lvlText w:val="%1.%2.%3.%4.%5.%6.%7"/>
      <w:lvlJc w:val="left"/>
      <w:pPr>
        <w:ind w:left="7704" w:hanging="1440"/>
      </w:pPr>
      <w:rPr>
        <w:rFonts w:hint="default"/>
        <w:b/>
      </w:rPr>
    </w:lvl>
    <w:lvl w:ilvl="7">
      <w:start w:val="1"/>
      <w:numFmt w:val="decimal"/>
      <w:lvlText w:val="%1.%2.%3.%4.%5.%6.%7.%8"/>
      <w:lvlJc w:val="left"/>
      <w:pPr>
        <w:ind w:left="8748" w:hanging="1440"/>
      </w:pPr>
      <w:rPr>
        <w:rFonts w:hint="default"/>
        <w:b/>
      </w:rPr>
    </w:lvl>
    <w:lvl w:ilvl="8">
      <w:start w:val="1"/>
      <w:numFmt w:val="decimal"/>
      <w:lvlText w:val="%1.%2.%3.%4.%5.%6.%7.%8.%9"/>
      <w:lvlJc w:val="left"/>
      <w:pPr>
        <w:ind w:left="10152" w:hanging="1800"/>
      </w:pPr>
      <w:rPr>
        <w:rFonts w:hint="default"/>
        <w:b/>
      </w:rPr>
    </w:lvl>
  </w:abstractNum>
  <w:abstractNum w:abstractNumId="4" w15:restartNumberingAfterBreak="0">
    <w:nsid w:val="0C6937EF"/>
    <w:multiLevelType w:val="multilevel"/>
    <w:tmpl w:val="E07CA7D4"/>
    <w:lvl w:ilvl="0">
      <w:start w:val="14"/>
      <w:numFmt w:val="decimal"/>
      <w:lvlText w:val="%1."/>
      <w:lvlJc w:val="left"/>
      <w:pPr>
        <w:ind w:left="364" w:hanging="362"/>
      </w:pPr>
      <w:rPr>
        <w:rFonts w:hint="default"/>
        <w:b/>
        <w:bCs/>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0D687F32"/>
    <w:multiLevelType w:val="hybridMultilevel"/>
    <w:tmpl w:val="A7FCDBC6"/>
    <w:lvl w:ilvl="0" w:tplc="08090017">
      <w:start w:val="1"/>
      <w:numFmt w:val="lowerLetter"/>
      <w:lvlText w:val="%1)"/>
      <w:lvlJc w:val="left"/>
      <w:pPr>
        <w:tabs>
          <w:tab w:val="num" w:pos="719"/>
        </w:tabs>
        <w:ind w:left="719" w:hanging="360"/>
      </w:pPr>
      <w:rPr>
        <w:rFonts w:hint="default"/>
      </w:rPr>
    </w:lvl>
    <w:lvl w:ilvl="1" w:tplc="08090019" w:tentative="1">
      <w:start w:val="1"/>
      <w:numFmt w:val="lowerLetter"/>
      <w:lvlText w:val="%2."/>
      <w:lvlJc w:val="left"/>
      <w:pPr>
        <w:tabs>
          <w:tab w:val="num" w:pos="1439"/>
        </w:tabs>
        <w:ind w:left="1439" w:hanging="360"/>
      </w:pPr>
    </w:lvl>
    <w:lvl w:ilvl="2" w:tplc="0809001B" w:tentative="1">
      <w:start w:val="1"/>
      <w:numFmt w:val="lowerRoman"/>
      <w:lvlText w:val="%3."/>
      <w:lvlJc w:val="right"/>
      <w:pPr>
        <w:tabs>
          <w:tab w:val="num" w:pos="2159"/>
        </w:tabs>
        <w:ind w:left="2159" w:hanging="180"/>
      </w:pPr>
    </w:lvl>
    <w:lvl w:ilvl="3" w:tplc="0809000F" w:tentative="1">
      <w:start w:val="1"/>
      <w:numFmt w:val="decimal"/>
      <w:lvlText w:val="%4."/>
      <w:lvlJc w:val="left"/>
      <w:pPr>
        <w:tabs>
          <w:tab w:val="num" w:pos="2879"/>
        </w:tabs>
        <w:ind w:left="2879" w:hanging="360"/>
      </w:pPr>
    </w:lvl>
    <w:lvl w:ilvl="4" w:tplc="08090019" w:tentative="1">
      <w:start w:val="1"/>
      <w:numFmt w:val="lowerLetter"/>
      <w:lvlText w:val="%5."/>
      <w:lvlJc w:val="left"/>
      <w:pPr>
        <w:tabs>
          <w:tab w:val="num" w:pos="3599"/>
        </w:tabs>
        <w:ind w:left="3599" w:hanging="360"/>
      </w:pPr>
    </w:lvl>
    <w:lvl w:ilvl="5" w:tplc="0809001B" w:tentative="1">
      <w:start w:val="1"/>
      <w:numFmt w:val="lowerRoman"/>
      <w:lvlText w:val="%6."/>
      <w:lvlJc w:val="right"/>
      <w:pPr>
        <w:tabs>
          <w:tab w:val="num" w:pos="4319"/>
        </w:tabs>
        <w:ind w:left="4319" w:hanging="180"/>
      </w:pPr>
    </w:lvl>
    <w:lvl w:ilvl="6" w:tplc="0809000F" w:tentative="1">
      <w:start w:val="1"/>
      <w:numFmt w:val="decimal"/>
      <w:lvlText w:val="%7."/>
      <w:lvlJc w:val="left"/>
      <w:pPr>
        <w:tabs>
          <w:tab w:val="num" w:pos="5039"/>
        </w:tabs>
        <w:ind w:left="5039" w:hanging="360"/>
      </w:pPr>
    </w:lvl>
    <w:lvl w:ilvl="7" w:tplc="08090019" w:tentative="1">
      <w:start w:val="1"/>
      <w:numFmt w:val="lowerLetter"/>
      <w:lvlText w:val="%8."/>
      <w:lvlJc w:val="left"/>
      <w:pPr>
        <w:tabs>
          <w:tab w:val="num" w:pos="5759"/>
        </w:tabs>
        <w:ind w:left="5759" w:hanging="360"/>
      </w:pPr>
    </w:lvl>
    <w:lvl w:ilvl="8" w:tplc="0809001B" w:tentative="1">
      <w:start w:val="1"/>
      <w:numFmt w:val="lowerRoman"/>
      <w:lvlText w:val="%9."/>
      <w:lvlJc w:val="right"/>
      <w:pPr>
        <w:tabs>
          <w:tab w:val="num" w:pos="6479"/>
        </w:tabs>
        <w:ind w:left="6479" w:hanging="180"/>
      </w:pPr>
    </w:lvl>
  </w:abstractNum>
  <w:abstractNum w:abstractNumId="6" w15:restartNumberingAfterBreak="0">
    <w:nsid w:val="0DCE44D7"/>
    <w:multiLevelType w:val="multilevel"/>
    <w:tmpl w:val="EB6C38E6"/>
    <w:lvl w:ilvl="0">
      <w:start w:val="1"/>
      <w:numFmt w:val="decimal"/>
      <w:lvlText w:val="%1."/>
      <w:lvlJc w:val="left"/>
      <w:pPr>
        <w:ind w:left="720" w:hanging="360"/>
      </w:pPr>
    </w:lvl>
    <w:lvl w:ilvl="1">
      <w:start w:val="1"/>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FFC7462"/>
    <w:multiLevelType w:val="multilevel"/>
    <w:tmpl w:val="5EC65B6C"/>
    <w:lvl w:ilvl="0">
      <w:start w:val="15"/>
      <w:numFmt w:val="decimal"/>
      <w:lvlText w:val="%1"/>
      <w:lvlJc w:val="left"/>
      <w:pPr>
        <w:ind w:left="420" w:hanging="420"/>
      </w:pPr>
      <w:rPr>
        <w:rFonts w:hint="default"/>
        <w:b/>
      </w:rPr>
    </w:lvl>
    <w:lvl w:ilvl="1">
      <w:start w:val="1"/>
      <w:numFmt w:val="decimal"/>
      <w:lvlText w:val="%1.%2"/>
      <w:lvlJc w:val="left"/>
      <w:pPr>
        <w:ind w:left="2219" w:hanging="420"/>
      </w:pPr>
      <w:rPr>
        <w:rFonts w:hint="default"/>
        <w:b/>
      </w:rPr>
    </w:lvl>
    <w:lvl w:ilvl="2">
      <w:start w:val="1"/>
      <w:numFmt w:val="decimal"/>
      <w:lvlText w:val="%1.%2.%3"/>
      <w:lvlJc w:val="left"/>
      <w:pPr>
        <w:ind w:left="4318" w:hanging="720"/>
      </w:pPr>
      <w:rPr>
        <w:rFonts w:hint="default"/>
        <w:b/>
      </w:rPr>
    </w:lvl>
    <w:lvl w:ilvl="3">
      <w:start w:val="1"/>
      <w:numFmt w:val="decimal"/>
      <w:lvlText w:val="%1.%2.%3.%4"/>
      <w:lvlJc w:val="left"/>
      <w:pPr>
        <w:ind w:left="6117" w:hanging="720"/>
      </w:pPr>
      <w:rPr>
        <w:rFonts w:hint="default"/>
        <w:b/>
      </w:rPr>
    </w:lvl>
    <w:lvl w:ilvl="4">
      <w:start w:val="1"/>
      <w:numFmt w:val="decimal"/>
      <w:lvlText w:val="%1.%2.%3.%4.%5"/>
      <w:lvlJc w:val="left"/>
      <w:pPr>
        <w:ind w:left="8276" w:hanging="1080"/>
      </w:pPr>
      <w:rPr>
        <w:rFonts w:hint="default"/>
        <w:b/>
      </w:rPr>
    </w:lvl>
    <w:lvl w:ilvl="5">
      <w:start w:val="1"/>
      <w:numFmt w:val="decimal"/>
      <w:lvlText w:val="%1.%2.%3.%4.%5.%6"/>
      <w:lvlJc w:val="left"/>
      <w:pPr>
        <w:ind w:left="10075" w:hanging="1080"/>
      </w:pPr>
      <w:rPr>
        <w:rFonts w:hint="default"/>
        <w:b/>
      </w:rPr>
    </w:lvl>
    <w:lvl w:ilvl="6">
      <w:start w:val="1"/>
      <w:numFmt w:val="decimal"/>
      <w:lvlText w:val="%1.%2.%3.%4.%5.%6.%7"/>
      <w:lvlJc w:val="left"/>
      <w:pPr>
        <w:ind w:left="12234" w:hanging="1440"/>
      </w:pPr>
      <w:rPr>
        <w:rFonts w:hint="default"/>
        <w:b/>
      </w:rPr>
    </w:lvl>
    <w:lvl w:ilvl="7">
      <w:start w:val="1"/>
      <w:numFmt w:val="decimal"/>
      <w:lvlText w:val="%1.%2.%3.%4.%5.%6.%7.%8"/>
      <w:lvlJc w:val="left"/>
      <w:pPr>
        <w:ind w:left="14033" w:hanging="1440"/>
      </w:pPr>
      <w:rPr>
        <w:rFonts w:hint="default"/>
        <w:b/>
      </w:rPr>
    </w:lvl>
    <w:lvl w:ilvl="8">
      <w:start w:val="1"/>
      <w:numFmt w:val="decimal"/>
      <w:lvlText w:val="%1.%2.%3.%4.%5.%6.%7.%8.%9"/>
      <w:lvlJc w:val="left"/>
      <w:pPr>
        <w:ind w:left="16192" w:hanging="1800"/>
      </w:pPr>
      <w:rPr>
        <w:rFonts w:hint="default"/>
        <w:b/>
      </w:rPr>
    </w:lvl>
  </w:abstractNum>
  <w:abstractNum w:abstractNumId="8" w15:restartNumberingAfterBreak="0">
    <w:nsid w:val="11592B34"/>
    <w:multiLevelType w:val="hybridMultilevel"/>
    <w:tmpl w:val="364EB610"/>
    <w:lvl w:ilvl="0" w:tplc="0809000F">
      <w:start w:val="1"/>
      <w:numFmt w:val="decimal"/>
      <w:lvlText w:val="%1."/>
      <w:lvlJc w:val="left"/>
      <w:pPr>
        <w:ind w:left="1364" w:hanging="360"/>
      </w:pPr>
    </w:lvl>
    <w:lvl w:ilvl="1" w:tplc="08090019" w:tentative="1">
      <w:start w:val="1"/>
      <w:numFmt w:val="lowerLetter"/>
      <w:lvlText w:val="%2."/>
      <w:lvlJc w:val="left"/>
      <w:pPr>
        <w:ind w:left="2084" w:hanging="360"/>
      </w:pPr>
    </w:lvl>
    <w:lvl w:ilvl="2" w:tplc="0809001B" w:tentative="1">
      <w:start w:val="1"/>
      <w:numFmt w:val="lowerRoman"/>
      <w:lvlText w:val="%3."/>
      <w:lvlJc w:val="right"/>
      <w:pPr>
        <w:ind w:left="2804" w:hanging="180"/>
      </w:pPr>
    </w:lvl>
    <w:lvl w:ilvl="3" w:tplc="0809000F" w:tentative="1">
      <w:start w:val="1"/>
      <w:numFmt w:val="decimal"/>
      <w:lvlText w:val="%4."/>
      <w:lvlJc w:val="left"/>
      <w:pPr>
        <w:ind w:left="3524" w:hanging="360"/>
      </w:pPr>
    </w:lvl>
    <w:lvl w:ilvl="4" w:tplc="08090019" w:tentative="1">
      <w:start w:val="1"/>
      <w:numFmt w:val="lowerLetter"/>
      <w:lvlText w:val="%5."/>
      <w:lvlJc w:val="left"/>
      <w:pPr>
        <w:ind w:left="4244" w:hanging="360"/>
      </w:pPr>
    </w:lvl>
    <w:lvl w:ilvl="5" w:tplc="0809001B" w:tentative="1">
      <w:start w:val="1"/>
      <w:numFmt w:val="lowerRoman"/>
      <w:lvlText w:val="%6."/>
      <w:lvlJc w:val="right"/>
      <w:pPr>
        <w:ind w:left="4964" w:hanging="180"/>
      </w:pPr>
    </w:lvl>
    <w:lvl w:ilvl="6" w:tplc="0809000F" w:tentative="1">
      <w:start w:val="1"/>
      <w:numFmt w:val="decimal"/>
      <w:lvlText w:val="%7."/>
      <w:lvlJc w:val="left"/>
      <w:pPr>
        <w:ind w:left="5684" w:hanging="360"/>
      </w:pPr>
    </w:lvl>
    <w:lvl w:ilvl="7" w:tplc="08090019" w:tentative="1">
      <w:start w:val="1"/>
      <w:numFmt w:val="lowerLetter"/>
      <w:lvlText w:val="%8."/>
      <w:lvlJc w:val="left"/>
      <w:pPr>
        <w:ind w:left="6404" w:hanging="360"/>
      </w:pPr>
    </w:lvl>
    <w:lvl w:ilvl="8" w:tplc="0809001B" w:tentative="1">
      <w:start w:val="1"/>
      <w:numFmt w:val="lowerRoman"/>
      <w:lvlText w:val="%9."/>
      <w:lvlJc w:val="right"/>
      <w:pPr>
        <w:ind w:left="7124" w:hanging="180"/>
      </w:pPr>
    </w:lvl>
  </w:abstractNum>
  <w:abstractNum w:abstractNumId="9" w15:restartNumberingAfterBreak="0">
    <w:nsid w:val="15353562"/>
    <w:multiLevelType w:val="multilevel"/>
    <w:tmpl w:val="143245D8"/>
    <w:lvl w:ilvl="0">
      <w:start w:val="10"/>
      <w:numFmt w:val="decimal"/>
      <w:lvlText w:val="%1."/>
      <w:lvlJc w:val="left"/>
      <w:pPr>
        <w:ind w:left="364" w:hanging="362"/>
      </w:pPr>
      <w:rPr>
        <w:rFonts w:hint="default"/>
        <w:b/>
        <w:bCs/>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15FD40F0"/>
    <w:multiLevelType w:val="multilevel"/>
    <w:tmpl w:val="E5E06542"/>
    <w:lvl w:ilvl="0">
      <w:start w:val="6"/>
      <w:numFmt w:val="decimal"/>
      <w:lvlText w:val="%1"/>
      <w:lvlJc w:val="left"/>
      <w:pPr>
        <w:ind w:left="360" w:hanging="360"/>
      </w:pPr>
      <w:rPr>
        <w:rFonts w:eastAsia="Times New Roman" w:hint="default"/>
        <w:b/>
      </w:rPr>
    </w:lvl>
    <w:lvl w:ilvl="1">
      <w:start w:val="1"/>
      <w:numFmt w:val="decimal"/>
      <w:lvlText w:val="%1.%2"/>
      <w:lvlJc w:val="left"/>
      <w:pPr>
        <w:ind w:left="1364" w:hanging="360"/>
      </w:pPr>
      <w:rPr>
        <w:rFonts w:eastAsia="Times New Roman" w:hint="default"/>
        <w:b/>
      </w:rPr>
    </w:lvl>
    <w:lvl w:ilvl="2">
      <w:start w:val="1"/>
      <w:numFmt w:val="decimal"/>
      <w:lvlText w:val="%1.%2.%3"/>
      <w:lvlJc w:val="left"/>
      <w:pPr>
        <w:ind w:left="2728" w:hanging="720"/>
      </w:pPr>
      <w:rPr>
        <w:rFonts w:eastAsia="Times New Roman" w:hint="default"/>
        <w:b/>
      </w:rPr>
    </w:lvl>
    <w:lvl w:ilvl="3">
      <w:start w:val="1"/>
      <w:numFmt w:val="decimal"/>
      <w:lvlText w:val="%1.%2.%3.%4"/>
      <w:lvlJc w:val="left"/>
      <w:pPr>
        <w:ind w:left="3732" w:hanging="720"/>
      </w:pPr>
      <w:rPr>
        <w:rFonts w:eastAsia="Times New Roman" w:hint="default"/>
        <w:b/>
      </w:rPr>
    </w:lvl>
    <w:lvl w:ilvl="4">
      <w:start w:val="1"/>
      <w:numFmt w:val="decimal"/>
      <w:lvlText w:val="%1.%2.%3.%4.%5"/>
      <w:lvlJc w:val="left"/>
      <w:pPr>
        <w:ind w:left="5096" w:hanging="1080"/>
      </w:pPr>
      <w:rPr>
        <w:rFonts w:eastAsia="Times New Roman" w:hint="default"/>
        <w:b/>
      </w:rPr>
    </w:lvl>
    <w:lvl w:ilvl="5">
      <w:start w:val="1"/>
      <w:numFmt w:val="decimal"/>
      <w:lvlText w:val="%1.%2.%3.%4.%5.%6"/>
      <w:lvlJc w:val="left"/>
      <w:pPr>
        <w:ind w:left="6100" w:hanging="1080"/>
      </w:pPr>
      <w:rPr>
        <w:rFonts w:eastAsia="Times New Roman" w:hint="default"/>
        <w:b/>
      </w:rPr>
    </w:lvl>
    <w:lvl w:ilvl="6">
      <w:start w:val="1"/>
      <w:numFmt w:val="decimal"/>
      <w:lvlText w:val="%1.%2.%3.%4.%5.%6.%7"/>
      <w:lvlJc w:val="left"/>
      <w:pPr>
        <w:ind w:left="7464" w:hanging="1440"/>
      </w:pPr>
      <w:rPr>
        <w:rFonts w:eastAsia="Times New Roman" w:hint="default"/>
        <w:b/>
      </w:rPr>
    </w:lvl>
    <w:lvl w:ilvl="7">
      <w:start w:val="1"/>
      <w:numFmt w:val="decimal"/>
      <w:lvlText w:val="%1.%2.%3.%4.%5.%6.%7.%8"/>
      <w:lvlJc w:val="left"/>
      <w:pPr>
        <w:ind w:left="8468" w:hanging="1440"/>
      </w:pPr>
      <w:rPr>
        <w:rFonts w:eastAsia="Times New Roman" w:hint="default"/>
        <w:b/>
      </w:rPr>
    </w:lvl>
    <w:lvl w:ilvl="8">
      <w:start w:val="1"/>
      <w:numFmt w:val="decimal"/>
      <w:lvlText w:val="%1.%2.%3.%4.%5.%6.%7.%8.%9"/>
      <w:lvlJc w:val="left"/>
      <w:pPr>
        <w:ind w:left="9832" w:hanging="1800"/>
      </w:pPr>
      <w:rPr>
        <w:rFonts w:eastAsia="Times New Roman" w:hint="default"/>
        <w:b/>
      </w:rPr>
    </w:lvl>
  </w:abstractNum>
  <w:abstractNum w:abstractNumId="11" w15:restartNumberingAfterBreak="0">
    <w:nsid w:val="1A5E516C"/>
    <w:multiLevelType w:val="multilevel"/>
    <w:tmpl w:val="53380E36"/>
    <w:lvl w:ilvl="0">
      <w:start w:val="1"/>
      <w:numFmt w:val="decimal"/>
      <w:lvlText w:val="%1."/>
      <w:lvlJc w:val="left"/>
      <w:pPr>
        <w:ind w:left="2652" w:hanging="360"/>
      </w:pPr>
      <w:rPr>
        <w:rFonts w:ascii="Arial" w:eastAsia="Arial" w:hAnsi="Arial" w:cs="Times New Roman" w:hint="default"/>
        <w:b/>
        <w:bCs/>
        <w:spacing w:val="-2"/>
        <w:sz w:val="21"/>
        <w:szCs w:val="21"/>
      </w:rPr>
    </w:lvl>
    <w:lvl w:ilvl="1">
      <w:start w:val="1"/>
      <w:numFmt w:val="decimal"/>
      <w:lvlText w:val="%1.%2"/>
      <w:lvlJc w:val="left"/>
      <w:pPr>
        <w:ind w:left="3072" w:hanging="421"/>
      </w:pPr>
      <w:rPr>
        <w:rFonts w:ascii="Arial" w:eastAsia="Arial" w:hAnsi="Arial" w:cs="Times New Roman" w:hint="default"/>
        <w:b/>
        <w:bCs/>
        <w:spacing w:val="-2"/>
        <w:sz w:val="21"/>
        <w:szCs w:val="21"/>
      </w:rPr>
    </w:lvl>
    <w:lvl w:ilvl="2">
      <w:start w:val="1"/>
      <w:numFmt w:val="bullet"/>
      <w:lvlText w:val="•"/>
      <w:lvlJc w:val="left"/>
      <w:pPr>
        <w:ind w:left="2712" w:hanging="421"/>
      </w:pPr>
    </w:lvl>
    <w:lvl w:ilvl="3">
      <w:start w:val="1"/>
      <w:numFmt w:val="bullet"/>
      <w:lvlText w:val="•"/>
      <w:lvlJc w:val="left"/>
      <w:pPr>
        <w:ind w:left="3072" w:hanging="421"/>
      </w:pPr>
    </w:lvl>
    <w:lvl w:ilvl="4">
      <w:start w:val="1"/>
      <w:numFmt w:val="bullet"/>
      <w:lvlText w:val="•"/>
      <w:lvlJc w:val="left"/>
      <w:pPr>
        <w:ind w:left="4261" w:hanging="421"/>
      </w:pPr>
    </w:lvl>
    <w:lvl w:ilvl="5">
      <w:start w:val="1"/>
      <w:numFmt w:val="bullet"/>
      <w:lvlText w:val="•"/>
      <w:lvlJc w:val="left"/>
      <w:pPr>
        <w:ind w:left="5449" w:hanging="421"/>
      </w:pPr>
    </w:lvl>
    <w:lvl w:ilvl="6">
      <w:start w:val="1"/>
      <w:numFmt w:val="bullet"/>
      <w:lvlText w:val="•"/>
      <w:lvlJc w:val="left"/>
      <w:pPr>
        <w:ind w:left="6638" w:hanging="421"/>
      </w:pPr>
    </w:lvl>
    <w:lvl w:ilvl="7">
      <w:start w:val="1"/>
      <w:numFmt w:val="bullet"/>
      <w:lvlText w:val="•"/>
      <w:lvlJc w:val="left"/>
      <w:pPr>
        <w:ind w:left="7826" w:hanging="421"/>
      </w:pPr>
    </w:lvl>
    <w:lvl w:ilvl="8">
      <w:start w:val="1"/>
      <w:numFmt w:val="bullet"/>
      <w:lvlText w:val="•"/>
      <w:lvlJc w:val="left"/>
      <w:pPr>
        <w:ind w:left="9015" w:hanging="421"/>
      </w:pPr>
    </w:lvl>
  </w:abstractNum>
  <w:abstractNum w:abstractNumId="12" w15:restartNumberingAfterBreak="0">
    <w:nsid w:val="1F890F70"/>
    <w:multiLevelType w:val="multilevel"/>
    <w:tmpl w:val="C6BE19EA"/>
    <w:lvl w:ilvl="0">
      <w:start w:val="12"/>
      <w:numFmt w:val="decimal"/>
      <w:lvlText w:val="%1."/>
      <w:lvlJc w:val="left"/>
      <w:pPr>
        <w:ind w:left="364" w:hanging="362"/>
      </w:pPr>
      <w:rPr>
        <w:rFonts w:hint="default"/>
        <w:b/>
        <w:bCs/>
        <w:spacing w:val="-2"/>
        <w:w w:val="100"/>
      </w:rPr>
    </w:lvl>
    <w:lvl w:ilvl="1">
      <w:start w:val="1"/>
      <w:numFmt w:val="bullet"/>
      <w:lvlText w:val=""/>
      <w:lvlJc w:val="left"/>
      <w:pPr>
        <w:ind w:left="1418" w:hanging="851"/>
      </w:pPr>
      <w:rPr>
        <w:rFonts w:ascii="Symbol" w:hAnsi="Symbol" w:cs="Symbol" w:hint="default"/>
        <w:b/>
        <w:bCs/>
        <w:spacing w:val="-2"/>
        <w:w w:val="100"/>
      </w:rPr>
    </w:lvl>
    <w:lvl w:ilvl="2">
      <w:numFmt w:val="bullet"/>
      <w:lvlText w:val="•"/>
      <w:lvlJc w:val="left"/>
      <w:pPr>
        <w:ind w:left="932" w:hanging="362"/>
      </w:pPr>
      <w:rPr>
        <w:rFonts w:hint="default"/>
      </w:rPr>
    </w:lvl>
    <w:lvl w:ilvl="3">
      <w:start w:val="1"/>
      <w:numFmt w:val="decimal"/>
      <w:lvlText w:val="%4."/>
      <w:lvlJc w:val="left"/>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20662AD8"/>
    <w:multiLevelType w:val="multilevel"/>
    <w:tmpl w:val="635C488C"/>
    <w:lvl w:ilvl="0">
      <w:start w:val="12"/>
      <w:numFmt w:val="decimal"/>
      <w:lvlText w:val="%1."/>
      <w:lvlJc w:val="left"/>
      <w:pPr>
        <w:ind w:left="1080" w:hanging="360"/>
      </w:pPr>
      <w:rPr>
        <w:rFonts w:hint="default"/>
        <w:b/>
        <w:bCs/>
      </w:rPr>
    </w:lvl>
    <w:lvl w:ilvl="1">
      <w:start w:val="1"/>
      <w:numFmt w:val="decimal"/>
      <w:lvlText w:val="%1.%2."/>
      <w:lvlJc w:val="left"/>
      <w:pPr>
        <w:ind w:left="1512" w:hanging="432"/>
      </w:pPr>
      <w:rPr>
        <w:rFonts w:hint="default"/>
      </w:rPr>
    </w:lvl>
    <w:lvl w:ilvl="2">
      <w:start w:val="1"/>
      <w:numFmt w:val="decimal"/>
      <w:lvlText w:val="%1.%2.%3."/>
      <w:lvlJc w:val="left"/>
      <w:pPr>
        <w:ind w:left="1944" w:hanging="504"/>
      </w:pPr>
      <w:rPr>
        <w:rFonts w:hint="default"/>
      </w:rPr>
    </w:lvl>
    <w:lvl w:ilvl="3">
      <w:start w:val="1"/>
      <w:numFmt w:val="decimal"/>
      <w:lvlText w:val="%1.%2.%3.%4."/>
      <w:lvlJc w:val="left"/>
      <w:pPr>
        <w:ind w:left="2448" w:hanging="648"/>
      </w:pPr>
      <w:rPr>
        <w:rFonts w:hint="default"/>
      </w:rPr>
    </w:lvl>
    <w:lvl w:ilvl="4">
      <w:start w:val="1"/>
      <w:numFmt w:val="decimal"/>
      <w:lvlText w:val="%1.%2.%3.%4.%5."/>
      <w:lvlJc w:val="left"/>
      <w:pPr>
        <w:ind w:left="2952" w:hanging="792"/>
      </w:pPr>
      <w:rPr>
        <w:rFonts w:hint="default"/>
      </w:rPr>
    </w:lvl>
    <w:lvl w:ilvl="5">
      <w:start w:val="1"/>
      <w:numFmt w:val="decimal"/>
      <w:lvlText w:val="%1.%2.%3.%4.%5.%6."/>
      <w:lvlJc w:val="left"/>
      <w:pPr>
        <w:ind w:left="3456" w:hanging="936"/>
      </w:pPr>
      <w:rPr>
        <w:rFonts w:hint="default"/>
      </w:rPr>
    </w:lvl>
    <w:lvl w:ilvl="6">
      <w:start w:val="1"/>
      <w:numFmt w:val="decimal"/>
      <w:lvlText w:val="%1.%2.%3.%4.%5.%6.%7."/>
      <w:lvlJc w:val="left"/>
      <w:pPr>
        <w:ind w:left="3960" w:hanging="1080"/>
      </w:pPr>
      <w:rPr>
        <w:rFonts w:hint="default"/>
      </w:rPr>
    </w:lvl>
    <w:lvl w:ilvl="7">
      <w:start w:val="1"/>
      <w:numFmt w:val="decimal"/>
      <w:lvlText w:val="%1.%2.%3.%4.%5.%6.%7.%8."/>
      <w:lvlJc w:val="left"/>
      <w:pPr>
        <w:ind w:left="4464" w:hanging="1224"/>
      </w:pPr>
      <w:rPr>
        <w:rFonts w:hint="default"/>
      </w:rPr>
    </w:lvl>
    <w:lvl w:ilvl="8">
      <w:start w:val="1"/>
      <w:numFmt w:val="decimal"/>
      <w:lvlText w:val="%1.%2.%3.%4.%5.%6.%7.%8.%9."/>
      <w:lvlJc w:val="left"/>
      <w:pPr>
        <w:ind w:left="5040" w:hanging="1440"/>
      </w:pPr>
      <w:rPr>
        <w:rFonts w:hint="default"/>
      </w:rPr>
    </w:lvl>
  </w:abstractNum>
  <w:abstractNum w:abstractNumId="14" w15:restartNumberingAfterBreak="0">
    <w:nsid w:val="2224040C"/>
    <w:multiLevelType w:val="hybridMultilevel"/>
    <w:tmpl w:val="FD66DA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31509AC"/>
    <w:multiLevelType w:val="multilevel"/>
    <w:tmpl w:val="E1D8B93A"/>
    <w:lvl w:ilvl="0">
      <w:start w:val="4"/>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cs="Symbol" w:hint="default"/>
      </w:rPr>
    </w:lvl>
    <w:lvl w:ilvl="4">
      <w:start w:val="1"/>
      <w:numFmt w:val="bullet"/>
      <w:lvlText w:val="o"/>
      <w:lvlJc w:val="left"/>
      <w:pPr>
        <w:ind w:left="2232" w:hanging="792"/>
      </w:pPr>
      <w:rPr>
        <w:rFonts w:ascii="Courier New" w:hAnsi="Courier New" w:cs="Courier New"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25421824"/>
    <w:multiLevelType w:val="multilevel"/>
    <w:tmpl w:val="AEC401D6"/>
    <w:lvl w:ilvl="0">
      <w:start w:val="6"/>
      <w:numFmt w:val="decimal"/>
      <w:lvlText w:val="%1"/>
      <w:lvlJc w:val="left"/>
      <w:pPr>
        <w:ind w:left="360" w:hanging="360"/>
      </w:pPr>
      <w:rPr>
        <w:rFonts w:hint="default"/>
        <w:b/>
        <w:color w:val="000000"/>
      </w:rPr>
    </w:lvl>
    <w:lvl w:ilvl="1">
      <w:start w:val="1"/>
      <w:numFmt w:val="decimal"/>
      <w:lvlText w:val="%1.%2"/>
      <w:lvlJc w:val="left"/>
      <w:pPr>
        <w:ind w:left="1724" w:hanging="360"/>
      </w:pPr>
      <w:rPr>
        <w:rFonts w:hint="default"/>
        <w:b/>
        <w:color w:val="000000"/>
      </w:rPr>
    </w:lvl>
    <w:lvl w:ilvl="2">
      <w:start w:val="1"/>
      <w:numFmt w:val="decimal"/>
      <w:lvlText w:val="%1.%2.%3"/>
      <w:lvlJc w:val="left"/>
      <w:pPr>
        <w:ind w:left="3448" w:hanging="720"/>
      </w:pPr>
      <w:rPr>
        <w:rFonts w:hint="default"/>
        <w:b/>
        <w:color w:val="000000"/>
      </w:rPr>
    </w:lvl>
    <w:lvl w:ilvl="3">
      <w:start w:val="1"/>
      <w:numFmt w:val="decimal"/>
      <w:lvlText w:val="%1.%2.%3.%4"/>
      <w:lvlJc w:val="left"/>
      <w:pPr>
        <w:ind w:left="4812" w:hanging="720"/>
      </w:pPr>
      <w:rPr>
        <w:rFonts w:hint="default"/>
        <w:b/>
        <w:color w:val="000000"/>
      </w:rPr>
    </w:lvl>
    <w:lvl w:ilvl="4">
      <w:start w:val="1"/>
      <w:numFmt w:val="decimal"/>
      <w:lvlText w:val="%1.%2.%3.%4.%5"/>
      <w:lvlJc w:val="left"/>
      <w:pPr>
        <w:ind w:left="6536" w:hanging="1080"/>
      </w:pPr>
      <w:rPr>
        <w:rFonts w:hint="default"/>
        <w:b/>
        <w:color w:val="000000"/>
      </w:rPr>
    </w:lvl>
    <w:lvl w:ilvl="5">
      <w:start w:val="1"/>
      <w:numFmt w:val="decimal"/>
      <w:lvlText w:val="%1.%2.%3.%4.%5.%6"/>
      <w:lvlJc w:val="left"/>
      <w:pPr>
        <w:ind w:left="7900" w:hanging="1080"/>
      </w:pPr>
      <w:rPr>
        <w:rFonts w:hint="default"/>
        <w:b/>
        <w:color w:val="000000"/>
      </w:rPr>
    </w:lvl>
    <w:lvl w:ilvl="6">
      <w:start w:val="1"/>
      <w:numFmt w:val="decimal"/>
      <w:lvlText w:val="%1.%2.%3.%4.%5.%6.%7"/>
      <w:lvlJc w:val="left"/>
      <w:pPr>
        <w:ind w:left="9624" w:hanging="1440"/>
      </w:pPr>
      <w:rPr>
        <w:rFonts w:hint="default"/>
        <w:b/>
        <w:color w:val="000000"/>
      </w:rPr>
    </w:lvl>
    <w:lvl w:ilvl="7">
      <w:start w:val="1"/>
      <w:numFmt w:val="decimal"/>
      <w:lvlText w:val="%1.%2.%3.%4.%5.%6.%7.%8"/>
      <w:lvlJc w:val="left"/>
      <w:pPr>
        <w:ind w:left="10988" w:hanging="1440"/>
      </w:pPr>
      <w:rPr>
        <w:rFonts w:hint="default"/>
        <w:b/>
        <w:color w:val="000000"/>
      </w:rPr>
    </w:lvl>
    <w:lvl w:ilvl="8">
      <w:start w:val="1"/>
      <w:numFmt w:val="decimal"/>
      <w:lvlText w:val="%1.%2.%3.%4.%5.%6.%7.%8.%9"/>
      <w:lvlJc w:val="left"/>
      <w:pPr>
        <w:ind w:left="12712" w:hanging="1800"/>
      </w:pPr>
      <w:rPr>
        <w:rFonts w:hint="default"/>
        <w:b/>
        <w:color w:val="000000"/>
      </w:rPr>
    </w:lvl>
  </w:abstractNum>
  <w:abstractNum w:abstractNumId="17" w15:restartNumberingAfterBreak="0">
    <w:nsid w:val="2B79033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2DFE273E"/>
    <w:multiLevelType w:val="hybridMultilevel"/>
    <w:tmpl w:val="4EFA657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2FEB198C"/>
    <w:multiLevelType w:val="multilevel"/>
    <w:tmpl w:val="9E9C4CDA"/>
    <w:lvl w:ilvl="0">
      <w:start w:val="14"/>
      <w:numFmt w:val="decimal"/>
      <w:lvlText w:val="%1"/>
      <w:lvlJc w:val="left"/>
      <w:pPr>
        <w:ind w:left="420" w:hanging="420"/>
      </w:pPr>
      <w:rPr>
        <w:rFonts w:eastAsia="Times New Roman" w:hint="default"/>
        <w:b/>
      </w:rPr>
    </w:lvl>
    <w:lvl w:ilvl="1">
      <w:start w:val="1"/>
      <w:numFmt w:val="decimal"/>
      <w:lvlText w:val="%1.%2"/>
      <w:lvlJc w:val="left"/>
      <w:pPr>
        <w:ind w:left="1367" w:hanging="420"/>
      </w:pPr>
      <w:rPr>
        <w:rFonts w:eastAsia="Times New Roman" w:hint="default"/>
        <w:b/>
      </w:rPr>
    </w:lvl>
    <w:lvl w:ilvl="2">
      <w:start w:val="1"/>
      <w:numFmt w:val="decimal"/>
      <w:lvlText w:val="%1.%2.%3"/>
      <w:lvlJc w:val="left"/>
      <w:pPr>
        <w:ind w:left="2614" w:hanging="720"/>
      </w:pPr>
      <w:rPr>
        <w:rFonts w:eastAsia="Times New Roman" w:hint="default"/>
        <w:b/>
      </w:rPr>
    </w:lvl>
    <w:lvl w:ilvl="3">
      <w:start w:val="1"/>
      <w:numFmt w:val="decimal"/>
      <w:lvlText w:val="%1.%2.%3.%4"/>
      <w:lvlJc w:val="left"/>
      <w:pPr>
        <w:ind w:left="3561" w:hanging="720"/>
      </w:pPr>
      <w:rPr>
        <w:rFonts w:eastAsia="Times New Roman" w:hint="default"/>
        <w:b/>
      </w:rPr>
    </w:lvl>
    <w:lvl w:ilvl="4">
      <w:start w:val="1"/>
      <w:numFmt w:val="decimal"/>
      <w:lvlText w:val="%1.%2.%3.%4.%5"/>
      <w:lvlJc w:val="left"/>
      <w:pPr>
        <w:ind w:left="4868" w:hanging="1080"/>
      </w:pPr>
      <w:rPr>
        <w:rFonts w:eastAsia="Times New Roman" w:hint="default"/>
        <w:b/>
      </w:rPr>
    </w:lvl>
    <w:lvl w:ilvl="5">
      <w:start w:val="1"/>
      <w:numFmt w:val="decimal"/>
      <w:lvlText w:val="%1.%2.%3.%4.%5.%6"/>
      <w:lvlJc w:val="left"/>
      <w:pPr>
        <w:ind w:left="5815" w:hanging="1080"/>
      </w:pPr>
      <w:rPr>
        <w:rFonts w:eastAsia="Times New Roman" w:hint="default"/>
        <w:b/>
      </w:rPr>
    </w:lvl>
    <w:lvl w:ilvl="6">
      <w:start w:val="1"/>
      <w:numFmt w:val="decimal"/>
      <w:lvlText w:val="%1.%2.%3.%4.%5.%6.%7"/>
      <w:lvlJc w:val="left"/>
      <w:pPr>
        <w:ind w:left="7122" w:hanging="1440"/>
      </w:pPr>
      <w:rPr>
        <w:rFonts w:eastAsia="Times New Roman" w:hint="default"/>
        <w:b/>
      </w:rPr>
    </w:lvl>
    <w:lvl w:ilvl="7">
      <w:start w:val="1"/>
      <w:numFmt w:val="decimal"/>
      <w:lvlText w:val="%1.%2.%3.%4.%5.%6.%7.%8"/>
      <w:lvlJc w:val="left"/>
      <w:pPr>
        <w:ind w:left="8069" w:hanging="1440"/>
      </w:pPr>
      <w:rPr>
        <w:rFonts w:eastAsia="Times New Roman" w:hint="default"/>
        <w:b/>
      </w:rPr>
    </w:lvl>
    <w:lvl w:ilvl="8">
      <w:start w:val="1"/>
      <w:numFmt w:val="decimal"/>
      <w:lvlText w:val="%1.%2.%3.%4.%5.%6.%7.%8.%9"/>
      <w:lvlJc w:val="left"/>
      <w:pPr>
        <w:ind w:left="9376" w:hanging="1800"/>
      </w:pPr>
      <w:rPr>
        <w:rFonts w:eastAsia="Times New Roman" w:hint="default"/>
        <w:b/>
      </w:rPr>
    </w:lvl>
  </w:abstractNum>
  <w:abstractNum w:abstractNumId="20" w15:restartNumberingAfterBreak="0">
    <w:nsid w:val="30543DD5"/>
    <w:multiLevelType w:val="hybridMultilevel"/>
    <w:tmpl w:val="D60062E8"/>
    <w:lvl w:ilvl="0" w:tplc="C11AB47A">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33057ADC"/>
    <w:multiLevelType w:val="multilevel"/>
    <w:tmpl w:val="356E162E"/>
    <w:lvl w:ilvl="0">
      <w:start w:val="13"/>
      <w:numFmt w:val="decimal"/>
      <w:lvlText w:val="%1."/>
      <w:lvlJc w:val="left"/>
      <w:pPr>
        <w:ind w:left="364" w:hanging="362"/>
      </w:pPr>
      <w:rPr>
        <w:rFonts w:hint="default"/>
        <w:b/>
        <w:bCs/>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2" w15:restartNumberingAfterBreak="0">
    <w:nsid w:val="33ED4884"/>
    <w:multiLevelType w:val="multilevel"/>
    <w:tmpl w:val="8B7EC452"/>
    <w:lvl w:ilvl="0">
      <w:start w:val="1"/>
      <w:numFmt w:val="decimal"/>
      <w:lvlText w:val="%1."/>
      <w:lvlJc w:val="left"/>
      <w:pPr>
        <w:ind w:left="360" w:hanging="360"/>
      </w:pPr>
      <w:rPr>
        <w:rFonts w:hint="default"/>
        <w:b/>
        <w:bCs w:val="0"/>
        <w:sz w:val="24"/>
        <w:szCs w:val="24"/>
      </w:rPr>
    </w:lvl>
    <w:lvl w:ilvl="1">
      <w:start w:val="1"/>
      <w:numFmt w:val="decimal"/>
      <w:lvlText w:val="%1.%2."/>
      <w:lvlJc w:val="left"/>
      <w:pPr>
        <w:ind w:left="964" w:hanging="604"/>
      </w:pPr>
      <w:rPr>
        <w:rFonts w:asciiTheme="minorHAnsi" w:hAnsiTheme="minorHAnsi" w:cstheme="minorHAnsi" w:hint="default"/>
        <w:b/>
        <w:bCs/>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36232DB9"/>
    <w:multiLevelType w:val="multilevel"/>
    <w:tmpl w:val="D958A6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4" w15:restartNumberingAfterBreak="0">
    <w:nsid w:val="393572F1"/>
    <w:multiLevelType w:val="multilevel"/>
    <w:tmpl w:val="D958A6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976307B"/>
    <w:multiLevelType w:val="multilevel"/>
    <w:tmpl w:val="C67E7AA4"/>
    <w:lvl w:ilvl="0">
      <w:start w:val="15"/>
      <w:numFmt w:val="decimal"/>
      <w:lvlText w:val="%1"/>
      <w:lvlJc w:val="left"/>
      <w:pPr>
        <w:ind w:left="420" w:hanging="420"/>
      </w:pPr>
      <w:rPr>
        <w:rFonts w:hint="default"/>
        <w:b/>
      </w:rPr>
    </w:lvl>
    <w:lvl w:ilvl="1">
      <w:start w:val="1"/>
      <w:numFmt w:val="decimal"/>
      <w:lvlText w:val="%1.%2"/>
      <w:lvlJc w:val="left"/>
      <w:pPr>
        <w:ind w:left="1554" w:hanging="420"/>
      </w:pPr>
      <w:rPr>
        <w:rFonts w:ascii="Arial" w:hAnsi="Arial" w:cs="Arial" w:hint="default"/>
        <w:b/>
      </w:rPr>
    </w:lvl>
    <w:lvl w:ilvl="2">
      <w:start w:val="1"/>
      <w:numFmt w:val="decimal"/>
      <w:lvlText w:val="%1.%2.%3"/>
      <w:lvlJc w:val="left"/>
      <w:pPr>
        <w:ind w:left="2614" w:hanging="720"/>
      </w:pPr>
      <w:rPr>
        <w:rFonts w:hint="default"/>
        <w:b/>
      </w:rPr>
    </w:lvl>
    <w:lvl w:ilvl="3">
      <w:start w:val="1"/>
      <w:numFmt w:val="decimal"/>
      <w:lvlText w:val="%1.%2.%3.%4"/>
      <w:lvlJc w:val="left"/>
      <w:pPr>
        <w:ind w:left="3561" w:hanging="720"/>
      </w:pPr>
      <w:rPr>
        <w:rFonts w:hint="default"/>
        <w:b/>
      </w:rPr>
    </w:lvl>
    <w:lvl w:ilvl="4">
      <w:start w:val="1"/>
      <w:numFmt w:val="decimal"/>
      <w:lvlText w:val="%1.%2.%3.%4.%5"/>
      <w:lvlJc w:val="left"/>
      <w:pPr>
        <w:ind w:left="4868" w:hanging="1080"/>
      </w:pPr>
      <w:rPr>
        <w:rFonts w:hint="default"/>
        <w:b/>
      </w:rPr>
    </w:lvl>
    <w:lvl w:ilvl="5">
      <w:start w:val="1"/>
      <w:numFmt w:val="decimal"/>
      <w:lvlText w:val="%1.%2.%3.%4.%5.%6"/>
      <w:lvlJc w:val="left"/>
      <w:pPr>
        <w:ind w:left="5815" w:hanging="1080"/>
      </w:pPr>
      <w:rPr>
        <w:rFonts w:hint="default"/>
        <w:b/>
      </w:rPr>
    </w:lvl>
    <w:lvl w:ilvl="6">
      <w:start w:val="1"/>
      <w:numFmt w:val="decimal"/>
      <w:lvlText w:val="%1.%2.%3.%4.%5.%6.%7"/>
      <w:lvlJc w:val="left"/>
      <w:pPr>
        <w:ind w:left="7122" w:hanging="1440"/>
      </w:pPr>
      <w:rPr>
        <w:rFonts w:hint="default"/>
        <w:b/>
      </w:rPr>
    </w:lvl>
    <w:lvl w:ilvl="7">
      <w:start w:val="1"/>
      <w:numFmt w:val="decimal"/>
      <w:lvlText w:val="%1.%2.%3.%4.%5.%6.%7.%8"/>
      <w:lvlJc w:val="left"/>
      <w:pPr>
        <w:ind w:left="8069" w:hanging="1440"/>
      </w:pPr>
      <w:rPr>
        <w:rFonts w:hint="default"/>
        <w:b/>
      </w:rPr>
    </w:lvl>
    <w:lvl w:ilvl="8">
      <w:start w:val="1"/>
      <w:numFmt w:val="decimal"/>
      <w:lvlText w:val="%1.%2.%3.%4.%5.%6.%7.%8.%9"/>
      <w:lvlJc w:val="left"/>
      <w:pPr>
        <w:ind w:left="9376" w:hanging="1800"/>
      </w:pPr>
      <w:rPr>
        <w:rFonts w:hint="default"/>
        <w:b/>
      </w:rPr>
    </w:lvl>
  </w:abstractNum>
  <w:abstractNum w:abstractNumId="26" w15:restartNumberingAfterBreak="0">
    <w:nsid w:val="3A0F2408"/>
    <w:multiLevelType w:val="multilevel"/>
    <w:tmpl w:val="B6021A16"/>
    <w:lvl w:ilvl="0">
      <w:start w:val="5"/>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7" w15:restartNumberingAfterBreak="0">
    <w:nsid w:val="3C8B6700"/>
    <w:multiLevelType w:val="hybridMultilevel"/>
    <w:tmpl w:val="A5E49516"/>
    <w:lvl w:ilvl="0" w:tplc="3B50DA78">
      <w:start w:val="9"/>
      <w:numFmt w:val="decimal"/>
      <w:lvlText w:val="%1"/>
      <w:lvlJc w:val="left"/>
      <w:pPr>
        <w:ind w:left="644" w:hanging="360"/>
      </w:pPr>
      <w:rPr>
        <w:rFonts w:hint="default"/>
        <w:b/>
      </w:rPr>
    </w:lvl>
    <w:lvl w:ilvl="1" w:tplc="08090019" w:tentative="1">
      <w:start w:val="1"/>
      <w:numFmt w:val="lowerLetter"/>
      <w:lvlText w:val="%2."/>
      <w:lvlJc w:val="left"/>
      <w:pPr>
        <w:ind w:left="1364" w:hanging="360"/>
      </w:pPr>
    </w:lvl>
    <w:lvl w:ilvl="2" w:tplc="0809001B" w:tentative="1">
      <w:start w:val="1"/>
      <w:numFmt w:val="lowerRoman"/>
      <w:lvlText w:val="%3."/>
      <w:lvlJc w:val="right"/>
      <w:pPr>
        <w:ind w:left="2084" w:hanging="180"/>
      </w:pPr>
    </w:lvl>
    <w:lvl w:ilvl="3" w:tplc="0809000F" w:tentative="1">
      <w:start w:val="1"/>
      <w:numFmt w:val="decimal"/>
      <w:lvlText w:val="%4."/>
      <w:lvlJc w:val="left"/>
      <w:pPr>
        <w:ind w:left="2804" w:hanging="360"/>
      </w:pPr>
    </w:lvl>
    <w:lvl w:ilvl="4" w:tplc="08090019" w:tentative="1">
      <w:start w:val="1"/>
      <w:numFmt w:val="lowerLetter"/>
      <w:lvlText w:val="%5."/>
      <w:lvlJc w:val="left"/>
      <w:pPr>
        <w:ind w:left="3524" w:hanging="360"/>
      </w:pPr>
    </w:lvl>
    <w:lvl w:ilvl="5" w:tplc="0809001B" w:tentative="1">
      <w:start w:val="1"/>
      <w:numFmt w:val="lowerRoman"/>
      <w:lvlText w:val="%6."/>
      <w:lvlJc w:val="right"/>
      <w:pPr>
        <w:ind w:left="4244" w:hanging="180"/>
      </w:pPr>
    </w:lvl>
    <w:lvl w:ilvl="6" w:tplc="0809000F" w:tentative="1">
      <w:start w:val="1"/>
      <w:numFmt w:val="decimal"/>
      <w:lvlText w:val="%7."/>
      <w:lvlJc w:val="left"/>
      <w:pPr>
        <w:ind w:left="4964" w:hanging="360"/>
      </w:pPr>
    </w:lvl>
    <w:lvl w:ilvl="7" w:tplc="08090019" w:tentative="1">
      <w:start w:val="1"/>
      <w:numFmt w:val="lowerLetter"/>
      <w:lvlText w:val="%8."/>
      <w:lvlJc w:val="left"/>
      <w:pPr>
        <w:ind w:left="5684" w:hanging="360"/>
      </w:pPr>
    </w:lvl>
    <w:lvl w:ilvl="8" w:tplc="0809001B" w:tentative="1">
      <w:start w:val="1"/>
      <w:numFmt w:val="lowerRoman"/>
      <w:lvlText w:val="%9."/>
      <w:lvlJc w:val="right"/>
      <w:pPr>
        <w:ind w:left="6404" w:hanging="180"/>
      </w:pPr>
    </w:lvl>
  </w:abstractNum>
  <w:abstractNum w:abstractNumId="28" w15:restartNumberingAfterBreak="0">
    <w:nsid w:val="3F8E68B2"/>
    <w:multiLevelType w:val="hybridMultilevel"/>
    <w:tmpl w:val="1FD44AD2"/>
    <w:lvl w:ilvl="0" w:tplc="08090019">
      <w:start w:val="1"/>
      <w:numFmt w:val="lowerLetter"/>
      <w:lvlText w:val="%1."/>
      <w:lvlJc w:val="left"/>
      <w:pPr>
        <w:ind w:left="1004" w:hanging="360"/>
      </w:pPr>
      <w:rPr>
        <w:b/>
        <w:bCs/>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29" w15:restartNumberingAfterBreak="0">
    <w:nsid w:val="42143214"/>
    <w:multiLevelType w:val="hybridMultilevel"/>
    <w:tmpl w:val="AFD4DB1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0" w15:restartNumberingAfterBreak="0">
    <w:nsid w:val="508F3AEE"/>
    <w:multiLevelType w:val="multilevel"/>
    <w:tmpl w:val="FC3657B8"/>
    <w:lvl w:ilvl="0">
      <w:start w:val="13"/>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1" w15:restartNumberingAfterBreak="0">
    <w:nsid w:val="515E4CFF"/>
    <w:multiLevelType w:val="multilevel"/>
    <w:tmpl w:val="7CFEBAE6"/>
    <w:lvl w:ilvl="0">
      <w:start w:val="1"/>
      <w:numFmt w:val="decimal"/>
      <w:lvlText w:val="%1."/>
      <w:lvlJc w:val="left"/>
      <w:pPr>
        <w:ind w:left="397" w:hanging="397"/>
      </w:pPr>
      <w:rPr>
        <w:rFonts w:hint="default"/>
        <w:b/>
        <w:sz w:val="22"/>
        <w:szCs w:val="22"/>
      </w:rPr>
    </w:lvl>
    <w:lvl w:ilvl="1">
      <w:start w:val="1"/>
      <w:numFmt w:val="decimal"/>
      <w:lvlText w:val="%1.%2."/>
      <w:lvlJc w:val="left"/>
      <w:pPr>
        <w:ind w:left="1134" w:hanging="680"/>
      </w:pPr>
      <w:rPr>
        <w:rFonts w:hint="default"/>
        <w:b/>
        <w:bCs/>
        <w:sz w:val="20"/>
        <w:szCs w:val="20"/>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54371486"/>
    <w:multiLevelType w:val="hybridMultilevel"/>
    <w:tmpl w:val="11D0C21C"/>
    <w:lvl w:ilvl="0" w:tplc="2BEA0E8C">
      <w:start w:val="1"/>
      <w:numFmt w:val="decimal"/>
      <w:lvlText w:val="%1."/>
      <w:lvlJc w:val="left"/>
      <w:pPr>
        <w:ind w:left="720" w:hanging="360"/>
      </w:pPr>
    </w:lvl>
    <w:lvl w:ilvl="1" w:tplc="6186E8B4">
      <w:start w:val="1"/>
      <w:numFmt w:val="decimal"/>
      <w:lvlText w:val="%2"/>
      <w:lvlJc w:val="left"/>
      <w:pPr>
        <w:ind w:left="1440" w:hanging="360"/>
      </w:pPr>
    </w:lvl>
    <w:lvl w:ilvl="2" w:tplc="F7DC715C">
      <w:start w:val="1"/>
      <w:numFmt w:val="lowerRoman"/>
      <w:lvlText w:val="%3."/>
      <w:lvlJc w:val="right"/>
      <w:pPr>
        <w:ind w:left="2160" w:hanging="180"/>
      </w:pPr>
    </w:lvl>
    <w:lvl w:ilvl="3" w:tplc="60482420">
      <w:start w:val="1"/>
      <w:numFmt w:val="decimal"/>
      <w:lvlText w:val="%4."/>
      <w:lvlJc w:val="left"/>
      <w:pPr>
        <w:ind w:left="2880" w:hanging="360"/>
      </w:pPr>
    </w:lvl>
    <w:lvl w:ilvl="4" w:tplc="4AB090FA">
      <w:start w:val="1"/>
      <w:numFmt w:val="lowerLetter"/>
      <w:lvlText w:val="%5."/>
      <w:lvlJc w:val="left"/>
      <w:pPr>
        <w:ind w:left="3600" w:hanging="360"/>
      </w:pPr>
    </w:lvl>
    <w:lvl w:ilvl="5" w:tplc="5F1623FA">
      <w:start w:val="1"/>
      <w:numFmt w:val="lowerRoman"/>
      <w:lvlText w:val="%6."/>
      <w:lvlJc w:val="right"/>
      <w:pPr>
        <w:ind w:left="4320" w:hanging="180"/>
      </w:pPr>
    </w:lvl>
    <w:lvl w:ilvl="6" w:tplc="79EE3FAE">
      <w:start w:val="1"/>
      <w:numFmt w:val="decimal"/>
      <w:lvlText w:val="%7."/>
      <w:lvlJc w:val="left"/>
      <w:pPr>
        <w:ind w:left="5040" w:hanging="360"/>
      </w:pPr>
    </w:lvl>
    <w:lvl w:ilvl="7" w:tplc="46EC3724">
      <w:start w:val="1"/>
      <w:numFmt w:val="lowerLetter"/>
      <w:lvlText w:val="%8."/>
      <w:lvlJc w:val="left"/>
      <w:pPr>
        <w:ind w:left="5760" w:hanging="360"/>
      </w:pPr>
    </w:lvl>
    <w:lvl w:ilvl="8" w:tplc="C9DA61C2">
      <w:start w:val="1"/>
      <w:numFmt w:val="lowerRoman"/>
      <w:lvlText w:val="%9."/>
      <w:lvlJc w:val="right"/>
      <w:pPr>
        <w:ind w:left="6480" w:hanging="180"/>
      </w:pPr>
    </w:lvl>
  </w:abstractNum>
  <w:abstractNum w:abstractNumId="33" w15:restartNumberingAfterBreak="0">
    <w:nsid w:val="54AC0BC4"/>
    <w:multiLevelType w:val="multilevel"/>
    <w:tmpl w:val="6CB4C1D6"/>
    <w:lvl w:ilvl="0">
      <w:start w:val="8"/>
      <w:numFmt w:val="decimal"/>
      <w:lvlText w:val="%1."/>
      <w:lvlJc w:val="left"/>
      <w:pPr>
        <w:ind w:left="362" w:hanging="362"/>
      </w:pPr>
      <w:rPr>
        <w:rFonts w:hint="default"/>
        <w:b/>
        <w:bCs/>
        <w:color w:val="000000" w:themeColor="text1"/>
        <w:spacing w:val="-2"/>
        <w:w w:val="100"/>
      </w:rPr>
    </w:lvl>
    <w:lvl w:ilvl="1">
      <w:start w:val="1"/>
      <w:numFmt w:val="decimal"/>
      <w:lvlRestart w:val="0"/>
      <w:lvlText w:val="%1.%2"/>
      <w:lvlJc w:val="left"/>
      <w:pPr>
        <w:ind w:left="1416" w:hanging="851"/>
      </w:pPr>
      <w:rPr>
        <w:rFonts w:hint="default"/>
        <w:b/>
        <w:bCs/>
        <w:spacing w:val="-2"/>
        <w:w w:val="100"/>
      </w:rPr>
    </w:lvl>
    <w:lvl w:ilvl="2">
      <w:numFmt w:val="bullet"/>
      <w:lvlText w:val="•"/>
      <w:lvlJc w:val="left"/>
      <w:pPr>
        <w:ind w:left="930" w:hanging="362"/>
      </w:pPr>
      <w:rPr>
        <w:rFonts w:hint="default"/>
      </w:rPr>
    </w:lvl>
    <w:lvl w:ilvl="3">
      <w:start w:val="1"/>
      <w:numFmt w:val="lowerLetter"/>
      <w:lvlText w:val="%4)"/>
      <w:lvlJc w:val="center"/>
      <w:pPr>
        <w:ind w:left="1214" w:hanging="362"/>
      </w:pPr>
      <w:rPr>
        <w:rFonts w:hint="default"/>
      </w:rPr>
    </w:lvl>
    <w:lvl w:ilvl="4">
      <w:start w:val="1"/>
      <w:numFmt w:val="lowerLetter"/>
      <w:lvlText w:val="%5."/>
      <w:lvlJc w:val="center"/>
      <w:pPr>
        <w:ind w:left="1498" w:hanging="362"/>
      </w:pPr>
      <w:rPr>
        <w:rFonts w:hint="default"/>
      </w:rPr>
    </w:lvl>
    <w:lvl w:ilvl="5">
      <w:numFmt w:val="bullet"/>
      <w:lvlText w:val="•"/>
      <w:lvlJc w:val="left"/>
      <w:pPr>
        <w:ind w:left="1782" w:hanging="362"/>
      </w:pPr>
      <w:rPr>
        <w:rFonts w:hint="default"/>
      </w:rPr>
    </w:lvl>
    <w:lvl w:ilvl="6">
      <w:numFmt w:val="bullet"/>
      <w:lvlText w:val="•"/>
      <w:lvlJc w:val="left"/>
      <w:pPr>
        <w:ind w:left="2066" w:hanging="362"/>
      </w:pPr>
      <w:rPr>
        <w:rFonts w:hint="default"/>
      </w:rPr>
    </w:lvl>
    <w:lvl w:ilvl="7">
      <w:numFmt w:val="bullet"/>
      <w:lvlText w:val="•"/>
      <w:lvlJc w:val="left"/>
      <w:pPr>
        <w:ind w:left="2350" w:hanging="362"/>
      </w:pPr>
      <w:rPr>
        <w:rFonts w:hint="default"/>
      </w:rPr>
    </w:lvl>
    <w:lvl w:ilvl="8">
      <w:numFmt w:val="bullet"/>
      <w:lvlText w:val="•"/>
      <w:lvlJc w:val="left"/>
      <w:pPr>
        <w:ind w:left="2634" w:hanging="362"/>
      </w:pPr>
      <w:rPr>
        <w:rFonts w:hint="default"/>
      </w:rPr>
    </w:lvl>
  </w:abstractNum>
  <w:abstractNum w:abstractNumId="34" w15:restartNumberingAfterBreak="0">
    <w:nsid w:val="5DA01EF8"/>
    <w:multiLevelType w:val="multilevel"/>
    <w:tmpl w:val="721AB7A0"/>
    <w:lvl w:ilvl="0">
      <w:start w:val="8"/>
      <w:numFmt w:val="decimal"/>
      <w:lvlText w:val="%1"/>
      <w:lvlJc w:val="left"/>
      <w:pPr>
        <w:ind w:left="360" w:hanging="360"/>
      </w:pPr>
      <w:rPr>
        <w:rFonts w:hint="default"/>
        <w:b/>
      </w:rPr>
    </w:lvl>
    <w:lvl w:ilvl="1">
      <w:start w:val="1"/>
      <w:numFmt w:val="decimal"/>
      <w:lvlText w:val="%1.%2"/>
      <w:lvlJc w:val="left"/>
      <w:pPr>
        <w:ind w:left="1364" w:hanging="360"/>
      </w:pPr>
      <w:rPr>
        <w:rFonts w:hint="default"/>
        <w:b/>
      </w:rPr>
    </w:lvl>
    <w:lvl w:ilvl="2">
      <w:start w:val="1"/>
      <w:numFmt w:val="decimal"/>
      <w:lvlText w:val="%1.%2.%3"/>
      <w:lvlJc w:val="left"/>
      <w:pPr>
        <w:ind w:left="2728" w:hanging="720"/>
      </w:pPr>
      <w:rPr>
        <w:rFonts w:hint="default"/>
        <w:b/>
      </w:rPr>
    </w:lvl>
    <w:lvl w:ilvl="3">
      <w:start w:val="1"/>
      <w:numFmt w:val="decimal"/>
      <w:lvlText w:val="%1.%2.%3.%4"/>
      <w:lvlJc w:val="left"/>
      <w:pPr>
        <w:ind w:left="3732" w:hanging="720"/>
      </w:pPr>
      <w:rPr>
        <w:rFonts w:hint="default"/>
        <w:b/>
      </w:rPr>
    </w:lvl>
    <w:lvl w:ilvl="4">
      <w:start w:val="1"/>
      <w:numFmt w:val="decimal"/>
      <w:lvlText w:val="%1.%2.%3.%4.%5"/>
      <w:lvlJc w:val="left"/>
      <w:pPr>
        <w:ind w:left="5096" w:hanging="1080"/>
      </w:pPr>
      <w:rPr>
        <w:rFonts w:hint="default"/>
        <w:b/>
      </w:rPr>
    </w:lvl>
    <w:lvl w:ilvl="5">
      <w:start w:val="1"/>
      <w:numFmt w:val="decimal"/>
      <w:lvlText w:val="%1.%2.%3.%4.%5.%6"/>
      <w:lvlJc w:val="left"/>
      <w:pPr>
        <w:ind w:left="6100" w:hanging="1080"/>
      </w:pPr>
      <w:rPr>
        <w:rFonts w:hint="default"/>
        <w:b/>
      </w:rPr>
    </w:lvl>
    <w:lvl w:ilvl="6">
      <w:start w:val="1"/>
      <w:numFmt w:val="decimal"/>
      <w:lvlText w:val="%1.%2.%3.%4.%5.%6.%7"/>
      <w:lvlJc w:val="left"/>
      <w:pPr>
        <w:ind w:left="7464" w:hanging="1440"/>
      </w:pPr>
      <w:rPr>
        <w:rFonts w:hint="default"/>
        <w:b/>
      </w:rPr>
    </w:lvl>
    <w:lvl w:ilvl="7">
      <w:start w:val="1"/>
      <w:numFmt w:val="decimal"/>
      <w:lvlText w:val="%1.%2.%3.%4.%5.%6.%7.%8"/>
      <w:lvlJc w:val="left"/>
      <w:pPr>
        <w:ind w:left="8468" w:hanging="1440"/>
      </w:pPr>
      <w:rPr>
        <w:rFonts w:hint="default"/>
        <w:b/>
      </w:rPr>
    </w:lvl>
    <w:lvl w:ilvl="8">
      <w:start w:val="1"/>
      <w:numFmt w:val="decimal"/>
      <w:lvlText w:val="%1.%2.%3.%4.%5.%6.%7.%8.%9"/>
      <w:lvlJc w:val="left"/>
      <w:pPr>
        <w:ind w:left="9832" w:hanging="1800"/>
      </w:pPr>
      <w:rPr>
        <w:rFonts w:hint="default"/>
        <w:b/>
      </w:rPr>
    </w:lvl>
  </w:abstractNum>
  <w:abstractNum w:abstractNumId="35" w15:restartNumberingAfterBreak="0">
    <w:nsid w:val="6692398D"/>
    <w:multiLevelType w:val="hybridMultilevel"/>
    <w:tmpl w:val="80CEFF5C"/>
    <w:lvl w:ilvl="0" w:tplc="126E801E">
      <w:start w:val="7"/>
      <w:numFmt w:val="decimal"/>
      <w:lvlText w:val="%1."/>
      <w:lvlJc w:val="left"/>
      <w:pPr>
        <w:ind w:left="360" w:hanging="360"/>
      </w:pPr>
      <w:rPr>
        <w:rFonts w:hint="default"/>
        <w:b/>
        <w:color w:val="0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6"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7" w15:restartNumberingAfterBreak="0">
    <w:nsid w:val="6981564E"/>
    <w:multiLevelType w:val="multilevel"/>
    <w:tmpl w:val="D2767BD0"/>
    <w:lvl w:ilvl="0">
      <w:start w:val="1"/>
      <w:numFmt w:val="decimal"/>
      <w:lvlText w:val="%1."/>
      <w:lvlJc w:val="left"/>
      <w:pPr>
        <w:ind w:left="360" w:hanging="360"/>
      </w:pPr>
      <w:rPr>
        <w:b/>
        <w:bCs/>
      </w:rPr>
    </w:lvl>
    <w:lvl w:ilvl="1">
      <w:start w:val="1"/>
      <w:numFmt w:val="decimal"/>
      <w:lvlText w:val="%1.%2."/>
      <w:lvlJc w:val="left"/>
      <w:pPr>
        <w:ind w:left="907" w:hanging="547"/>
      </w:pPr>
      <w:rPr>
        <w:b/>
        <w:bCs/>
      </w:rPr>
    </w:lvl>
    <w:lvl w:ilvl="2">
      <w:start w:val="1"/>
      <w:numFmt w:val="bullet"/>
      <w:lvlText w:val=""/>
      <w:lvlJc w:val="left"/>
      <w:pPr>
        <w:ind w:left="1224" w:hanging="504"/>
      </w:pPr>
      <w:rPr>
        <w:rFonts w:ascii="Symbol" w:hAnsi="Symbol" w:hint="default"/>
      </w:r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BC363C3"/>
    <w:multiLevelType w:val="multilevel"/>
    <w:tmpl w:val="58F419C4"/>
    <w:lvl w:ilvl="0">
      <w:start w:val="15"/>
      <w:numFmt w:val="decimal"/>
      <w:lvlText w:val="%1."/>
      <w:lvlJc w:val="left"/>
      <w:pPr>
        <w:ind w:left="364" w:hanging="362"/>
      </w:pPr>
      <w:rPr>
        <w:rFonts w:hint="default"/>
        <w:b/>
        <w:bCs/>
        <w:spacing w:val="-2"/>
        <w:w w:val="100"/>
        <w:sz w:val="24"/>
        <w:szCs w:val="24"/>
      </w:rPr>
    </w:lvl>
    <w:lvl w:ilvl="1">
      <w:start w:val="1"/>
      <w:numFmt w:val="decimal"/>
      <w:lvlRestart w:val="0"/>
      <w:lvlText w:val="%1.%2"/>
      <w:lvlJc w:val="left"/>
      <w:pPr>
        <w:ind w:left="1418" w:hanging="851"/>
      </w:pPr>
      <w:rPr>
        <w:rFonts w:hint="default"/>
        <w:b/>
        <w:bCs/>
        <w:spacing w:val="-2"/>
        <w:w w:val="100"/>
        <w:sz w:val="24"/>
        <w:szCs w:val="24"/>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9" w15:restartNumberingAfterBreak="0">
    <w:nsid w:val="72405ED2"/>
    <w:multiLevelType w:val="multilevel"/>
    <w:tmpl w:val="A3325AE8"/>
    <w:lvl w:ilvl="0">
      <w:start w:val="9"/>
      <w:numFmt w:val="decimal"/>
      <w:lvlText w:val="%1."/>
      <w:lvlJc w:val="left"/>
      <w:pPr>
        <w:ind w:left="360" w:hanging="360"/>
      </w:pPr>
      <w:rPr>
        <w:rFonts w:hint="default"/>
        <w:b/>
        <w:bCs/>
      </w:rPr>
    </w:lvl>
    <w:lvl w:ilvl="1">
      <w:start w:val="1"/>
      <w:numFmt w:val="decimal"/>
      <w:lvlText w:val="%1.%2."/>
      <w:lvlJc w:val="left"/>
      <w:pPr>
        <w:ind w:left="907" w:hanging="54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0" w15:restartNumberingAfterBreak="0">
    <w:nsid w:val="78407FB7"/>
    <w:multiLevelType w:val="multilevel"/>
    <w:tmpl w:val="FA1820CE"/>
    <w:lvl w:ilvl="0">
      <w:start w:val="7"/>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41" w15:restartNumberingAfterBreak="0">
    <w:nsid w:val="796D2F2B"/>
    <w:multiLevelType w:val="hybridMultilevel"/>
    <w:tmpl w:val="B0FC559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2" w15:restartNumberingAfterBreak="0">
    <w:nsid w:val="7D6A16B0"/>
    <w:multiLevelType w:val="multilevel"/>
    <w:tmpl w:val="6E40E9B0"/>
    <w:lvl w:ilvl="0">
      <w:start w:val="1"/>
      <w:numFmt w:val="decimal"/>
      <w:lvlText w:val="%1."/>
      <w:lvlJc w:val="left"/>
      <w:pPr>
        <w:ind w:left="720" w:hanging="360"/>
      </w:pPr>
    </w:lvl>
    <w:lvl w:ilvl="1">
      <w:start w:val="2"/>
      <w:numFmt w:val="decimal"/>
      <w:lvlText w:val="%1.%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6"/>
  </w:num>
  <w:num w:numId="2">
    <w:abstractNumId w:val="42"/>
  </w:num>
  <w:num w:numId="3">
    <w:abstractNumId w:val="32"/>
  </w:num>
  <w:num w:numId="4">
    <w:abstractNumId w:val="31"/>
  </w:num>
  <w:num w:numId="5">
    <w:abstractNumId w:val="16"/>
  </w:num>
  <w:num w:numId="6">
    <w:abstractNumId w:val="35"/>
  </w:num>
  <w:num w:numId="7">
    <w:abstractNumId w:val="11"/>
    <w:lvlOverride w:ilvl="0">
      <w:startOverride w:val="1"/>
    </w:lvlOverride>
    <w:lvlOverride w:ilvl="1">
      <w:startOverride w:val="1"/>
    </w:lvlOverride>
    <w:lvlOverride w:ilvl="2"/>
    <w:lvlOverride w:ilvl="3"/>
    <w:lvlOverride w:ilvl="4"/>
    <w:lvlOverride w:ilvl="5"/>
    <w:lvlOverride w:ilvl="6"/>
    <w:lvlOverride w:ilvl="7"/>
    <w:lvlOverride w:ilvl="8"/>
  </w:num>
  <w:num w:numId="8">
    <w:abstractNumId w:val="34"/>
  </w:num>
  <w:num w:numId="9">
    <w:abstractNumId w:val="11"/>
  </w:num>
  <w:num w:numId="10">
    <w:abstractNumId w:val="19"/>
  </w:num>
  <w:num w:numId="11">
    <w:abstractNumId w:val="25"/>
  </w:num>
  <w:num w:numId="12">
    <w:abstractNumId w:val="5"/>
  </w:num>
  <w:num w:numId="13">
    <w:abstractNumId w:val="7"/>
  </w:num>
  <w:num w:numId="14">
    <w:abstractNumId w:val="3"/>
  </w:num>
  <w:num w:numId="15">
    <w:abstractNumId w:val="10"/>
  </w:num>
  <w:num w:numId="16">
    <w:abstractNumId w:val="8"/>
  </w:num>
  <w:num w:numId="17">
    <w:abstractNumId w:val="27"/>
  </w:num>
  <w:num w:numId="18">
    <w:abstractNumId w:val="28"/>
  </w:num>
  <w:num w:numId="19">
    <w:abstractNumId w:val="41"/>
  </w:num>
  <w:num w:numId="20">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num>
  <w:num w:numId="22">
    <w:abstractNumId w:val="15"/>
  </w:num>
  <w:num w:numId="23">
    <w:abstractNumId w:val="2"/>
  </w:num>
  <w:num w:numId="24">
    <w:abstractNumId w:val="39"/>
  </w:num>
  <w:num w:numId="25">
    <w:abstractNumId w:val="37"/>
  </w:num>
  <w:num w:numId="26">
    <w:abstractNumId w:val="17"/>
  </w:num>
  <w:num w:numId="27">
    <w:abstractNumId w:val="18"/>
  </w:num>
  <w:num w:numId="28">
    <w:abstractNumId w:val="15"/>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num>
  <w:num w:numId="30">
    <w:abstractNumId w:val="26"/>
  </w:num>
  <w:num w:numId="31">
    <w:abstractNumId w:val="9"/>
  </w:num>
  <w:num w:numId="32">
    <w:abstractNumId w:val="36"/>
  </w:num>
  <w:num w:numId="33">
    <w:abstractNumId w:val="12"/>
  </w:num>
  <w:num w:numId="34">
    <w:abstractNumId w:val="13"/>
  </w:num>
  <w:num w:numId="35">
    <w:abstractNumId w:val="22"/>
  </w:num>
  <w:num w:numId="36">
    <w:abstractNumId w:val="23"/>
  </w:num>
  <w:num w:numId="37">
    <w:abstractNumId w:val="24"/>
  </w:num>
  <w:num w:numId="38">
    <w:abstractNumId w:val="33"/>
  </w:num>
  <w:num w:numId="39">
    <w:abstractNumId w:val="40"/>
  </w:num>
  <w:num w:numId="40">
    <w:abstractNumId w:val="30"/>
  </w:num>
  <w:num w:numId="41">
    <w:abstractNumId w:val="0"/>
  </w:num>
  <w:num w:numId="42">
    <w:abstractNumId w:val="21"/>
  </w:num>
  <w:num w:numId="43">
    <w:abstractNumId w:val="38"/>
  </w:num>
  <w:num w:numId="44">
    <w:abstractNumId w:val="20"/>
  </w:num>
  <w:num w:numId="45">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CE0"/>
    <w:rsid w:val="00000E13"/>
    <w:rsid w:val="0000160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21F4"/>
    <w:rsid w:val="000222E9"/>
    <w:rsid w:val="00023FEF"/>
    <w:rsid w:val="00024321"/>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5959"/>
    <w:rsid w:val="00045AA2"/>
    <w:rsid w:val="00045D33"/>
    <w:rsid w:val="00046336"/>
    <w:rsid w:val="0004637F"/>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4361"/>
    <w:rsid w:val="000647E7"/>
    <w:rsid w:val="00067E3A"/>
    <w:rsid w:val="00070813"/>
    <w:rsid w:val="0007164D"/>
    <w:rsid w:val="00072CF4"/>
    <w:rsid w:val="00072E1B"/>
    <w:rsid w:val="000731BF"/>
    <w:rsid w:val="000734FA"/>
    <w:rsid w:val="000745BA"/>
    <w:rsid w:val="000749A7"/>
    <w:rsid w:val="00077C8D"/>
    <w:rsid w:val="000836B7"/>
    <w:rsid w:val="00083F72"/>
    <w:rsid w:val="000849FD"/>
    <w:rsid w:val="00086DD5"/>
    <w:rsid w:val="00087438"/>
    <w:rsid w:val="000908B8"/>
    <w:rsid w:val="0009232C"/>
    <w:rsid w:val="00092B3E"/>
    <w:rsid w:val="00093B75"/>
    <w:rsid w:val="00094055"/>
    <w:rsid w:val="000950DB"/>
    <w:rsid w:val="00095D65"/>
    <w:rsid w:val="000A187E"/>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60BD"/>
    <w:rsid w:val="000E6BC6"/>
    <w:rsid w:val="000E7821"/>
    <w:rsid w:val="000E7E70"/>
    <w:rsid w:val="000F1082"/>
    <w:rsid w:val="000F1BF0"/>
    <w:rsid w:val="000F2B10"/>
    <w:rsid w:val="000F2DA7"/>
    <w:rsid w:val="000F3CD1"/>
    <w:rsid w:val="000F509A"/>
    <w:rsid w:val="000F6D34"/>
    <w:rsid w:val="000F7929"/>
    <w:rsid w:val="000F7985"/>
    <w:rsid w:val="00102460"/>
    <w:rsid w:val="00102684"/>
    <w:rsid w:val="00103A43"/>
    <w:rsid w:val="00104538"/>
    <w:rsid w:val="001046AC"/>
    <w:rsid w:val="00104E68"/>
    <w:rsid w:val="001079EC"/>
    <w:rsid w:val="00110C93"/>
    <w:rsid w:val="001113BC"/>
    <w:rsid w:val="001114E5"/>
    <w:rsid w:val="001128D6"/>
    <w:rsid w:val="00112A1A"/>
    <w:rsid w:val="0011349D"/>
    <w:rsid w:val="00114232"/>
    <w:rsid w:val="001166F2"/>
    <w:rsid w:val="0011670E"/>
    <w:rsid w:val="00117042"/>
    <w:rsid w:val="001172B6"/>
    <w:rsid w:val="0011751C"/>
    <w:rsid w:val="00117982"/>
    <w:rsid w:val="00117A08"/>
    <w:rsid w:val="00120ECC"/>
    <w:rsid w:val="00122792"/>
    <w:rsid w:val="00122940"/>
    <w:rsid w:val="00122DAB"/>
    <w:rsid w:val="00123801"/>
    <w:rsid w:val="00123BD7"/>
    <w:rsid w:val="00124EF2"/>
    <w:rsid w:val="00125329"/>
    <w:rsid w:val="001255AC"/>
    <w:rsid w:val="001259FF"/>
    <w:rsid w:val="001262A8"/>
    <w:rsid w:val="00127543"/>
    <w:rsid w:val="00130E68"/>
    <w:rsid w:val="00133DE7"/>
    <w:rsid w:val="001348EC"/>
    <w:rsid w:val="00135DF0"/>
    <w:rsid w:val="0013714B"/>
    <w:rsid w:val="00137798"/>
    <w:rsid w:val="00137A32"/>
    <w:rsid w:val="00137C43"/>
    <w:rsid w:val="00140CC2"/>
    <w:rsid w:val="00143242"/>
    <w:rsid w:val="001449E4"/>
    <w:rsid w:val="0014523E"/>
    <w:rsid w:val="00145E36"/>
    <w:rsid w:val="0014609B"/>
    <w:rsid w:val="00146291"/>
    <w:rsid w:val="00147328"/>
    <w:rsid w:val="00150A55"/>
    <w:rsid w:val="0015180C"/>
    <w:rsid w:val="001521B4"/>
    <w:rsid w:val="00152257"/>
    <w:rsid w:val="00152448"/>
    <w:rsid w:val="0015353A"/>
    <w:rsid w:val="00153DBF"/>
    <w:rsid w:val="00154CD6"/>
    <w:rsid w:val="00155194"/>
    <w:rsid w:val="00155887"/>
    <w:rsid w:val="00156459"/>
    <w:rsid w:val="00156C74"/>
    <w:rsid w:val="001602B3"/>
    <w:rsid w:val="00161BD8"/>
    <w:rsid w:val="00163362"/>
    <w:rsid w:val="00163732"/>
    <w:rsid w:val="00165242"/>
    <w:rsid w:val="00165459"/>
    <w:rsid w:val="00170F7D"/>
    <w:rsid w:val="0017331B"/>
    <w:rsid w:val="00173D92"/>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2C00"/>
    <w:rsid w:val="00192DE6"/>
    <w:rsid w:val="00194AE6"/>
    <w:rsid w:val="001968BD"/>
    <w:rsid w:val="00196C6C"/>
    <w:rsid w:val="0019736F"/>
    <w:rsid w:val="001A2CB8"/>
    <w:rsid w:val="001A336C"/>
    <w:rsid w:val="001A495F"/>
    <w:rsid w:val="001A5167"/>
    <w:rsid w:val="001A60A9"/>
    <w:rsid w:val="001A6463"/>
    <w:rsid w:val="001A708D"/>
    <w:rsid w:val="001A7550"/>
    <w:rsid w:val="001A760B"/>
    <w:rsid w:val="001B078F"/>
    <w:rsid w:val="001B410A"/>
    <w:rsid w:val="001B4519"/>
    <w:rsid w:val="001B46D5"/>
    <w:rsid w:val="001B4E9F"/>
    <w:rsid w:val="001B4F82"/>
    <w:rsid w:val="001B507A"/>
    <w:rsid w:val="001B543D"/>
    <w:rsid w:val="001B664C"/>
    <w:rsid w:val="001B7128"/>
    <w:rsid w:val="001C0297"/>
    <w:rsid w:val="001C0F31"/>
    <w:rsid w:val="001C13D9"/>
    <w:rsid w:val="001C1B5C"/>
    <w:rsid w:val="001C1E5A"/>
    <w:rsid w:val="001C1E8F"/>
    <w:rsid w:val="001C253B"/>
    <w:rsid w:val="001C2E0B"/>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618E"/>
    <w:rsid w:val="001D6EA7"/>
    <w:rsid w:val="001D6F04"/>
    <w:rsid w:val="001D71F7"/>
    <w:rsid w:val="001E09B9"/>
    <w:rsid w:val="001E149F"/>
    <w:rsid w:val="001E21D4"/>
    <w:rsid w:val="001E26D7"/>
    <w:rsid w:val="001E3414"/>
    <w:rsid w:val="001E42E3"/>
    <w:rsid w:val="001E4F6D"/>
    <w:rsid w:val="001E6CF6"/>
    <w:rsid w:val="001E6FA2"/>
    <w:rsid w:val="001E7616"/>
    <w:rsid w:val="001F0EA1"/>
    <w:rsid w:val="001F17EB"/>
    <w:rsid w:val="001F18DC"/>
    <w:rsid w:val="001F232D"/>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10102"/>
    <w:rsid w:val="0021085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D99"/>
    <w:rsid w:val="00231232"/>
    <w:rsid w:val="002322B9"/>
    <w:rsid w:val="00232BE0"/>
    <w:rsid w:val="00232F9F"/>
    <w:rsid w:val="002331F8"/>
    <w:rsid w:val="00233379"/>
    <w:rsid w:val="0023386C"/>
    <w:rsid w:val="00233B8A"/>
    <w:rsid w:val="00233FDA"/>
    <w:rsid w:val="0023415C"/>
    <w:rsid w:val="002346F4"/>
    <w:rsid w:val="00234FE2"/>
    <w:rsid w:val="0023585D"/>
    <w:rsid w:val="0023590E"/>
    <w:rsid w:val="002360EE"/>
    <w:rsid w:val="00236B5F"/>
    <w:rsid w:val="0024066F"/>
    <w:rsid w:val="0024097E"/>
    <w:rsid w:val="00240CE3"/>
    <w:rsid w:val="00240FA2"/>
    <w:rsid w:val="002419A5"/>
    <w:rsid w:val="00241A3E"/>
    <w:rsid w:val="00242AFE"/>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88C"/>
    <w:rsid w:val="00267613"/>
    <w:rsid w:val="00271A14"/>
    <w:rsid w:val="002720AC"/>
    <w:rsid w:val="00272699"/>
    <w:rsid w:val="002730BC"/>
    <w:rsid w:val="00274AAB"/>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907B4"/>
    <w:rsid w:val="00291286"/>
    <w:rsid w:val="00292271"/>
    <w:rsid w:val="002927C0"/>
    <w:rsid w:val="00292CA9"/>
    <w:rsid w:val="0029307B"/>
    <w:rsid w:val="00293831"/>
    <w:rsid w:val="00293E40"/>
    <w:rsid w:val="002941A7"/>
    <w:rsid w:val="00294355"/>
    <w:rsid w:val="00294FD4"/>
    <w:rsid w:val="00296802"/>
    <w:rsid w:val="00296A37"/>
    <w:rsid w:val="00297AEF"/>
    <w:rsid w:val="002A26F5"/>
    <w:rsid w:val="002A2AC1"/>
    <w:rsid w:val="002A3287"/>
    <w:rsid w:val="002A36C6"/>
    <w:rsid w:val="002A5DFB"/>
    <w:rsid w:val="002A6157"/>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EB0"/>
    <w:rsid w:val="002C1F9A"/>
    <w:rsid w:val="002C50F6"/>
    <w:rsid w:val="002C5472"/>
    <w:rsid w:val="002C5BC5"/>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A1C"/>
    <w:rsid w:val="002F272F"/>
    <w:rsid w:val="002F27ED"/>
    <w:rsid w:val="002F32DF"/>
    <w:rsid w:val="002F34FF"/>
    <w:rsid w:val="002F355E"/>
    <w:rsid w:val="002F36AB"/>
    <w:rsid w:val="002F46D7"/>
    <w:rsid w:val="002F4F93"/>
    <w:rsid w:val="002F5360"/>
    <w:rsid w:val="002F608C"/>
    <w:rsid w:val="002F6127"/>
    <w:rsid w:val="002F7041"/>
    <w:rsid w:val="002F776B"/>
    <w:rsid w:val="002F7B14"/>
    <w:rsid w:val="003004A7"/>
    <w:rsid w:val="003030E4"/>
    <w:rsid w:val="00303CBD"/>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338E"/>
    <w:rsid w:val="0032697C"/>
    <w:rsid w:val="00326E84"/>
    <w:rsid w:val="00327043"/>
    <w:rsid w:val="0033016E"/>
    <w:rsid w:val="00330B66"/>
    <w:rsid w:val="00330C8B"/>
    <w:rsid w:val="0033158D"/>
    <w:rsid w:val="00331930"/>
    <w:rsid w:val="0033265C"/>
    <w:rsid w:val="003326D8"/>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18FE"/>
    <w:rsid w:val="00353342"/>
    <w:rsid w:val="003537DC"/>
    <w:rsid w:val="00353D29"/>
    <w:rsid w:val="0035430A"/>
    <w:rsid w:val="00354434"/>
    <w:rsid w:val="003548D7"/>
    <w:rsid w:val="003548E6"/>
    <w:rsid w:val="00354B3E"/>
    <w:rsid w:val="003556DA"/>
    <w:rsid w:val="00357C65"/>
    <w:rsid w:val="00357FB3"/>
    <w:rsid w:val="003606A0"/>
    <w:rsid w:val="00361A15"/>
    <w:rsid w:val="0036273E"/>
    <w:rsid w:val="00362A15"/>
    <w:rsid w:val="0036349E"/>
    <w:rsid w:val="00363FC8"/>
    <w:rsid w:val="0036524B"/>
    <w:rsid w:val="00365E05"/>
    <w:rsid w:val="00365E50"/>
    <w:rsid w:val="003660CA"/>
    <w:rsid w:val="00366F3A"/>
    <w:rsid w:val="0036793E"/>
    <w:rsid w:val="00367B7E"/>
    <w:rsid w:val="0037028E"/>
    <w:rsid w:val="00370BD2"/>
    <w:rsid w:val="00371524"/>
    <w:rsid w:val="00371A07"/>
    <w:rsid w:val="00371BAA"/>
    <w:rsid w:val="00372F45"/>
    <w:rsid w:val="0037409D"/>
    <w:rsid w:val="00374D2C"/>
    <w:rsid w:val="003764C9"/>
    <w:rsid w:val="003767F0"/>
    <w:rsid w:val="00376B79"/>
    <w:rsid w:val="0037722A"/>
    <w:rsid w:val="003772B6"/>
    <w:rsid w:val="00377D87"/>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28FE"/>
    <w:rsid w:val="003C3009"/>
    <w:rsid w:val="003C4365"/>
    <w:rsid w:val="003C74C5"/>
    <w:rsid w:val="003D0458"/>
    <w:rsid w:val="003D1FAB"/>
    <w:rsid w:val="003D2CDF"/>
    <w:rsid w:val="003D5555"/>
    <w:rsid w:val="003D5A9C"/>
    <w:rsid w:val="003D5D49"/>
    <w:rsid w:val="003D6154"/>
    <w:rsid w:val="003D6409"/>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1FD4"/>
    <w:rsid w:val="003F2598"/>
    <w:rsid w:val="003F263B"/>
    <w:rsid w:val="003F2CCF"/>
    <w:rsid w:val="003F32AC"/>
    <w:rsid w:val="003F3968"/>
    <w:rsid w:val="003F3B47"/>
    <w:rsid w:val="003F3F2B"/>
    <w:rsid w:val="003F4392"/>
    <w:rsid w:val="003F4E02"/>
    <w:rsid w:val="003F56F3"/>
    <w:rsid w:val="003F5E08"/>
    <w:rsid w:val="003F6A30"/>
    <w:rsid w:val="003F7DB6"/>
    <w:rsid w:val="00400CD5"/>
    <w:rsid w:val="00400D06"/>
    <w:rsid w:val="00401199"/>
    <w:rsid w:val="00402289"/>
    <w:rsid w:val="004025DD"/>
    <w:rsid w:val="00402E16"/>
    <w:rsid w:val="00404108"/>
    <w:rsid w:val="00404147"/>
    <w:rsid w:val="00404839"/>
    <w:rsid w:val="00404CFD"/>
    <w:rsid w:val="00405462"/>
    <w:rsid w:val="004068F4"/>
    <w:rsid w:val="00410B5D"/>
    <w:rsid w:val="00411DD5"/>
    <w:rsid w:val="00413447"/>
    <w:rsid w:val="00413FFB"/>
    <w:rsid w:val="004147F6"/>
    <w:rsid w:val="00414FD1"/>
    <w:rsid w:val="00416532"/>
    <w:rsid w:val="0041732C"/>
    <w:rsid w:val="0042141F"/>
    <w:rsid w:val="004219B3"/>
    <w:rsid w:val="00423148"/>
    <w:rsid w:val="004232A3"/>
    <w:rsid w:val="00424236"/>
    <w:rsid w:val="00424C4C"/>
    <w:rsid w:val="004263EA"/>
    <w:rsid w:val="00430385"/>
    <w:rsid w:val="00430DE8"/>
    <w:rsid w:val="004314C3"/>
    <w:rsid w:val="004327FF"/>
    <w:rsid w:val="0043394B"/>
    <w:rsid w:val="004353E9"/>
    <w:rsid w:val="00436D4B"/>
    <w:rsid w:val="00437D8A"/>
    <w:rsid w:val="00441496"/>
    <w:rsid w:val="0044734A"/>
    <w:rsid w:val="0044758C"/>
    <w:rsid w:val="00447C79"/>
    <w:rsid w:val="00447ED9"/>
    <w:rsid w:val="00450637"/>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712BC"/>
    <w:rsid w:val="00472C6C"/>
    <w:rsid w:val="00473817"/>
    <w:rsid w:val="004743F3"/>
    <w:rsid w:val="0047482B"/>
    <w:rsid w:val="0047622B"/>
    <w:rsid w:val="00476463"/>
    <w:rsid w:val="00480680"/>
    <w:rsid w:val="004807E1"/>
    <w:rsid w:val="0048142E"/>
    <w:rsid w:val="00482760"/>
    <w:rsid w:val="00483424"/>
    <w:rsid w:val="00483852"/>
    <w:rsid w:val="00483AC2"/>
    <w:rsid w:val="004843A0"/>
    <w:rsid w:val="00485B13"/>
    <w:rsid w:val="00485B1E"/>
    <w:rsid w:val="0048611D"/>
    <w:rsid w:val="0048644B"/>
    <w:rsid w:val="004866D2"/>
    <w:rsid w:val="00487BB2"/>
    <w:rsid w:val="00492AB8"/>
    <w:rsid w:val="00494077"/>
    <w:rsid w:val="004942FF"/>
    <w:rsid w:val="0049450D"/>
    <w:rsid w:val="00494D63"/>
    <w:rsid w:val="00494ED9"/>
    <w:rsid w:val="00495FE6"/>
    <w:rsid w:val="00496429"/>
    <w:rsid w:val="0049704E"/>
    <w:rsid w:val="004973A3"/>
    <w:rsid w:val="00497C77"/>
    <w:rsid w:val="004A0033"/>
    <w:rsid w:val="004A00F1"/>
    <w:rsid w:val="004A071B"/>
    <w:rsid w:val="004A0C39"/>
    <w:rsid w:val="004A19E6"/>
    <w:rsid w:val="004A49E3"/>
    <w:rsid w:val="004A4E6A"/>
    <w:rsid w:val="004A71B2"/>
    <w:rsid w:val="004B187A"/>
    <w:rsid w:val="004B2873"/>
    <w:rsid w:val="004B3F2B"/>
    <w:rsid w:val="004B41A1"/>
    <w:rsid w:val="004B4B0F"/>
    <w:rsid w:val="004B5C12"/>
    <w:rsid w:val="004B6DC0"/>
    <w:rsid w:val="004B73AB"/>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4EC6"/>
    <w:rsid w:val="004F687C"/>
    <w:rsid w:val="004F6DD8"/>
    <w:rsid w:val="005009C7"/>
    <w:rsid w:val="00501868"/>
    <w:rsid w:val="005018A5"/>
    <w:rsid w:val="00502281"/>
    <w:rsid w:val="0050274C"/>
    <w:rsid w:val="005063E3"/>
    <w:rsid w:val="00506724"/>
    <w:rsid w:val="00506B2B"/>
    <w:rsid w:val="00506C32"/>
    <w:rsid w:val="00507631"/>
    <w:rsid w:val="0050770C"/>
    <w:rsid w:val="00507D3E"/>
    <w:rsid w:val="0051071A"/>
    <w:rsid w:val="005109D9"/>
    <w:rsid w:val="00511DAD"/>
    <w:rsid w:val="005121D7"/>
    <w:rsid w:val="005139EB"/>
    <w:rsid w:val="00513B05"/>
    <w:rsid w:val="00514045"/>
    <w:rsid w:val="00516132"/>
    <w:rsid w:val="0051717D"/>
    <w:rsid w:val="00517D01"/>
    <w:rsid w:val="0052003F"/>
    <w:rsid w:val="00520128"/>
    <w:rsid w:val="00520987"/>
    <w:rsid w:val="00521474"/>
    <w:rsid w:val="0052196F"/>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D3F"/>
    <w:rsid w:val="00536D58"/>
    <w:rsid w:val="0053773D"/>
    <w:rsid w:val="00540E6F"/>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13A2"/>
    <w:rsid w:val="005513A4"/>
    <w:rsid w:val="00552A72"/>
    <w:rsid w:val="00553411"/>
    <w:rsid w:val="00553E00"/>
    <w:rsid w:val="00554096"/>
    <w:rsid w:val="0055438C"/>
    <w:rsid w:val="005544E3"/>
    <w:rsid w:val="00556098"/>
    <w:rsid w:val="0055746A"/>
    <w:rsid w:val="00557CD3"/>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1C86"/>
    <w:rsid w:val="00572081"/>
    <w:rsid w:val="0057248E"/>
    <w:rsid w:val="00572C49"/>
    <w:rsid w:val="00573D25"/>
    <w:rsid w:val="00576BED"/>
    <w:rsid w:val="005776E2"/>
    <w:rsid w:val="0058019C"/>
    <w:rsid w:val="00580254"/>
    <w:rsid w:val="00580C38"/>
    <w:rsid w:val="0058159D"/>
    <w:rsid w:val="005834C5"/>
    <w:rsid w:val="00583840"/>
    <w:rsid w:val="00583A27"/>
    <w:rsid w:val="00583E48"/>
    <w:rsid w:val="00584FAA"/>
    <w:rsid w:val="00585518"/>
    <w:rsid w:val="00585D19"/>
    <w:rsid w:val="0058648F"/>
    <w:rsid w:val="00586AAA"/>
    <w:rsid w:val="00587745"/>
    <w:rsid w:val="00590A06"/>
    <w:rsid w:val="005929AB"/>
    <w:rsid w:val="00592B5D"/>
    <w:rsid w:val="00592E24"/>
    <w:rsid w:val="00594A2C"/>
    <w:rsid w:val="00597687"/>
    <w:rsid w:val="00597D74"/>
    <w:rsid w:val="00597DA4"/>
    <w:rsid w:val="005A0DE3"/>
    <w:rsid w:val="005A1B30"/>
    <w:rsid w:val="005A2F16"/>
    <w:rsid w:val="005A33AC"/>
    <w:rsid w:val="005A3E34"/>
    <w:rsid w:val="005A41E4"/>
    <w:rsid w:val="005A42D9"/>
    <w:rsid w:val="005A4766"/>
    <w:rsid w:val="005A4E2E"/>
    <w:rsid w:val="005A503F"/>
    <w:rsid w:val="005A587F"/>
    <w:rsid w:val="005A5AA8"/>
    <w:rsid w:val="005A638F"/>
    <w:rsid w:val="005A68CA"/>
    <w:rsid w:val="005A69A7"/>
    <w:rsid w:val="005B174E"/>
    <w:rsid w:val="005B20F8"/>
    <w:rsid w:val="005B2A89"/>
    <w:rsid w:val="005B2E2F"/>
    <w:rsid w:val="005B2EA9"/>
    <w:rsid w:val="005B5A45"/>
    <w:rsid w:val="005B696D"/>
    <w:rsid w:val="005C05F2"/>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47FC"/>
    <w:rsid w:val="005D590A"/>
    <w:rsid w:val="005D5C44"/>
    <w:rsid w:val="005D6835"/>
    <w:rsid w:val="005D7622"/>
    <w:rsid w:val="005D7B86"/>
    <w:rsid w:val="005E0FF2"/>
    <w:rsid w:val="005E1038"/>
    <w:rsid w:val="005E2592"/>
    <w:rsid w:val="005E42AA"/>
    <w:rsid w:val="005E5404"/>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227C"/>
    <w:rsid w:val="006029F6"/>
    <w:rsid w:val="006043C4"/>
    <w:rsid w:val="006046D7"/>
    <w:rsid w:val="006048C4"/>
    <w:rsid w:val="00605221"/>
    <w:rsid w:val="006059F4"/>
    <w:rsid w:val="00605AD1"/>
    <w:rsid w:val="00605D85"/>
    <w:rsid w:val="0060617E"/>
    <w:rsid w:val="00606F3C"/>
    <w:rsid w:val="00610BA2"/>
    <w:rsid w:val="00613A5B"/>
    <w:rsid w:val="006147D1"/>
    <w:rsid w:val="00614897"/>
    <w:rsid w:val="00615455"/>
    <w:rsid w:val="0062017D"/>
    <w:rsid w:val="0062042A"/>
    <w:rsid w:val="00620552"/>
    <w:rsid w:val="00620DA6"/>
    <w:rsid w:val="00620F66"/>
    <w:rsid w:val="00621552"/>
    <w:rsid w:val="00623249"/>
    <w:rsid w:val="006232E3"/>
    <w:rsid w:val="00624830"/>
    <w:rsid w:val="00625338"/>
    <w:rsid w:val="00625508"/>
    <w:rsid w:val="0062771F"/>
    <w:rsid w:val="006302D7"/>
    <w:rsid w:val="006337A7"/>
    <w:rsid w:val="006338AA"/>
    <w:rsid w:val="006354FF"/>
    <w:rsid w:val="00635781"/>
    <w:rsid w:val="00635978"/>
    <w:rsid w:val="00636D86"/>
    <w:rsid w:val="006372A3"/>
    <w:rsid w:val="0063758D"/>
    <w:rsid w:val="00640008"/>
    <w:rsid w:val="00640820"/>
    <w:rsid w:val="0064268D"/>
    <w:rsid w:val="00642E93"/>
    <w:rsid w:val="006458F3"/>
    <w:rsid w:val="0064716F"/>
    <w:rsid w:val="00647D21"/>
    <w:rsid w:val="006517BD"/>
    <w:rsid w:val="00651D8F"/>
    <w:rsid w:val="00652986"/>
    <w:rsid w:val="00652DEB"/>
    <w:rsid w:val="00654E25"/>
    <w:rsid w:val="006554C1"/>
    <w:rsid w:val="00655EC5"/>
    <w:rsid w:val="006614B3"/>
    <w:rsid w:val="00661D64"/>
    <w:rsid w:val="0066206B"/>
    <w:rsid w:val="0066250C"/>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80BC0"/>
    <w:rsid w:val="00681C34"/>
    <w:rsid w:val="00681D78"/>
    <w:rsid w:val="00682406"/>
    <w:rsid w:val="006826BC"/>
    <w:rsid w:val="006840DB"/>
    <w:rsid w:val="006855D6"/>
    <w:rsid w:val="00685D24"/>
    <w:rsid w:val="0068798A"/>
    <w:rsid w:val="00687A40"/>
    <w:rsid w:val="00687DE4"/>
    <w:rsid w:val="00690E20"/>
    <w:rsid w:val="006913AF"/>
    <w:rsid w:val="006936F3"/>
    <w:rsid w:val="0069509A"/>
    <w:rsid w:val="00695A38"/>
    <w:rsid w:val="006960E7"/>
    <w:rsid w:val="00696621"/>
    <w:rsid w:val="00697795"/>
    <w:rsid w:val="006A0B0D"/>
    <w:rsid w:val="006A0F56"/>
    <w:rsid w:val="006A103A"/>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4113"/>
    <w:rsid w:val="006C470C"/>
    <w:rsid w:val="006C4EB5"/>
    <w:rsid w:val="006C51A9"/>
    <w:rsid w:val="006C5365"/>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109B"/>
    <w:rsid w:val="006E2513"/>
    <w:rsid w:val="006E2AA0"/>
    <w:rsid w:val="006E4A11"/>
    <w:rsid w:val="006E65F5"/>
    <w:rsid w:val="006E66C2"/>
    <w:rsid w:val="006E7BA4"/>
    <w:rsid w:val="006E7DAB"/>
    <w:rsid w:val="006F00DF"/>
    <w:rsid w:val="006F15A7"/>
    <w:rsid w:val="006F232F"/>
    <w:rsid w:val="006F495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5AED"/>
    <w:rsid w:val="00706761"/>
    <w:rsid w:val="00707C54"/>
    <w:rsid w:val="00707FAC"/>
    <w:rsid w:val="007103E8"/>
    <w:rsid w:val="007107C1"/>
    <w:rsid w:val="00711859"/>
    <w:rsid w:val="00711C4C"/>
    <w:rsid w:val="00712B6C"/>
    <w:rsid w:val="00712D6E"/>
    <w:rsid w:val="00712F68"/>
    <w:rsid w:val="007135EF"/>
    <w:rsid w:val="00713F46"/>
    <w:rsid w:val="00714E13"/>
    <w:rsid w:val="00715123"/>
    <w:rsid w:val="00715605"/>
    <w:rsid w:val="00716671"/>
    <w:rsid w:val="007169B4"/>
    <w:rsid w:val="00716DDE"/>
    <w:rsid w:val="00716EE4"/>
    <w:rsid w:val="00723BDF"/>
    <w:rsid w:val="00723C87"/>
    <w:rsid w:val="00724465"/>
    <w:rsid w:val="00724D2D"/>
    <w:rsid w:val="00725D7F"/>
    <w:rsid w:val="00726D93"/>
    <w:rsid w:val="007309C7"/>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20AF"/>
    <w:rsid w:val="00752460"/>
    <w:rsid w:val="0075264A"/>
    <w:rsid w:val="00752BCE"/>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81F18"/>
    <w:rsid w:val="0078234F"/>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6272"/>
    <w:rsid w:val="00796E3C"/>
    <w:rsid w:val="00797C08"/>
    <w:rsid w:val="007A2606"/>
    <w:rsid w:val="007A2B44"/>
    <w:rsid w:val="007A2B6E"/>
    <w:rsid w:val="007A3074"/>
    <w:rsid w:val="007A3884"/>
    <w:rsid w:val="007A40C2"/>
    <w:rsid w:val="007A422C"/>
    <w:rsid w:val="007A47D0"/>
    <w:rsid w:val="007A4A4E"/>
    <w:rsid w:val="007A517B"/>
    <w:rsid w:val="007A581D"/>
    <w:rsid w:val="007A5DD8"/>
    <w:rsid w:val="007A6522"/>
    <w:rsid w:val="007A65A0"/>
    <w:rsid w:val="007A75BB"/>
    <w:rsid w:val="007A7604"/>
    <w:rsid w:val="007A7C53"/>
    <w:rsid w:val="007B0B3D"/>
    <w:rsid w:val="007B12EF"/>
    <w:rsid w:val="007B1F51"/>
    <w:rsid w:val="007B3550"/>
    <w:rsid w:val="007B3720"/>
    <w:rsid w:val="007B3FBE"/>
    <w:rsid w:val="007B4A0B"/>
    <w:rsid w:val="007B5628"/>
    <w:rsid w:val="007B5BFA"/>
    <w:rsid w:val="007B7473"/>
    <w:rsid w:val="007C08CA"/>
    <w:rsid w:val="007C375B"/>
    <w:rsid w:val="007C3DE5"/>
    <w:rsid w:val="007C3E9E"/>
    <w:rsid w:val="007C42CD"/>
    <w:rsid w:val="007C63B2"/>
    <w:rsid w:val="007D10D5"/>
    <w:rsid w:val="007D1348"/>
    <w:rsid w:val="007D13A6"/>
    <w:rsid w:val="007D5B68"/>
    <w:rsid w:val="007D6F27"/>
    <w:rsid w:val="007D732F"/>
    <w:rsid w:val="007D7401"/>
    <w:rsid w:val="007D753A"/>
    <w:rsid w:val="007D793C"/>
    <w:rsid w:val="007E115B"/>
    <w:rsid w:val="007E1280"/>
    <w:rsid w:val="007E13BE"/>
    <w:rsid w:val="007E1A60"/>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2412"/>
    <w:rsid w:val="00802FD8"/>
    <w:rsid w:val="008051ED"/>
    <w:rsid w:val="008063F6"/>
    <w:rsid w:val="0080740E"/>
    <w:rsid w:val="00807565"/>
    <w:rsid w:val="00807640"/>
    <w:rsid w:val="008079ED"/>
    <w:rsid w:val="00810CA9"/>
    <w:rsid w:val="0081135F"/>
    <w:rsid w:val="00811FC0"/>
    <w:rsid w:val="00812C41"/>
    <w:rsid w:val="00813CD8"/>
    <w:rsid w:val="00814164"/>
    <w:rsid w:val="008156A7"/>
    <w:rsid w:val="00815B9C"/>
    <w:rsid w:val="00817D3A"/>
    <w:rsid w:val="00820751"/>
    <w:rsid w:val="0082094D"/>
    <w:rsid w:val="00820E8B"/>
    <w:rsid w:val="0082215B"/>
    <w:rsid w:val="00822248"/>
    <w:rsid w:val="00822387"/>
    <w:rsid w:val="00822771"/>
    <w:rsid w:val="00823885"/>
    <w:rsid w:val="00824B1D"/>
    <w:rsid w:val="008252F3"/>
    <w:rsid w:val="00827BC4"/>
    <w:rsid w:val="008306E9"/>
    <w:rsid w:val="00831B84"/>
    <w:rsid w:val="00831C5A"/>
    <w:rsid w:val="0083226E"/>
    <w:rsid w:val="00832794"/>
    <w:rsid w:val="0083323D"/>
    <w:rsid w:val="00833AA7"/>
    <w:rsid w:val="00834DB5"/>
    <w:rsid w:val="00836D12"/>
    <w:rsid w:val="0084053B"/>
    <w:rsid w:val="00840CFE"/>
    <w:rsid w:val="008413AC"/>
    <w:rsid w:val="008415E6"/>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6C81"/>
    <w:rsid w:val="00857594"/>
    <w:rsid w:val="00857965"/>
    <w:rsid w:val="00860D5C"/>
    <w:rsid w:val="00861094"/>
    <w:rsid w:val="00861A0E"/>
    <w:rsid w:val="00861CAD"/>
    <w:rsid w:val="00861F3B"/>
    <w:rsid w:val="00861FD8"/>
    <w:rsid w:val="00862624"/>
    <w:rsid w:val="008630E6"/>
    <w:rsid w:val="00863CA3"/>
    <w:rsid w:val="0086509B"/>
    <w:rsid w:val="008652D5"/>
    <w:rsid w:val="00870110"/>
    <w:rsid w:val="00870B58"/>
    <w:rsid w:val="008722A8"/>
    <w:rsid w:val="008723BF"/>
    <w:rsid w:val="00872848"/>
    <w:rsid w:val="00874785"/>
    <w:rsid w:val="008747A0"/>
    <w:rsid w:val="00874E07"/>
    <w:rsid w:val="008750BD"/>
    <w:rsid w:val="0087627C"/>
    <w:rsid w:val="00876354"/>
    <w:rsid w:val="00876FA9"/>
    <w:rsid w:val="00880F77"/>
    <w:rsid w:val="0088250E"/>
    <w:rsid w:val="0088293B"/>
    <w:rsid w:val="00882E7F"/>
    <w:rsid w:val="00883886"/>
    <w:rsid w:val="00883D8B"/>
    <w:rsid w:val="00883E4E"/>
    <w:rsid w:val="00883E9A"/>
    <w:rsid w:val="008851B6"/>
    <w:rsid w:val="008853DD"/>
    <w:rsid w:val="0088670B"/>
    <w:rsid w:val="008868BB"/>
    <w:rsid w:val="00890216"/>
    <w:rsid w:val="00890774"/>
    <w:rsid w:val="00891CE2"/>
    <w:rsid w:val="00893552"/>
    <w:rsid w:val="00893B5B"/>
    <w:rsid w:val="00895248"/>
    <w:rsid w:val="00896821"/>
    <w:rsid w:val="00896CE3"/>
    <w:rsid w:val="008A1C87"/>
    <w:rsid w:val="008A1FA6"/>
    <w:rsid w:val="008A246B"/>
    <w:rsid w:val="008A2655"/>
    <w:rsid w:val="008A2661"/>
    <w:rsid w:val="008A2764"/>
    <w:rsid w:val="008A27E9"/>
    <w:rsid w:val="008A2831"/>
    <w:rsid w:val="008A29FC"/>
    <w:rsid w:val="008A39F0"/>
    <w:rsid w:val="008A3DFB"/>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694"/>
    <w:rsid w:val="008E0B92"/>
    <w:rsid w:val="008E0E44"/>
    <w:rsid w:val="008E2688"/>
    <w:rsid w:val="008E316E"/>
    <w:rsid w:val="008E4786"/>
    <w:rsid w:val="008E4BF8"/>
    <w:rsid w:val="008E5570"/>
    <w:rsid w:val="008E5E7F"/>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70A2"/>
    <w:rsid w:val="00917AD6"/>
    <w:rsid w:val="0092090C"/>
    <w:rsid w:val="00921414"/>
    <w:rsid w:val="009220DD"/>
    <w:rsid w:val="00922523"/>
    <w:rsid w:val="00922B28"/>
    <w:rsid w:val="009232CD"/>
    <w:rsid w:val="00930D3B"/>
    <w:rsid w:val="00931853"/>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1896"/>
    <w:rsid w:val="00953234"/>
    <w:rsid w:val="0095348F"/>
    <w:rsid w:val="009538EB"/>
    <w:rsid w:val="00953B2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366C"/>
    <w:rsid w:val="00973CCD"/>
    <w:rsid w:val="00974095"/>
    <w:rsid w:val="0097486C"/>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B23BF"/>
    <w:rsid w:val="009B402B"/>
    <w:rsid w:val="009B4112"/>
    <w:rsid w:val="009B4381"/>
    <w:rsid w:val="009B4A66"/>
    <w:rsid w:val="009B4D3B"/>
    <w:rsid w:val="009B52BB"/>
    <w:rsid w:val="009B5659"/>
    <w:rsid w:val="009B7065"/>
    <w:rsid w:val="009B776C"/>
    <w:rsid w:val="009B7782"/>
    <w:rsid w:val="009B7C87"/>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6D9"/>
    <w:rsid w:val="009D770F"/>
    <w:rsid w:val="009D7E8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2269"/>
    <w:rsid w:val="009F3EB8"/>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565"/>
    <w:rsid w:val="00A05694"/>
    <w:rsid w:val="00A05B16"/>
    <w:rsid w:val="00A064C8"/>
    <w:rsid w:val="00A077C9"/>
    <w:rsid w:val="00A106F3"/>
    <w:rsid w:val="00A10D80"/>
    <w:rsid w:val="00A11E08"/>
    <w:rsid w:val="00A120C7"/>
    <w:rsid w:val="00A122F1"/>
    <w:rsid w:val="00A124FA"/>
    <w:rsid w:val="00A12764"/>
    <w:rsid w:val="00A13878"/>
    <w:rsid w:val="00A15125"/>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593E"/>
    <w:rsid w:val="00A35965"/>
    <w:rsid w:val="00A37664"/>
    <w:rsid w:val="00A40614"/>
    <w:rsid w:val="00A406AA"/>
    <w:rsid w:val="00A40D64"/>
    <w:rsid w:val="00A40DD0"/>
    <w:rsid w:val="00A40DD3"/>
    <w:rsid w:val="00A40EB9"/>
    <w:rsid w:val="00A40FC4"/>
    <w:rsid w:val="00A41370"/>
    <w:rsid w:val="00A42381"/>
    <w:rsid w:val="00A42F4D"/>
    <w:rsid w:val="00A43298"/>
    <w:rsid w:val="00A4444E"/>
    <w:rsid w:val="00A4468B"/>
    <w:rsid w:val="00A45CF6"/>
    <w:rsid w:val="00A469DF"/>
    <w:rsid w:val="00A4771B"/>
    <w:rsid w:val="00A5050F"/>
    <w:rsid w:val="00A50B63"/>
    <w:rsid w:val="00A51D64"/>
    <w:rsid w:val="00A524B8"/>
    <w:rsid w:val="00A527FB"/>
    <w:rsid w:val="00A52A45"/>
    <w:rsid w:val="00A52D87"/>
    <w:rsid w:val="00A55AB9"/>
    <w:rsid w:val="00A56742"/>
    <w:rsid w:val="00A5756E"/>
    <w:rsid w:val="00A575F4"/>
    <w:rsid w:val="00A57E84"/>
    <w:rsid w:val="00A57F08"/>
    <w:rsid w:val="00A60B16"/>
    <w:rsid w:val="00A61B9B"/>
    <w:rsid w:val="00A62C7F"/>
    <w:rsid w:val="00A63970"/>
    <w:rsid w:val="00A6399B"/>
    <w:rsid w:val="00A6421B"/>
    <w:rsid w:val="00A6449B"/>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45ED"/>
    <w:rsid w:val="00A74952"/>
    <w:rsid w:val="00A75850"/>
    <w:rsid w:val="00A75F8D"/>
    <w:rsid w:val="00A77657"/>
    <w:rsid w:val="00A7780C"/>
    <w:rsid w:val="00A77C0B"/>
    <w:rsid w:val="00A804F7"/>
    <w:rsid w:val="00A8070A"/>
    <w:rsid w:val="00A80B85"/>
    <w:rsid w:val="00A81844"/>
    <w:rsid w:val="00A81C85"/>
    <w:rsid w:val="00A81EF4"/>
    <w:rsid w:val="00A8233C"/>
    <w:rsid w:val="00A82ACA"/>
    <w:rsid w:val="00A83F2B"/>
    <w:rsid w:val="00A84358"/>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0A9"/>
    <w:rsid w:val="00AB5753"/>
    <w:rsid w:val="00AB5ADD"/>
    <w:rsid w:val="00AC049B"/>
    <w:rsid w:val="00AC1507"/>
    <w:rsid w:val="00AC21A0"/>
    <w:rsid w:val="00AC2251"/>
    <w:rsid w:val="00AC2B50"/>
    <w:rsid w:val="00AC2B58"/>
    <w:rsid w:val="00AC30A6"/>
    <w:rsid w:val="00AC361A"/>
    <w:rsid w:val="00AC46F0"/>
    <w:rsid w:val="00AD1334"/>
    <w:rsid w:val="00AD19C9"/>
    <w:rsid w:val="00AD234F"/>
    <w:rsid w:val="00AD35CB"/>
    <w:rsid w:val="00AD3B7B"/>
    <w:rsid w:val="00AD3C05"/>
    <w:rsid w:val="00AD4B2D"/>
    <w:rsid w:val="00AD5119"/>
    <w:rsid w:val="00AD59B5"/>
    <w:rsid w:val="00AD59B8"/>
    <w:rsid w:val="00AD7852"/>
    <w:rsid w:val="00AE0BE2"/>
    <w:rsid w:val="00AE1C87"/>
    <w:rsid w:val="00AE4174"/>
    <w:rsid w:val="00AE5AF1"/>
    <w:rsid w:val="00AE5EBE"/>
    <w:rsid w:val="00AE6EF9"/>
    <w:rsid w:val="00AE73F3"/>
    <w:rsid w:val="00AE77DD"/>
    <w:rsid w:val="00AF0452"/>
    <w:rsid w:val="00AF1C1E"/>
    <w:rsid w:val="00AF3835"/>
    <w:rsid w:val="00AF3885"/>
    <w:rsid w:val="00AF5671"/>
    <w:rsid w:val="00AF6297"/>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285C"/>
    <w:rsid w:val="00B13961"/>
    <w:rsid w:val="00B14249"/>
    <w:rsid w:val="00B15C19"/>
    <w:rsid w:val="00B15DBD"/>
    <w:rsid w:val="00B1671D"/>
    <w:rsid w:val="00B17088"/>
    <w:rsid w:val="00B17B76"/>
    <w:rsid w:val="00B209DC"/>
    <w:rsid w:val="00B22155"/>
    <w:rsid w:val="00B235F9"/>
    <w:rsid w:val="00B23910"/>
    <w:rsid w:val="00B23C7C"/>
    <w:rsid w:val="00B23DBA"/>
    <w:rsid w:val="00B23E60"/>
    <w:rsid w:val="00B24398"/>
    <w:rsid w:val="00B27DD0"/>
    <w:rsid w:val="00B30439"/>
    <w:rsid w:val="00B305E5"/>
    <w:rsid w:val="00B3378A"/>
    <w:rsid w:val="00B34368"/>
    <w:rsid w:val="00B3453D"/>
    <w:rsid w:val="00B349DE"/>
    <w:rsid w:val="00B35562"/>
    <w:rsid w:val="00B36312"/>
    <w:rsid w:val="00B37950"/>
    <w:rsid w:val="00B37B41"/>
    <w:rsid w:val="00B40F3E"/>
    <w:rsid w:val="00B4161D"/>
    <w:rsid w:val="00B41624"/>
    <w:rsid w:val="00B42C8F"/>
    <w:rsid w:val="00B43F34"/>
    <w:rsid w:val="00B460F6"/>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7639"/>
    <w:rsid w:val="00B77DE0"/>
    <w:rsid w:val="00B804E6"/>
    <w:rsid w:val="00B81558"/>
    <w:rsid w:val="00B817B1"/>
    <w:rsid w:val="00B81FCC"/>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272"/>
    <w:rsid w:val="00BA246F"/>
    <w:rsid w:val="00BA3232"/>
    <w:rsid w:val="00BA38C0"/>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954"/>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D5596"/>
    <w:rsid w:val="00BE094F"/>
    <w:rsid w:val="00BE0E4F"/>
    <w:rsid w:val="00BE10FC"/>
    <w:rsid w:val="00BE2611"/>
    <w:rsid w:val="00BE3330"/>
    <w:rsid w:val="00BE4352"/>
    <w:rsid w:val="00BE47E4"/>
    <w:rsid w:val="00BE5096"/>
    <w:rsid w:val="00BE5368"/>
    <w:rsid w:val="00BE5B8C"/>
    <w:rsid w:val="00BE5C83"/>
    <w:rsid w:val="00BE5E98"/>
    <w:rsid w:val="00BE608A"/>
    <w:rsid w:val="00BE6563"/>
    <w:rsid w:val="00BE7736"/>
    <w:rsid w:val="00BE78A3"/>
    <w:rsid w:val="00BE7AB0"/>
    <w:rsid w:val="00BF021D"/>
    <w:rsid w:val="00BF234A"/>
    <w:rsid w:val="00BF2394"/>
    <w:rsid w:val="00BF2D5B"/>
    <w:rsid w:val="00BF3AD9"/>
    <w:rsid w:val="00BF3CF2"/>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6B9"/>
    <w:rsid w:val="00C25C2B"/>
    <w:rsid w:val="00C25DB0"/>
    <w:rsid w:val="00C27979"/>
    <w:rsid w:val="00C30784"/>
    <w:rsid w:val="00C3114B"/>
    <w:rsid w:val="00C3409E"/>
    <w:rsid w:val="00C35496"/>
    <w:rsid w:val="00C36094"/>
    <w:rsid w:val="00C363D8"/>
    <w:rsid w:val="00C37345"/>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73A52"/>
    <w:rsid w:val="00C74F2E"/>
    <w:rsid w:val="00C75449"/>
    <w:rsid w:val="00C76DEE"/>
    <w:rsid w:val="00C76F26"/>
    <w:rsid w:val="00C76F3C"/>
    <w:rsid w:val="00C77C0A"/>
    <w:rsid w:val="00C77DEA"/>
    <w:rsid w:val="00C82842"/>
    <w:rsid w:val="00C83761"/>
    <w:rsid w:val="00C849EE"/>
    <w:rsid w:val="00C84D97"/>
    <w:rsid w:val="00C86130"/>
    <w:rsid w:val="00C86FB1"/>
    <w:rsid w:val="00C87A7C"/>
    <w:rsid w:val="00C87FC8"/>
    <w:rsid w:val="00C9002E"/>
    <w:rsid w:val="00C906C7"/>
    <w:rsid w:val="00C90CE2"/>
    <w:rsid w:val="00C918F8"/>
    <w:rsid w:val="00C92862"/>
    <w:rsid w:val="00C942E1"/>
    <w:rsid w:val="00C95043"/>
    <w:rsid w:val="00C952E7"/>
    <w:rsid w:val="00C954DF"/>
    <w:rsid w:val="00C9648F"/>
    <w:rsid w:val="00C96D64"/>
    <w:rsid w:val="00C97836"/>
    <w:rsid w:val="00CA0AE9"/>
    <w:rsid w:val="00CA1780"/>
    <w:rsid w:val="00CA1DB3"/>
    <w:rsid w:val="00CA20D5"/>
    <w:rsid w:val="00CA29F2"/>
    <w:rsid w:val="00CA3CCB"/>
    <w:rsid w:val="00CA3FCB"/>
    <w:rsid w:val="00CA5526"/>
    <w:rsid w:val="00CA5DE1"/>
    <w:rsid w:val="00CA643F"/>
    <w:rsid w:val="00CB0910"/>
    <w:rsid w:val="00CB0B90"/>
    <w:rsid w:val="00CB0C61"/>
    <w:rsid w:val="00CB0DB5"/>
    <w:rsid w:val="00CB12CC"/>
    <w:rsid w:val="00CB18BF"/>
    <w:rsid w:val="00CB321F"/>
    <w:rsid w:val="00CB424A"/>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6469"/>
    <w:rsid w:val="00CE18EF"/>
    <w:rsid w:val="00CE2C60"/>
    <w:rsid w:val="00CE2EF2"/>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7A4E"/>
    <w:rsid w:val="00D07B74"/>
    <w:rsid w:val="00D108F8"/>
    <w:rsid w:val="00D10A4E"/>
    <w:rsid w:val="00D1133F"/>
    <w:rsid w:val="00D11621"/>
    <w:rsid w:val="00D11E1B"/>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403E8"/>
    <w:rsid w:val="00D411C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7767"/>
    <w:rsid w:val="00D60652"/>
    <w:rsid w:val="00D6096D"/>
    <w:rsid w:val="00D60D88"/>
    <w:rsid w:val="00D610A9"/>
    <w:rsid w:val="00D61B26"/>
    <w:rsid w:val="00D61C3F"/>
    <w:rsid w:val="00D61EE6"/>
    <w:rsid w:val="00D62B7C"/>
    <w:rsid w:val="00D63140"/>
    <w:rsid w:val="00D63EA0"/>
    <w:rsid w:val="00D64ACD"/>
    <w:rsid w:val="00D664B1"/>
    <w:rsid w:val="00D66D0A"/>
    <w:rsid w:val="00D66D76"/>
    <w:rsid w:val="00D66DA6"/>
    <w:rsid w:val="00D67FD2"/>
    <w:rsid w:val="00D70B30"/>
    <w:rsid w:val="00D70F7F"/>
    <w:rsid w:val="00D72060"/>
    <w:rsid w:val="00D72E1B"/>
    <w:rsid w:val="00D73F77"/>
    <w:rsid w:val="00D746BE"/>
    <w:rsid w:val="00D753ED"/>
    <w:rsid w:val="00D774DB"/>
    <w:rsid w:val="00D77BF0"/>
    <w:rsid w:val="00D77FB6"/>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49D4"/>
    <w:rsid w:val="00D96D0F"/>
    <w:rsid w:val="00DA1964"/>
    <w:rsid w:val="00DA2489"/>
    <w:rsid w:val="00DA4A7C"/>
    <w:rsid w:val="00DA6991"/>
    <w:rsid w:val="00DA7634"/>
    <w:rsid w:val="00DA7838"/>
    <w:rsid w:val="00DB020E"/>
    <w:rsid w:val="00DB2965"/>
    <w:rsid w:val="00DB31C2"/>
    <w:rsid w:val="00DB3664"/>
    <w:rsid w:val="00DB3A38"/>
    <w:rsid w:val="00DB4290"/>
    <w:rsid w:val="00DB4530"/>
    <w:rsid w:val="00DB4E3C"/>
    <w:rsid w:val="00DB5271"/>
    <w:rsid w:val="00DB58CA"/>
    <w:rsid w:val="00DB7031"/>
    <w:rsid w:val="00DB7F40"/>
    <w:rsid w:val="00DC2069"/>
    <w:rsid w:val="00DC2119"/>
    <w:rsid w:val="00DC31BC"/>
    <w:rsid w:val="00DC367B"/>
    <w:rsid w:val="00DC3ADC"/>
    <w:rsid w:val="00DC3F47"/>
    <w:rsid w:val="00DC4C4B"/>
    <w:rsid w:val="00DC5230"/>
    <w:rsid w:val="00DC5912"/>
    <w:rsid w:val="00DC610A"/>
    <w:rsid w:val="00DC61BA"/>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60A4"/>
    <w:rsid w:val="00DE774D"/>
    <w:rsid w:val="00DE780A"/>
    <w:rsid w:val="00DF0CA0"/>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7C9F"/>
    <w:rsid w:val="00E10227"/>
    <w:rsid w:val="00E1048A"/>
    <w:rsid w:val="00E10977"/>
    <w:rsid w:val="00E10B20"/>
    <w:rsid w:val="00E10CE1"/>
    <w:rsid w:val="00E11612"/>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7D90"/>
    <w:rsid w:val="00E27FDF"/>
    <w:rsid w:val="00E3073E"/>
    <w:rsid w:val="00E310BF"/>
    <w:rsid w:val="00E31DD7"/>
    <w:rsid w:val="00E32143"/>
    <w:rsid w:val="00E322A4"/>
    <w:rsid w:val="00E331F5"/>
    <w:rsid w:val="00E335D7"/>
    <w:rsid w:val="00E367B5"/>
    <w:rsid w:val="00E37AC8"/>
    <w:rsid w:val="00E37C9A"/>
    <w:rsid w:val="00E40658"/>
    <w:rsid w:val="00E407AE"/>
    <w:rsid w:val="00E4085B"/>
    <w:rsid w:val="00E40D68"/>
    <w:rsid w:val="00E4426B"/>
    <w:rsid w:val="00E44703"/>
    <w:rsid w:val="00E4490E"/>
    <w:rsid w:val="00E44A0E"/>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540"/>
    <w:rsid w:val="00E6607B"/>
    <w:rsid w:val="00E66B59"/>
    <w:rsid w:val="00E673DE"/>
    <w:rsid w:val="00E71E41"/>
    <w:rsid w:val="00E720FB"/>
    <w:rsid w:val="00E72986"/>
    <w:rsid w:val="00E72BAC"/>
    <w:rsid w:val="00E72CCA"/>
    <w:rsid w:val="00E73711"/>
    <w:rsid w:val="00E737D8"/>
    <w:rsid w:val="00E74001"/>
    <w:rsid w:val="00E746D6"/>
    <w:rsid w:val="00E749EA"/>
    <w:rsid w:val="00E7566C"/>
    <w:rsid w:val="00E7568A"/>
    <w:rsid w:val="00E76B71"/>
    <w:rsid w:val="00E77D5B"/>
    <w:rsid w:val="00E80FC2"/>
    <w:rsid w:val="00E81577"/>
    <w:rsid w:val="00E827A4"/>
    <w:rsid w:val="00E82973"/>
    <w:rsid w:val="00E831DA"/>
    <w:rsid w:val="00E83786"/>
    <w:rsid w:val="00E85530"/>
    <w:rsid w:val="00E85DA0"/>
    <w:rsid w:val="00E85E04"/>
    <w:rsid w:val="00E86F62"/>
    <w:rsid w:val="00E90F34"/>
    <w:rsid w:val="00E91C71"/>
    <w:rsid w:val="00E91DCA"/>
    <w:rsid w:val="00E92674"/>
    <w:rsid w:val="00E92D29"/>
    <w:rsid w:val="00E934F1"/>
    <w:rsid w:val="00E9439B"/>
    <w:rsid w:val="00E9464A"/>
    <w:rsid w:val="00E953E8"/>
    <w:rsid w:val="00E95B6F"/>
    <w:rsid w:val="00E96CE7"/>
    <w:rsid w:val="00E973C5"/>
    <w:rsid w:val="00E97B2A"/>
    <w:rsid w:val="00EA033F"/>
    <w:rsid w:val="00EA0BBE"/>
    <w:rsid w:val="00EA0E36"/>
    <w:rsid w:val="00EA1B46"/>
    <w:rsid w:val="00EA1DC3"/>
    <w:rsid w:val="00EA2374"/>
    <w:rsid w:val="00EA300C"/>
    <w:rsid w:val="00EA397A"/>
    <w:rsid w:val="00EA5963"/>
    <w:rsid w:val="00EB0A76"/>
    <w:rsid w:val="00EB21D5"/>
    <w:rsid w:val="00EB2227"/>
    <w:rsid w:val="00EB2313"/>
    <w:rsid w:val="00EB3713"/>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FE"/>
    <w:rsid w:val="00ED226E"/>
    <w:rsid w:val="00ED2480"/>
    <w:rsid w:val="00ED36EF"/>
    <w:rsid w:val="00ED502F"/>
    <w:rsid w:val="00ED5475"/>
    <w:rsid w:val="00ED556B"/>
    <w:rsid w:val="00ED5885"/>
    <w:rsid w:val="00ED6CF8"/>
    <w:rsid w:val="00ED77BC"/>
    <w:rsid w:val="00EE0D80"/>
    <w:rsid w:val="00EE26D1"/>
    <w:rsid w:val="00EE2D31"/>
    <w:rsid w:val="00EE2F2B"/>
    <w:rsid w:val="00EE35FE"/>
    <w:rsid w:val="00EE3CAB"/>
    <w:rsid w:val="00EE4AF3"/>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408B9"/>
    <w:rsid w:val="00F41A85"/>
    <w:rsid w:val="00F41AB1"/>
    <w:rsid w:val="00F41E38"/>
    <w:rsid w:val="00F4297B"/>
    <w:rsid w:val="00F42A59"/>
    <w:rsid w:val="00F44AE3"/>
    <w:rsid w:val="00F457ED"/>
    <w:rsid w:val="00F46D7E"/>
    <w:rsid w:val="00F46EEA"/>
    <w:rsid w:val="00F4773C"/>
    <w:rsid w:val="00F51106"/>
    <w:rsid w:val="00F524E0"/>
    <w:rsid w:val="00F52944"/>
    <w:rsid w:val="00F52A4D"/>
    <w:rsid w:val="00F53650"/>
    <w:rsid w:val="00F53A5F"/>
    <w:rsid w:val="00F5435E"/>
    <w:rsid w:val="00F54DD9"/>
    <w:rsid w:val="00F552FB"/>
    <w:rsid w:val="00F561F7"/>
    <w:rsid w:val="00F56C17"/>
    <w:rsid w:val="00F57CA2"/>
    <w:rsid w:val="00F60C6F"/>
    <w:rsid w:val="00F61BEB"/>
    <w:rsid w:val="00F61D70"/>
    <w:rsid w:val="00F6217D"/>
    <w:rsid w:val="00F62C51"/>
    <w:rsid w:val="00F62E30"/>
    <w:rsid w:val="00F63727"/>
    <w:rsid w:val="00F64873"/>
    <w:rsid w:val="00F64CEB"/>
    <w:rsid w:val="00F65835"/>
    <w:rsid w:val="00F659A8"/>
    <w:rsid w:val="00F6692E"/>
    <w:rsid w:val="00F66A47"/>
    <w:rsid w:val="00F67264"/>
    <w:rsid w:val="00F67D61"/>
    <w:rsid w:val="00F70734"/>
    <w:rsid w:val="00F70BB2"/>
    <w:rsid w:val="00F7419A"/>
    <w:rsid w:val="00F751AA"/>
    <w:rsid w:val="00F76FDA"/>
    <w:rsid w:val="00F775BB"/>
    <w:rsid w:val="00F8105E"/>
    <w:rsid w:val="00F8163D"/>
    <w:rsid w:val="00F824D5"/>
    <w:rsid w:val="00F85489"/>
    <w:rsid w:val="00F855F8"/>
    <w:rsid w:val="00F86291"/>
    <w:rsid w:val="00F86935"/>
    <w:rsid w:val="00F90352"/>
    <w:rsid w:val="00F9126A"/>
    <w:rsid w:val="00F914DB"/>
    <w:rsid w:val="00F91AE4"/>
    <w:rsid w:val="00F92148"/>
    <w:rsid w:val="00F93590"/>
    <w:rsid w:val="00F93FA1"/>
    <w:rsid w:val="00F943B2"/>
    <w:rsid w:val="00F94760"/>
    <w:rsid w:val="00F95A72"/>
    <w:rsid w:val="00F95B4B"/>
    <w:rsid w:val="00F96241"/>
    <w:rsid w:val="00F96CE6"/>
    <w:rsid w:val="00F97FC1"/>
    <w:rsid w:val="00FA01C6"/>
    <w:rsid w:val="00FA1986"/>
    <w:rsid w:val="00FA4419"/>
    <w:rsid w:val="00FA4A17"/>
    <w:rsid w:val="00FA58CC"/>
    <w:rsid w:val="00FA5B09"/>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668F"/>
    <w:rsid w:val="00FC723B"/>
    <w:rsid w:val="00FD1671"/>
    <w:rsid w:val="00FD1CDC"/>
    <w:rsid w:val="00FD1FB4"/>
    <w:rsid w:val="00FD36C8"/>
    <w:rsid w:val="00FD3E66"/>
    <w:rsid w:val="00FD4EEC"/>
    <w:rsid w:val="00FD6307"/>
    <w:rsid w:val="00FD63E0"/>
    <w:rsid w:val="00FE328D"/>
    <w:rsid w:val="00FE3CAD"/>
    <w:rsid w:val="00FE43DF"/>
    <w:rsid w:val="00FE4654"/>
    <w:rsid w:val="00FE4D58"/>
    <w:rsid w:val="00FE6105"/>
    <w:rsid w:val="00FE65F7"/>
    <w:rsid w:val="00FE7006"/>
    <w:rsid w:val="00FE73BA"/>
    <w:rsid w:val="00FF01C7"/>
    <w:rsid w:val="00FF0A50"/>
    <w:rsid w:val="00FF0F4A"/>
    <w:rsid w:val="00FF10FC"/>
    <w:rsid w:val="00FF1970"/>
    <w:rsid w:val="00FF386C"/>
    <w:rsid w:val="00FF48C6"/>
    <w:rsid w:val="00FF4DBC"/>
    <w:rsid w:val="00FF5888"/>
    <w:rsid w:val="00FF5987"/>
    <w:rsid w:val="00FF5BB3"/>
    <w:rsid w:val="00FF5D81"/>
    <w:rsid w:val="00FF5E45"/>
    <w:rsid w:val="00FF60AD"/>
    <w:rsid w:val="00FF69FE"/>
    <w:rsid w:val="00FF6BE8"/>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Hyperlink" w:uiPriority="99"/>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35430A"/>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045531D8-9B20-456C-8D56-A78D6E2646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3.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62</TotalTime>
  <Pages>3</Pages>
  <Words>822</Words>
  <Characters>4688</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5500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62</cp:revision>
  <cp:lastPrinted>2020-01-07T21:11:00Z</cp:lastPrinted>
  <dcterms:created xsi:type="dcterms:W3CDTF">2021-05-04T20:28:00Z</dcterms:created>
  <dcterms:modified xsi:type="dcterms:W3CDTF">2021-06-24T14:14:00Z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