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003A7E8E" w:rsidR="005F76B2" w:rsidRPr="00D65343" w:rsidRDefault="005C43B8" w:rsidP="005F76B2">
      <w:pPr>
        <w:ind w:left="644"/>
        <w:jc w:val="center"/>
        <w:outlineLvl w:val="0"/>
        <w:rPr>
          <w:rFonts w:asciiTheme="minorHAnsi" w:hAnsiTheme="minorHAnsi" w:cstheme="minorHAnsi"/>
          <w:sz w:val="22"/>
          <w:szCs w:val="22"/>
        </w:rPr>
      </w:pPr>
      <w:r>
        <w:rPr>
          <w:rFonts w:asciiTheme="minorHAnsi" w:hAnsiTheme="minorHAnsi" w:cstheme="minorHAnsi"/>
          <w:b/>
          <w:bCs/>
          <w:sz w:val="22"/>
          <w:szCs w:val="22"/>
        </w:rPr>
        <w:t>-</w:t>
      </w:r>
      <w:r w:rsidR="1D877BC3" w:rsidRPr="00D65343">
        <w:rPr>
          <w:rFonts w:asciiTheme="minorHAnsi" w:hAnsiTheme="minorHAnsi" w:cstheme="minorHAnsi"/>
          <w:b/>
          <w:bCs/>
          <w:sz w:val="22"/>
          <w:szCs w:val="22"/>
        </w:rPr>
        <w:t>Present</w:t>
      </w:r>
      <w:r w:rsidR="00AA4920" w:rsidRPr="00D65343">
        <w:rPr>
          <w:rFonts w:asciiTheme="minorHAnsi" w:hAnsiTheme="minorHAnsi" w:cstheme="minorHAnsi"/>
          <w:b/>
          <w:bCs/>
          <w:sz w:val="22"/>
          <w:szCs w:val="22"/>
        </w:rPr>
        <w:t xml:space="preserve">: </w:t>
      </w:r>
      <w:r w:rsidR="00A67CAC" w:rsidRPr="00D65343">
        <w:rPr>
          <w:rFonts w:asciiTheme="minorHAnsi" w:hAnsiTheme="minorHAnsi" w:cstheme="minorHAnsi"/>
          <w:sz w:val="22"/>
          <w:szCs w:val="22"/>
        </w:rPr>
        <w:t>Chair</w:t>
      </w:r>
      <w:r w:rsidR="00AA4920" w:rsidRPr="00D65343">
        <w:rPr>
          <w:rFonts w:asciiTheme="minorHAnsi" w:hAnsiTheme="minorHAnsi" w:cstheme="minorHAnsi"/>
          <w:sz w:val="22"/>
          <w:szCs w:val="22"/>
        </w:rPr>
        <w:t xml:space="preserve"> - </w:t>
      </w:r>
      <w:r w:rsidR="00820E8B" w:rsidRPr="00D65343">
        <w:rPr>
          <w:rFonts w:asciiTheme="minorHAnsi" w:hAnsiTheme="minorHAnsi" w:cstheme="minorHAnsi"/>
          <w:sz w:val="22"/>
          <w:szCs w:val="22"/>
        </w:rPr>
        <w:t>Cllr</w:t>
      </w:r>
      <w:r w:rsidR="1D877BC3" w:rsidRPr="00D65343">
        <w:rPr>
          <w:rFonts w:asciiTheme="minorHAnsi" w:hAnsiTheme="minorHAnsi" w:cstheme="minorHAnsi"/>
          <w:sz w:val="22"/>
          <w:szCs w:val="22"/>
        </w:rPr>
        <w:t xml:space="preserve"> </w:t>
      </w:r>
      <w:r w:rsidR="00543F4A" w:rsidRPr="00D65343">
        <w:rPr>
          <w:rFonts w:asciiTheme="minorHAnsi" w:hAnsiTheme="minorHAnsi" w:cstheme="minorHAnsi"/>
          <w:sz w:val="22"/>
          <w:szCs w:val="22"/>
        </w:rPr>
        <w:t xml:space="preserve">Monro, </w:t>
      </w:r>
      <w:r w:rsidR="005A3036" w:rsidRPr="00D65343">
        <w:rPr>
          <w:rFonts w:asciiTheme="minorHAnsi" w:hAnsiTheme="minorHAnsi" w:cstheme="minorHAnsi"/>
        </w:rPr>
        <w:t xml:space="preserve">Vice-Chair – Cllr Horley, </w:t>
      </w:r>
      <w:r w:rsidR="009323CF" w:rsidRPr="00D65343">
        <w:rPr>
          <w:rFonts w:asciiTheme="minorHAnsi" w:hAnsiTheme="minorHAnsi" w:cstheme="minorHAnsi"/>
          <w:sz w:val="22"/>
          <w:szCs w:val="22"/>
        </w:rPr>
        <w:t>Cllr Bowe,</w:t>
      </w:r>
    </w:p>
    <w:p w14:paraId="132DA925" w14:textId="75AEFCFB" w:rsidR="00ED5885" w:rsidRPr="00D65343" w:rsidRDefault="00EB5A50" w:rsidP="005F76B2">
      <w:pPr>
        <w:ind w:left="644"/>
        <w:jc w:val="center"/>
        <w:outlineLvl w:val="0"/>
        <w:rPr>
          <w:rFonts w:asciiTheme="minorHAnsi" w:hAnsiTheme="minorHAnsi" w:cstheme="minorHAnsi"/>
          <w:sz w:val="22"/>
          <w:szCs w:val="22"/>
        </w:rPr>
      </w:pPr>
      <w:r w:rsidRPr="00D65343">
        <w:rPr>
          <w:rFonts w:asciiTheme="minorHAnsi" w:hAnsiTheme="minorHAnsi" w:cstheme="minorHAnsi"/>
          <w:sz w:val="22"/>
          <w:szCs w:val="22"/>
        </w:rPr>
        <w:t xml:space="preserve">Cllr Hall, </w:t>
      </w:r>
      <w:r w:rsidR="00572C49" w:rsidRPr="00D65343">
        <w:rPr>
          <w:rFonts w:asciiTheme="minorHAnsi" w:hAnsiTheme="minorHAnsi" w:cstheme="minorHAnsi"/>
          <w:sz w:val="22"/>
          <w:szCs w:val="22"/>
        </w:rPr>
        <w:t xml:space="preserve">Cllr Nijhuis, Cllr </w:t>
      </w:r>
      <w:r w:rsidR="000B1162" w:rsidRPr="00D65343">
        <w:rPr>
          <w:rFonts w:asciiTheme="minorHAnsi" w:hAnsiTheme="minorHAnsi" w:cstheme="minorHAnsi"/>
          <w:sz w:val="22"/>
          <w:szCs w:val="22"/>
        </w:rPr>
        <w:t xml:space="preserve">M </w:t>
      </w:r>
      <w:proofErr w:type="gramStart"/>
      <w:r w:rsidR="000B1162" w:rsidRPr="00D65343">
        <w:rPr>
          <w:rFonts w:asciiTheme="minorHAnsi" w:hAnsiTheme="minorHAnsi" w:cstheme="minorHAnsi"/>
          <w:sz w:val="22"/>
          <w:szCs w:val="22"/>
        </w:rPr>
        <w:t>Stratford</w:t>
      </w:r>
      <w:proofErr w:type="gramEnd"/>
      <w:r w:rsidR="005F76B2" w:rsidRPr="00D65343">
        <w:rPr>
          <w:rFonts w:asciiTheme="minorHAnsi" w:hAnsiTheme="minorHAnsi" w:cstheme="minorHAnsi"/>
          <w:sz w:val="22"/>
          <w:szCs w:val="22"/>
        </w:rPr>
        <w:t xml:space="preserve"> </w:t>
      </w:r>
      <w:r w:rsidR="004F1A48" w:rsidRPr="00D65343">
        <w:rPr>
          <w:rFonts w:asciiTheme="minorHAnsi" w:hAnsiTheme="minorHAnsi" w:cstheme="minorHAnsi"/>
          <w:sz w:val="22"/>
          <w:szCs w:val="22"/>
        </w:rPr>
        <w:t>and Cllr P Stapley</w:t>
      </w:r>
      <w:r w:rsidR="1D877BC3" w:rsidRPr="00D65343">
        <w:rPr>
          <w:rFonts w:asciiTheme="minorHAnsi" w:hAnsiTheme="minorHAnsi" w:cstheme="minorHAnsi"/>
          <w:sz w:val="22"/>
          <w:szCs w:val="22"/>
        </w:rPr>
        <w:t>.</w:t>
      </w:r>
    </w:p>
    <w:p w14:paraId="03890A31" w14:textId="77777777" w:rsidR="00ED5885" w:rsidRPr="00D65343" w:rsidRDefault="00ED5885" w:rsidP="00ED5885">
      <w:pPr>
        <w:ind w:left="644"/>
        <w:jc w:val="center"/>
        <w:outlineLvl w:val="0"/>
        <w:rPr>
          <w:rFonts w:asciiTheme="minorHAnsi" w:hAnsiTheme="minorHAnsi" w:cstheme="minorHAnsi"/>
          <w:sz w:val="22"/>
          <w:szCs w:val="22"/>
        </w:rPr>
      </w:pPr>
    </w:p>
    <w:p w14:paraId="2C0C4642" w14:textId="766BE7CA" w:rsidR="00ED5885" w:rsidRPr="00D65343" w:rsidRDefault="00ED5885" w:rsidP="00ED5885">
      <w:pPr>
        <w:outlineLvl w:val="0"/>
        <w:rPr>
          <w:rFonts w:asciiTheme="minorHAnsi" w:hAnsiTheme="minorHAnsi" w:cstheme="minorHAnsi"/>
          <w:b/>
          <w:bCs/>
          <w:color w:val="000000" w:themeColor="text1"/>
          <w:sz w:val="22"/>
          <w:szCs w:val="22"/>
        </w:rPr>
      </w:pPr>
      <w:r w:rsidRPr="00D65343">
        <w:rPr>
          <w:rFonts w:asciiTheme="minorHAnsi" w:hAnsiTheme="minorHAnsi" w:cstheme="minorHAnsi"/>
          <w:b/>
          <w:bCs/>
          <w:color w:val="000000" w:themeColor="text1"/>
          <w:sz w:val="22"/>
          <w:szCs w:val="22"/>
        </w:rPr>
        <w:t>C2</w:t>
      </w:r>
      <w:r w:rsidR="00BC10AC" w:rsidRPr="00D65343">
        <w:rPr>
          <w:rFonts w:asciiTheme="minorHAnsi" w:hAnsiTheme="minorHAnsi" w:cstheme="minorHAnsi"/>
          <w:b/>
          <w:bCs/>
          <w:color w:val="000000" w:themeColor="text1"/>
          <w:sz w:val="22"/>
          <w:szCs w:val="22"/>
        </w:rPr>
        <w:t>1</w:t>
      </w:r>
      <w:r w:rsidRPr="00D65343">
        <w:rPr>
          <w:rFonts w:asciiTheme="minorHAnsi" w:hAnsiTheme="minorHAnsi" w:cstheme="minorHAnsi"/>
          <w:b/>
          <w:bCs/>
          <w:color w:val="000000" w:themeColor="text1"/>
          <w:sz w:val="22"/>
          <w:szCs w:val="22"/>
        </w:rPr>
        <w:t xml:space="preserve"> </w:t>
      </w:r>
      <w:r w:rsidR="00E72986" w:rsidRPr="00D65343">
        <w:rPr>
          <w:rFonts w:asciiTheme="minorHAnsi" w:hAnsiTheme="minorHAnsi" w:cstheme="minorHAnsi"/>
          <w:b/>
          <w:bCs/>
          <w:color w:val="000000" w:themeColor="text1"/>
          <w:sz w:val="22"/>
          <w:szCs w:val="22"/>
        </w:rPr>
        <w:t>–</w:t>
      </w:r>
      <w:r w:rsidR="00F077AC" w:rsidRPr="00D65343">
        <w:rPr>
          <w:rFonts w:asciiTheme="minorHAnsi" w:hAnsiTheme="minorHAnsi" w:cstheme="minorHAnsi"/>
          <w:b/>
          <w:bCs/>
          <w:color w:val="000000" w:themeColor="text1"/>
          <w:sz w:val="22"/>
          <w:szCs w:val="22"/>
        </w:rPr>
        <w:t xml:space="preserve"> </w:t>
      </w:r>
      <w:r w:rsidR="00092B3E" w:rsidRPr="00D65343">
        <w:rPr>
          <w:rFonts w:asciiTheme="minorHAnsi" w:hAnsiTheme="minorHAnsi" w:cstheme="minorHAnsi"/>
          <w:b/>
          <w:bCs/>
          <w:color w:val="000000" w:themeColor="text1"/>
          <w:sz w:val="22"/>
          <w:szCs w:val="22"/>
        </w:rPr>
        <w:t>0</w:t>
      </w:r>
      <w:r w:rsidR="005A3036" w:rsidRPr="00D65343">
        <w:rPr>
          <w:rFonts w:asciiTheme="minorHAnsi" w:hAnsiTheme="minorHAnsi" w:cstheme="minorHAnsi"/>
          <w:b/>
          <w:bCs/>
          <w:color w:val="000000" w:themeColor="text1"/>
          <w:sz w:val="22"/>
          <w:szCs w:val="22"/>
        </w:rPr>
        <w:t>7</w:t>
      </w:r>
    </w:p>
    <w:p w14:paraId="7C862659" w14:textId="77777777" w:rsidR="004F1A48" w:rsidRPr="00D65343" w:rsidRDefault="004F1A48" w:rsidP="004B2873">
      <w:pPr>
        <w:outlineLvl w:val="0"/>
        <w:rPr>
          <w:rFonts w:asciiTheme="minorHAnsi" w:hAnsiTheme="minorHAnsi" w:cstheme="minorHAnsi"/>
          <w:sz w:val="22"/>
          <w:szCs w:val="22"/>
        </w:rPr>
      </w:pPr>
    </w:p>
    <w:p w14:paraId="2401A210" w14:textId="4EDE9C09" w:rsidR="00FF1A4D" w:rsidRPr="00D65343" w:rsidRDefault="00FF1A4D" w:rsidP="00D26F1F">
      <w:pPr>
        <w:pStyle w:val="Heading2"/>
        <w:numPr>
          <w:ilvl w:val="0"/>
          <w:numId w:val="2"/>
        </w:numPr>
        <w:tabs>
          <w:tab w:val="left" w:pos="949"/>
        </w:tabs>
        <w:ind w:left="426" w:hanging="426"/>
        <w:rPr>
          <w:rFonts w:asciiTheme="minorHAnsi" w:hAnsiTheme="minorHAnsi" w:cstheme="minorHAnsi"/>
          <w:sz w:val="24"/>
          <w:szCs w:val="24"/>
        </w:rPr>
      </w:pPr>
      <w:r w:rsidRPr="00D65343">
        <w:rPr>
          <w:rFonts w:asciiTheme="minorHAnsi" w:hAnsiTheme="minorHAnsi" w:cstheme="minorHAnsi"/>
          <w:spacing w:val="-2"/>
          <w:sz w:val="24"/>
          <w:szCs w:val="24"/>
        </w:rPr>
        <w:t>Apologies</w:t>
      </w:r>
      <w:r w:rsidRPr="00D65343">
        <w:rPr>
          <w:rFonts w:asciiTheme="minorHAnsi" w:hAnsiTheme="minorHAnsi" w:cstheme="minorHAnsi"/>
          <w:spacing w:val="-1"/>
          <w:sz w:val="24"/>
          <w:szCs w:val="24"/>
        </w:rPr>
        <w:t xml:space="preserve"> for</w:t>
      </w:r>
      <w:r w:rsidRPr="00D65343">
        <w:rPr>
          <w:rFonts w:asciiTheme="minorHAnsi" w:hAnsiTheme="minorHAnsi" w:cstheme="minorHAnsi"/>
          <w:spacing w:val="2"/>
          <w:sz w:val="24"/>
          <w:szCs w:val="24"/>
        </w:rPr>
        <w:t xml:space="preserve"> </w:t>
      </w:r>
      <w:r w:rsidRPr="00D65343">
        <w:rPr>
          <w:rFonts w:asciiTheme="minorHAnsi" w:hAnsiTheme="minorHAnsi" w:cstheme="minorHAnsi"/>
          <w:spacing w:val="-2"/>
          <w:sz w:val="24"/>
          <w:szCs w:val="24"/>
        </w:rPr>
        <w:t>absence</w:t>
      </w:r>
    </w:p>
    <w:p w14:paraId="4D14E40E" w14:textId="41FAF11F" w:rsidR="00704864" w:rsidRPr="00D65343" w:rsidRDefault="00704864" w:rsidP="00704864">
      <w:pPr>
        <w:pStyle w:val="Heading2"/>
        <w:tabs>
          <w:tab w:val="left" w:pos="949"/>
        </w:tabs>
        <w:ind w:left="426" w:firstLine="0"/>
        <w:rPr>
          <w:rFonts w:asciiTheme="minorHAnsi" w:hAnsiTheme="minorHAnsi" w:cstheme="minorHAnsi"/>
          <w:b w:val="0"/>
          <w:bCs w:val="0"/>
          <w:sz w:val="24"/>
          <w:szCs w:val="24"/>
        </w:rPr>
      </w:pPr>
      <w:r w:rsidRPr="00D65343">
        <w:rPr>
          <w:rFonts w:asciiTheme="minorHAnsi" w:hAnsiTheme="minorHAnsi" w:cstheme="minorHAnsi"/>
          <w:b w:val="0"/>
          <w:bCs w:val="0"/>
          <w:sz w:val="24"/>
          <w:szCs w:val="24"/>
        </w:rPr>
        <w:t>Apologies received from</w:t>
      </w:r>
      <w:r w:rsidR="0098536D">
        <w:rPr>
          <w:rFonts w:asciiTheme="minorHAnsi" w:hAnsiTheme="minorHAnsi" w:cstheme="minorHAnsi"/>
          <w:b w:val="0"/>
          <w:bCs w:val="0"/>
          <w:sz w:val="24"/>
          <w:szCs w:val="24"/>
        </w:rPr>
        <w:t xml:space="preserve"> </w:t>
      </w:r>
      <w:r w:rsidR="0098536D" w:rsidRPr="0098536D">
        <w:rPr>
          <w:rFonts w:asciiTheme="minorHAnsi" w:hAnsiTheme="minorHAnsi" w:cstheme="minorHAnsi"/>
          <w:b w:val="0"/>
          <w:bCs w:val="0"/>
          <w:sz w:val="22"/>
          <w:szCs w:val="22"/>
        </w:rPr>
        <w:t>Cllr Edwards,</w:t>
      </w:r>
      <w:r w:rsidR="001E4EB5" w:rsidRPr="00D65343">
        <w:rPr>
          <w:rFonts w:asciiTheme="minorHAnsi" w:hAnsiTheme="minorHAnsi" w:cstheme="minorHAnsi"/>
          <w:b w:val="0"/>
          <w:bCs w:val="0"/>
          <w:sz w:val="24"/>
          <w:szCs w:val="24"/>
        </w:rPr>
        <w:t xml:space="preserve"> Cllr </w:t>
      </w:r>
      <w:proofErr w:type="gramStart"/>
      <w:r w:rsidR="001E4EB5" w:rsidRPr="00D65343">
        <w:rPr>
          <w:rFonts w:asciiTheme="minorHAnsi" w:hAnsiTheme="minorHAnsi" w:cstheme="minorHAnsi"/>
          <w:b w:val="0"/>
          <w:bCs w:val="0"/>
          <w:sz w:val="24"/>
          <w:szCs w:val="24"/>
        </w:rPr>
        <w:t>Hills</w:t>
      </w:r>
      <w:proofErr w:type="gramEnd"/>
      <w:r w:rsidR="001E4EB5" w:rsidRPr="00D65343">
        <w:rPr>
          <w:rFonts w:asciiTheme="minorHAnsi" w:hAnsiTheme="minorHAnsi" w:cstheme="minorHAnsi"/>
          <w:b w:val="0"/>
          <w:bCs w:val="0"/>
          <w:sz w:val="24"/>
          <w:szCs w:val="24"/>
        </w:rPr>
        <w:t xml:space="preserve"> and </w:t>
      </w:r>
      <w:r w:rsidR="005A3036" w:rsidRPr="00D65343">
        <w:rPr>
          <w:rFonts w:asciiTheme="minorHAnsi" w:hAnsiTheme="minorHAnsi" w:cstheme="minorHAnsi"/>
          <w:b w:val="0"/>
          <w:bCs w:val="0"/>
          <w:sz w:val="22"/>
          <w:szCs w:val="22"/>
        </w:rPr>
        <w:t>Cllr Smith</w:t>
      </w:r>
      <w:r w:rsidR="001E4EB5" w:rsidRPr="00D65343">
        <w:rPr>
          <w:rFonts w:asciiTheme="minorHAnsi" w:hAnsiTheme="minorHAnsi" w:cstheme="minorHAnsi"/>
          <w:b w:val="0"/>
          <w:bCs w:val="0"/>
          <w:sz w:val="24"/>
          <w:szCs w:val="24"/>
        </w:rPr>
        <w:t>.</w:t>
      </w:r>
    </w:p>
    <w:p w14:paraId="6DB31621" w14:textId="77777777" w:rsidR="00FF1A4D" w:rsidRPr="00D65343" w:rsidRDefault="00FF1A4D" w:rsidP="00FF1A4D">
      <w:pPr>
        <w:rPr>
          <w:rFonts w:asciiTheme="minorHAnsi" w:eastAsia="Arial" w:hAnsiTheme="minorHAnsi" w:cstheme="minorHAnsi"/>
          <w:b/>
          <w:bCs/>
          <w:sz w:val="10"/>
          <w:szCs w:val="10"/>
        </w:rPr>
      </w:pPr>
    </w:p>
    <w:p w14:paraId="0A64D36C" w14:textId="0C0527B2" w:rsidR="00FF1A4D" w:rsidRPr="00D65343" w:rsidRDefault="00FF1A4D" w:rsidP="00D26F1F">
      <w:pPr>
        <w:pStyle w:val="BodyText"/>
        <w:numPr>
          <w:ilvl w:val="0"/>
          <w:numId w:val="2"/>
        </w:numPr>
        <w:tabs>
          <w:tab w:val="left" w:pos="949"/>
        </w:tabs>
        <w:ind w:left="426" w:right="117" w:hanging="426"/>
        <w:rPr>
          <w:rFonts w:asciiTheme="minorHAnsi" w:hAnsiTheme="minorHAnsi" w:cstheme="minorHAnsi"/>
          <w:sz w:val="24"/>
          <w:szCs w:val="24"/>
        </w:rPr>
      </w:pPr>
      <w:r w:rsidRPr="00D65343">
        <w:rPr>
          <w:rFonts w:asciiTheme="minorHAnsi" w:hAnsiTheme="minorHAnsi" w:cstheme="minorHAnsi"/>
          <w:b/>
          <w:bCs/>
          <w:spacing w:val="-2"/>
          <w:sz w:val="24"/>
          <w:szCs w:val="24"/>
        </w:rPr>
        <w:t>Disclosure</w:t>
      </w:r>
      <w:r w:rsidRPr="00D65343">
        <w:rPr>
          <w:rFonts w:asciiTheme="minorHAnsi" w:hAnsiTheme="minorHAnsi" w:cstheme="minorHAnsi"/>
          <w:b/>
          <w:bCs/>
          <w:spacing w:val="19"/>
          <w:sz w:val="24"/>
          <w:szCs w:val="24"/>
        </w:rPr>
        <w:t xml:space="preserve"> </w:t>
      </w:r>
      <w:r w:rsidRPr="00D65343">
        <w:rPr>
          <w:rFonts w:asciiTheme="minorHAnsi" w:hAnsiTheme="minorHAnsi" w:cstheme="minorHAnsi"/>
          <w:b/>
          <w:bCs/>
          <w:spacing w:val="-1"/>
          <w:sz w:val="24"/>
          <w:szCs w:val="24"/>
        </w:rPr>
        <w:t>of</w:t>
      </w:r>
      <w:r w:rsidRPr="00D65343">
        <w:rPr>
          <w:rFonts w:asciiTheme="minorHAnsi" w:hAnsiTheme="minorHAnsi" w:cstheme="minorHAnsi"/>
          <w:b/>
          <w:bCs/>
          <w:spacing w:val="18"/>
          <w:sz w:val="24"/>
          <w:szCs w:val="24"/>
        </w:rPr>
        <w:t xml:space="preserve"> </w:t>
      </w:r>
      <w:r w:rsidRPr="00D65343">
        <w:rPr>
          <w:rFonts w:asciiTheme="minorHAnsi" w:hAnsiTheme="minorHAnsi" w:cstheme="minorHAnsi"/>
          <w:b/>
          <w:bCs/>
          <w:spacing w:val="-1"/>
          <w:sz w:val="24"/>
          <w:szCs w:val="24"/>
        </w:rPr>
        <w:t>interests</w:t>
      </w:r>
      <w:r w:rsidRPr="00D65343">
        <w:rPr>
          <w:rFonts w:asciiTheme="minorHAnsi" w:hAnsiTheme="minorHAnsi" w:cstheme="minorHAnsi"/>
          <w:b/>
          <w:bCs/>
          <w:spacing w:val="19"/>
          <w:sz w:val="24"/>
          <w:szCs w:val="24"/>
        </w:rPr>
        <w:t xml:space="preserve"> </w:t>
      </w:r>
      <w:r w:rsidRPr="00D65343">
        <w:rPr>
          <w:rFonts w:asciiTheme="minorHAnsi" w:hAnsiTheme="minorHAnsi" w:cstheme="minorHAnsi"/>
          <w:b/>
          <w:bCs/>
          <w:spacing w:val="-2"/>
          <w:sz w:val="24"/>
          <w:szCs w:val="24"/>
        </w:rPr>
        <w:t>under</w:t>
      </w:r>
      <w:r w:rsidRPr="00D65343">
        <w:rPr>
          <w:rFonts w:asciiTheme="minorHAnsi" w:hAnsiTheme="minorHAnsi" w:cstheme="minorHAnsi"/>
          <w:b/>
          <w:bCs/>
          <w:spacing w:val="18"/>
          <w:sz w:val="24"/>
          <w:szCs w:val="24"/>
        </w:rPr>
        <w:t xml:space="preserve"> </w:t>
      </w:r>
      <w:r w:rsidRPr="00D65343">
        <w:rPr>
          <w:rFonts w:asciiTheme="minorHAnsi" w:hAnsiTheme="minorHAnsi" w:cstheme="minorHAnsi"/>
          <w:b/>
          <w:bCs/>
          <w:spacing w:val="-1"/>
          <w:sz w:val="24"/>
          <w:szCs w:val="24"/>
        </w:rPr>
        <w:t>the</w:t>
      </w:r>
      <w:r w:rsidRPr="00D65343">
        <w:rPr>
          <w:rFonts w:asciiTheme="minorHAnsi" w:hAnsiTheme="minorHAnsi" w:cstheme="minorHAnsi"/>
          <w:b/>
          <w:bCs/>
          <w:spacing w:val="19"/>
          <w:sz w:val="24"/>
          <w:szCs w:val="24"/>
        </w:rPr>
        <w:t xml:space="preserve"> </w:t>
      </w:r>
      <w:r w:rsidRPr="00D65343">
        <w:rPr>
          <w:rFonts w:asciiTheme="minorHAnsi" w:hAnsiTheme="minorHAnsi" w:cstheme="minorHAnsi"/>
          <w:b/>
          <w:bCs/>
          <w:spacing w:val="-2"/>
          <w:sz w:val="24"/>
          <w:szCs w:val="24"/>
        </w:rPr>
        <w:t>Council’s</w:t>
      </w:r>
      <w:r w:rsidRPr="00D65343">
        <w:rPr>
          <w:rFonts w:asciiTheme="minorHAnsi" w:hAnsiTheme="minorHAnsi" w:cstheme="minorHAnsi"/>
          <w:b/>
          <w:bCs/>
          <w:spacing w:val="19"/>
          <w:sz w:val="24"/>
          <w:szCs w:val="24"/>
        </w:rPr>
        <w:t xml:space="preserve"> </w:t>
      </w:r>
      <w:r w:rsidRPr="00D65343">
        <w:rPr>
          <w:rFonts w:asciiTheme="minorHAnsi" w:hAnsiTheme="minorHAnsi" w:cstheme="minorHAnsi"/>
          <w:b/>
          <w:bCs/>
          <w:spacing w:val="-2"/>
          <w:sz w:val="24"/>
          <w:szCs w:val="24"/>
        </w:rPr>
        <w:t>Code</w:t>
      </w:r>
      <w:r w:rsidRPr="00D65343">
        <w:rPr>
          <w:rFonts w:asciiTheme="minorHAnsi" w:hAnsiTheme="minorHAnsi" w:cstheme="minorHAnsi"/>
          <w:b/>
          <w:bCs/>
          <w:spacing w:val="19"/>
          <w:sz w:val="24"/>
          <w:szCs w:val="24"/>
        </w:rPr>
        <w:t xml:space="preserve"> </w:t>
      </w:r>
      <w:r w:rsidRPr="00D65343">
        <w:rPr>
          <w:rFonts w:asciiTheme="minorHAnsi" w:hAnsiTheme="minorHAnsi" w:cstheme="minorHAnsi"/>
          <w:b/>
          <w:bCs/>
          <w:spacing w:val="-3"/>
          <w:sz w:val="24"/>
          <w:szCs w:val="24"/>
        </w:rPr>
        <w:t>of</w:t>
      </w:r>
      <w:r w:rsidRPr="00D65343">
        <w:rPr>
          <w:rFonts w:asciiTheme="minorHAnsi" w:hAnsiTheme="minorHAnsi" w:cstheme="minorHAnsi"/>
          <w:b/>
          <w:bCs/>
          <w:spacing w:val="22"/>
          <w:sz w:val="24"/>
          <w:szCs w:val="24"/>
        </w:rPr>
        <w:t xml:space="preserve"> </w:t>
      </w:r>
      <w:r w:rsidRPr="00D65343">
        <w:rPr>
          <w:rFonts w:asciiTheme="minorHAnsi" w:hAnsiTheme="minorHAnsi" w:cstheme="minorHAnsi"/>
          <w:b/>
          <w:bCs/>
          <w:spacing w:val="-1"/>
          <w:sz w:val="24"/>
          <w:szCs w:val="24"/>
        </w:rPr>
        <w:t>Conduct</w:t>
      </w:r>
      <w:r w:rsidRPr="00D65343">
        <w:rPr>
          <w:rFonts w:asciiTheme="minorHAnsi" w:hAnsiTheme="minorHAnsi" w:cstheme="minorHAnsi"/>
          <w:sz w:val="24"/>
          <w:szCs w:val="24"/>
        </w:rPr>
        <w:t xml:space="preserve">. </w:t>
      </w:r>
    </w:p>
    <w:p w14:paraId="3CD08539" w14:textId="15EDF27C" w:rsidR="001E4EB5" w:rsidRPr="00D65343" w:rsidRDefault="001E4EB5" w:rsidP="001E4EB5">
      <w:pPr>
        <w:pStyle w:val="BodyText"/>
        <w:tabs>
          <w:tab w:val="left" w:pos="949"/>
        </w:tabs>
        <w:ind w:left="426" w:right="117" w:firstLine="0"/>
        <w:rPr>
          <w:rFonts w:asciiTheme="minorHAnsi" w:hAnsiTheme="minorHAnsi" w:cstheme="minorHAnsi"/>
          <w:sz w:val="24"/>
          <w:szCs w:val="24"/>
        </w:rPr>
      </w:pPr>
      <w:r w:rsidRPr="00D65343">
        <w:rPr>
          <w:rFonts w:asciiTheme="minorHAnsi" w:hAnsiTheme="minorHAnsi" w:cstheme="minorHAnsi"/>
          <w:spacing w:val="-2"/>
          <w:sz w:val="24"/>
          <w:szCs w:val="24"/>
        </w:rPr>
        <w:t>None</w:t>
      </w:r>
      <w:r w:rsidRPr="00D65343">
        <w:rPr>
          <w:rFonts w:asciiTheme="minorHAnsi" w:hAnsiTheme="minorHAnsi" w:cstheme="minorHAnsi"/>
          <w:sz w:val="24"/>
          <w:szCs w:val="24"/>
        </w:rPr>
        <w:t>.</w:t>
      </w:r>
    </w:p>
    <w:p w14:paraId="590F8B35" w14:textId="77777777" w:rsidR="00FF1A4D" w:rsidRPr="00D65343" w:rsidRDefault="00FF1A4D" w:rsidP="00FF1A4D">
      <w:pPr>
        <w:ind w:left="426" w:hanging="426"/>
        <w:rPr>
          <w:rFonts w:asciiTheme="minorHAnsi" w:eastAsia="Arial" w:hAnsiTheme="minorHAnsi" w:cstheme="minorHAnsi"/>
          <w:sz w:val="10"/>
          <w:szCs w:val="10"/>
        </w:rPr>
      </w:pPr>
    </w:p>
    <w:p w14:paraId="445C5A34" w14:textId="76E9E12C" w:rsidR="00FF1A4D" w:rsidRPr="00D65343" w:rsidRDefault="00FF1A4D" w:rsidP="00D26F1F">
      <w:pPr>
        <w:pStyle w:val="Heading2"/>
        <w:numPr>
          <w:ilvl w:val="0"/>
          <w:numId w:val="2"/>
        </w:numPr>
        <w:tabs>
          <w:tab w:val="left" w:pos="949"/>
        </w:tabs>
        <w:ind w:left="426" w:hanging="426"/>
        <w:contextualSpacing/>
        <w:rPr>
          <w:rFonts w:asciiTheme="minorHAnsi" w:hAnsiTheme="minorHAnsi" w:cstheme="minorHAnsi"/>
          <w:sz w:val="24"/>
          <w:szCs w:val="24"/>
        </w:rPr>
      </w:pPr>
      <w:r w:rsidRPr="00D65343">
        <w:rPr>
          <w:rFonts w:asciiTheme="minorHAnsi" w:hAnsiTheme="minorHAnsi" w:cstheme="minorHAnsi"/>
          <w:spacing w:val="-2"/>
          <w:sz w:val="24"/>
          <w:szCs w:val="24"/>
        </w:rPr>
        <w:t>Questions</w:t>
      </w:r>
      <w:r w:rsidRPr="00D65343">
        <w:rPr>
          <w:rFonts w:asciiTheme="minorHAnsi" w:hAnsiTheme="minorHAnsi" w:cstheme="minorHAnsi"/>
          <w:spacing w:val="-1"/>
          <w:sz w:val="24"/>
          <w:szCs w:val="24"/>
        </w:rPr>
        <w:t xml:space="preserve"> from</w:t>
      </w:r>
      <w:r w:rsidRPr="00D65343">
        <w:rPr>
          <w:rFonts w:asciiTheme="minorHAnsi" w:hAnsiTheme="minorHAnsi" w:cstheme="minorHAnsi"/>
          <w:spacing w:val="-3"/>
          <w:sz w:val="24"/>
          <w:szCs w:val="24"/>
        </w:rPr>
        <w:t xml:space="preserve"> </w:t>
      </w:r>
      <w:r w:rsidRPr="00D65343">
        <w:rPr>
          <w:rFonts w:asciiTheme="minorHAnsi" w:hAnsiTheme="minorHAnsi" w:cstheme="minorHAnsi"/>
          <w:spacing w:val="-1"/>
          <w:sz w:val="24"/>
          <w:szCs w:val="24"/>
        </w:rPr>
        <w:t xml:space="preserve">Members </w:t>
      </w:r>
      <w:r w:rsidRPr="00D65343">
        <w:rPr>
          <w:rFonts w:asciiTheme="minorHAnsi" w:hAnsiTheme="minorHAnsi" w:cstheme="minorHAnsi"/>
          <w:spacing w:val="-3"/>
          <w:sz w:val="24"/>
          <w:szCs w:val="24"/>
        </w:rPr>
        <w:t>of</w:t>
      </w:r>
      <w:r w:rsidRPr="00D65343">
        <w:rPr>
          <w:rFonts w:asciiTheme="minorHAnsi" w:hAnsiTheme="minorHAnsi" w:cstheme="minorHAnsi"/>
          <w:spacing w:val="-2"/>
          <w:sz w:val="24"/>
          <w:szCs w:val="24"/>
        </w:rPr>
        <w:t xml:space="preserve"> </w:t>
      </w:r>
      <w:r w:rsidRPr="00D65343">
        <w:rPr>
          <w:rFonts w:asciiTheme="minorHAnsi" w:hAnsiTheme="minorHAnsi" w:cstheme="minorHAnsi"/>
          <w:spacing w:val="-1"/>
          <w:sz w:val="24"/>
          <w:szCs w:val="24"/>
        </w:rPr>
        <w:t>the Public</w:t>
      </w:r>
    </w:p>
    <w:p w14:paraId="05705890" w14:textId="17E43F4D" w:rsidR="006335AD" w:rsidRPr="00D65343" w:rsidRDefault="006335AD" w:rsidP="006335AD">
      <w:pPr>
        <w:pStyle w:val="Heading2"/>
        <w:ind w:left="426" w:firstLine="0"/>
        <w:contextualSpacing/>
        <w:rPr>
          <w:rFonts w:asciiTheme="minorHAnsi" w:hAnsiTheme="minorHAnsi" w:cstheme="minorHAnsi"/>
          <w:b w:val="0"/>
          <w:bCs w:val="0"/>
          <w:sz w:val="24"/>
          <w:szCs w:val="24"/>
        </w:rPr>
      </w:pPr>
      <w:r w:rsidRPr="00D65343">
        <w:rPr>
          <w:rFonts w:asciiTheme="minorHAnsi" w:hAnsiTheme="minorHAnsi" w:cstheme="minorHAnsi"/>
          <w:b w:val="0"/>
          <w:bCs w:val="0"/>
          <w:sz w:val="24"/>
          <w:szCs w:val="24"/>
        </w:rPr>
        <w:t>None.</w:t>
      </w:r>
    </w:p>
    <w:p w14:paraId="25FD5096" w14:textId="77777777" w:rsidR="00FF1A4D" w:rsidRPr="00D65343" w:rsidRDefault="00FF1A4D" w:rsidP="00FF1A4D">
      <w:pPr>
        <w:pStyle w:val="BodyText"/>
        <w:spacing w:line="256" w:lineRule="auto"/>
        <w:ind w:left="426" w:hanging="426"/>
        <w:rPr>
          <w:rFonts w:asciiTheme="minorHAnsi" w:hAnsiTheme="minorHAnsi" w:cstheme="minorHAnsi"/>
          <w:sz w:val="12"/>
          <w:szCs w:val="12"/>
        </w:rPr>
      </w:pPr>
    </w:p>
    <w:p w14:paraId="02096037" w14:textId="20A62868" w:rsidR="00FF1A4D" w:rsidRPr="00D65343" w:rsidRDefault="00FF1A4D" w:rsidP="00D26F1F">
      <w:pPr>
        <w:pStyle w:val="ListParagraph"/>
        <w:widowControl w:val="0"/>
        <w:numPr>
          <w:ilvl w:val="0"/>
          <w:numId w:val="2"/>
        </w:numPr>
        <w:tabs>
          <w:tab w:val="left" w:pos="949"/>
        </w:tabs>
        <w:ind w:left="426" w:hanging="426"/>
        <w:contextualSpacing/>
        <w:rPr>
          <w:rFonts w:asciiTheme="minorHAnsi" w:eastAsia="Arial" w:hAnsiTheme="minorHAnsi" w:cstheme="minorHAnsi"/>
          <w:b/>
          <w:bCs/>
          <w:color w:val="FF0000"/>
        </w:rPr>
      </w:pPr>
      <w:r w:rsidRPr="00D65343">
        <w:rPr>
          <w:rFonts w:asciiTheme="minorHAnsi" w:hAnsiTheme="minorHAnsi" w:cstheme="minorHAnsi"/>
          <w:b/>
          <w:bCs/>
          <w:spacing w:val="-1"/>
        </w:rPr>
        <w:t xml:space="preserve">Minutes </w:t>
      </w:r>
      <w:r w:rsidRPr="00D65343">
        <w:rPr>
          <w:rFonts w:asciiTheme="minorHAnsi" w:hAnsiTheme="minorHAnsi" w:cstheme="minorHAnsi"/>
          <w:b/>
          <w:bCs/>
          <w:spacing w:val="-3"/>
        </w:rPr>
        <w:t>of</w:t>
      </w:r>
      <w:r w:rsidRPr="00D65343">
        <w:rPr>
          <w:rFonts w:asciiTheme="minorHAnsi" w:hAnsiTheme="minorHAnsi" w:cstheme="minorHAnsi"/>
          <w:b/>
          <w:bCs/>
          <w:spacing w:val="2"/>
        </w:rPr>
        <w:t xml:space="preserve"> Full Council </w:t>
      </w:r>
      <w:r w:rsidRPr="00D65343">
        <w:rPr>
          <w:rFonts w:asciiTheme="minorHAnsi" w:hAnsiTheme="minorHAnsi" w:cstheme="minorHAnsi"/>
          <w:b/>
          <w:bCs/>
          <w:spacing w:val="-1"/>
        </w:rPr>
        <w:t xml:space="preserve">Meeting held remotely on the </w:t>
      </w:r>
      <w:proofErr w:type="gramStart"/>
      <w:r w:rsidRPr="00D65343">
        <w:rPr>
          <w:rFonts w:asciiTheme="minorHAnsi" w:hAnsiTheme="minorHAnsi" w:cstheme="minorHAnsi"/>
          <w:b/>
          <w:bCs/>
          <w:spacing w:val="-1"/>
        </w:rPr>
        <w:t>30</w:t>
      </w:r>
      <w:r w:rsidRPr="00D65343">
        <w:rPr>
          <w:rFonts w:asciiTheme="minorHAnsi" w:hAnsiTheme="minorHAnsi" w:cstheme="minorHAnsi"/>
          <w:b/>
          <w:bCs/>
          <w:spacing w:val="-1"/>
          <w:vertAlign w:val="superscript"/>
        </w:rPr>
        <w:t>th</w:t>
      </w:r>
      <w:proofErr w:type="gramEnd"/>
      <w:r w:rsidRPr="00D65343">
        <w:rPr>
          <w:rFonts w:asciiTheme="minorHAnsi" w:hAnsiTheme="minorHAnsi" w:cstheme="minorHAnsi"/>
          <w:b/>
          <w:bCs/>
          <w:spacing w:val="-1"/>
        </w:rPr>
        <w:t xml:space="preserve"> June 2021</w:t>
      </w:r>
      <w:r w:rsidR="0017108F" w:rsidRPr="00D65343">
        <w:rPr>
          <w:rFonts w:asciiTheme="minorHAnsi" w:hAnsiTheme="minorHAnsi" w:cstheme="minorHAnsi"/>
          <w:b/>
          <w:bCs/>
          <w:color w:val="FF0000"/>
          <w:spacing w:val="-4"/>
        </w:rPr>
        <w:t>.</w:t>
      </w:r>
    </w:p>
    <w:p w14:paraId="19FA9DF3" w14:textId="1D4E540B" w:rsidR="006335AD" w:rsidRPr="00D65343" w:rsidRDefault="00143781" w:rsidP="00143781">
      <w:pPr>
        <w:widowControl w:val="0"/>
        <w:autoSpaceDE w:val="0"/>
        <w:autoSpaceDN w:val="0"/>
        <w:spacing w:line="256" w:lineRule="auto"/>
        <w:ind w:left="426" w:right="612"/>
        <w:rPr>
          <w:rFonts w:asciiTheme="minorHAnsi" w:hAnsiTheme="minorHAnsi" w:cstheme="minorHAnsi"/>
        </w:rPr>
      </w:pPr>
      <w:r w:rsidRPr="00D65343">
        <w:rPr>
          <w:rFonts w:asciiTheme="minorHAnsi" w:hAnsiTheme="minorHAnsi" w:cstheme="minorHAnsi"/>
          <w:b/>
        </w:rPr>
        <w:t xml:space="preserve">RESOLVED – </w:t>
      </w:r>
      <w:r w:rsidRPr="00D65343">
        <w:rPr>
          <w:rFonts w:asciiTheme="minorHAnsi" w:hAnsiTheme="minorHAnsi" w:cstheme="minorHAnsi"/>
          <w:bCs/>
        </w:rPr>
        <w:t>The</w:t>
      </w:r>
      <w:r w:rsidRPr="00D65343">
        <w:rPr>
          <w:rFonts w:asciiTheme="minorHAnsi" w:hAnsiTheme="minorHAnsi" w:cstheme="minorHAnsi"/>
          <w:b/>
        </w:rPr>
        <w:t xml:space="preserve"> </w:t>
      </w:r>
      <w:r w:rsidRPr="00D65343">
        <w:rPr>
          <w:rFonts w:asciiTheme="minorHAnsi" w:hAnsiTheme="minorHAnsi" w:cstheme="minorHAnsi"/>
        </w:rPr>
        <w:t>minutes</w:t>
      </w:r>
      <w:r w:rsidRPr="00D65343">
        <w:rPr>
          <w:rFonts w:asciiTheme="minorHAnsi" w:hAnsiTheme="minorHAnsi" w:cstheme="minorHAnsi"/>
          <w:b/>
          <w:bCs/>
        </w:rPr>
        <w:t xml:space="preserve"> </w:t>
      </w:r>
      <w:r w:rsidRPr="00D65343">
        <w:rPr>
          <w:rFonts w:asciiTheme="minorHAnsi" w:hAnsiTheme="minorHAnsi" w:cstheme="minorHAnsi"/>
        </w:rPr>
        <w:t>were approved and signed by the Chairman.</w:t>
      </w:r>
    </w:p>
    <w:p w14:paraId="3CBCC9AA" w14:textId="77777777" w:rsidR="00FF1A4D" w:rsidRPr="00D65343" w:rsidRDefault="00FF1A4D" w:rsidP="00FF1A4D">
      <w:pPr>
        <w:ind w:left="426" w:hanging="426"/>
        <w:rPr>
          <w:rFonts w:asciiTheme="minorHAnsi" w:eastAsia="Arial" w:hAnsiTheme="minorHAnsi" w:cstheme="minorHAnsi"/>
          <w:b/>
          <w:bCs/>
          <w:sz w:val="12"/>
          <w:szCs w:val="12"/>
        </w:rPr>
      </w:pPr>
    </w:p>
    <w:p w14:paraId="1FB31105" w14:textId="77777777" w:rsidR="00636364" w:rsidRPr="00D65343" w:rsidRDefault="00FF1A4D" w:rsidP="00D26F1F">
      <w:pPr>
        <w:pStyle w:val="ListParagraph"/>
        <w:widowControl w:val="0"/>
        <w:numPr>
          <w:ilvl w:val="0"/>
          <w:numId w:val="2"/>
        </w:numPr>
        <w:tabs>
          <w:tab w:val="left" w:pos="949"/>
        </w:tabs>
        <w:ind w:left="426" w:hanging="426"/>
        <w:contextualSpacing/>
        <w:rPr>
          <w:rFonts w:asciiTheme="minorHAnsi" w:eastAsia="Arial" w:hAnsiTheme="minorHAnsi" w:cstheme="minorHAnsi"/>
          <w:b/>
          <w:bCs/>
        </w:rPr>
      </w:pPr>
      <w:r w:rsidRPr="00D65343">
        <w:rPr>
          <w:rFonts w:asciiTheme="minorHAnsi" w:eastAsia="Arial" w:hAnsiTheme="minorHAnsi" w:cstheme="minorHAnsi"/>
          <w:b/>
          <w:bCs/>
        </w:rPr>
        <w:t>Matters arising from the minutes</w:t>
      </w:r>
      <w:r w:rsidR="00143781" w:rsidRPr="00D65343">
        <w:rPr>
          <w:rFonts w:asciiTheme="minorHAnsi" w:eastAsia="Arial" w:hAnsiTheme="minorHAnsi" w:cstheme="minorHAnsi"/>
          <w:b/>
          <w:bCs/>
        </w:rPr>
        <w:t xml:space="preserve"> </w:t>
      </w:r>
    </w:p>
    <w:p w14:paraId="319154A1" w14:textId="3FD66A26" w:rsidR="00FF1A4D" w:rsidRPr="00D65343" w:rsidRDefault="00143781" w:rsidP="00636364">
      <w:pPr>
        <w:pStyle w:val="ListParagraph"/>
        <w:widowControl w:val="0"/>
        <w:tabs>
          <w:tab w:val="left" w:pos="949"/>
        </w:tabs>
        <w:ind w:left="426"/>
        <w:contextualSpacing/>
        <w:rPr>
          <w:rFonts w:asciiTheme="minorHAnsi" w:eastAsia="Arial" w:hAnsiTheme="minorHAnsi" w:cstheme="minorHAnsi"/>
          <w:b/>
          <w:bCs/>
        </w:rPr>
      </w:pPr>
      <w:r w:rsidRPr="00D65343">
        <w:rPr>
          <w:rFonts w:asciiTheme="minorHAnsi" w:eastAsia="Arial" w:hAnsiTheme="minorHAnsi" w:cstheme="minorHAnsi"/>
        </w:rPr>
        <w:t xml:space="preserve">None. </w:t>
      </w:r>
    </w:p>
    <w:p w14:paraId="2F68751D" w14:textId="77777777" w:rsidR="00FF1A4D" w:rsidRPr="00D65343" w:rsidRDefault="00FF1A4D" w:rsidP="00FF1A4D">
      <w:pPr>
        <w:pStyle w:val="ListParagraph"/>
        <w:rPr>
          <w:rFonts w:asciiTheme="minorHAnsi" w:hAnsiTheme="minorHAnsi" w:cstheme="minorHAnsi"/>
          <w:sz w:val="12"/>
          <w:szCs w:val="12"/>
        </w:rPr>
      </w:pPr>
    </w:p>
    <w:p w14:paraId="136DB8C2" w14:textId="77777777" w:rsidR="00E21A0C" w:rsidRDefault="00D65343" w:rsidP="00D26F1F">
      <w:pPr>
        <w:pStyle w:val="Heading2"/>
        <w:numPr>
          <w:ilvl w:val="0"/>
          <w:numId w:val="1"/>
        </w:numPr>
        <w:tabs>
          <w:tab w:val="left" w:pos="949"/>
        </w:tabs>
        <w:ind w:left="426" w:hanging="426"/>
        <w:rPr>
          <w:rFonts w:asciiTheme="minorHAnsi" w:hAnsiTheme="minorHAnsi" w:cstheme="minorHAnsi"/>
          <w:sz w:val="24"/>
          <w:szCs w:val="24"/>
        </w:rPr>
      </w:pPr>
      <w:r w:rsidRPr="00D65343">
        <w:rPr>
          <w:rFonts w:asciiTheme="minorHAnsi" w:hAnsiTheme="minorHAnsi" w:cstheme="minorHAnsi"/>
          <w:sz w:val="24"/>
          <w:szCs w:val="24"/>
        </w:rPr>
        <w:t>Public Meeting with Rother Officers and District Councillors Regarding Westfield Down</w:t>
      </w:r>
    </w:p>
    <w:p w14:paraId="059E64CA" w14:textId="7355A6B7" w:rsidR="00504096" w:rsidRPr="00E21A0C" w:rsidRDefault="00AD7B03" w:rsidP="00D26F1F">
      <w:pPr>
        <w:pStyle w:val="Heading2"/>
        <w:numPr>
          <w:ilvl w:val="0"/>
          <w:numId w:val="1"/>
        </w:numPr>
        <w:tabs>
          <w:tab w:val="left" w:pos="949"/>
        </w:tabs>
        <w:ind w:left="426" w:hanging="426"/>
        <w:rPr>
          <w:rFonts w:asciiTheme="minorHAnsi" w:hAnsiTheme="minorHAnsi" w:cstheme="minorHAnsi"/>
          <w:sz w:val="24"/>
          <w:szCs w:val="24"/>
        </w:rPr>
      </w:pPr>
      <w:r w:rsidRPr="00E21A0C">
        <w:rPr>
          <w:rFonts w:asciiTheme="minorHAnsi" w:hAnsiTheme="minorHAnsi" w:cstheme="minorHAnsi"/>
          <w:b w:val="0"/>
          <w:bCs w:val="0"/>
          <w:sz w:val="24"/>
          <w:szCs w:val="24"/>
        </w:rPr>
        <w:t>The Parish Councillors met with</w:t>
      </w:r>
      <w:r w:rsidRPr="00E21A0C">
        <w:rPr>
          <w:rFonts w:asciiTheme="minorHAnsi" w:hAnsiTheme="minorHAnsi" w:cstheme="minorHAnsi"/>
          <w:sz w:val="24"/>
          <w:szCs w:val="24"/>
        </w:rPr>
        <w:t xml:space="preserve"> </w:t>
      </w:r>
      <w:bookmarkStart w:id="0" w:name="_Hlk76639136"/>
      <w:r w:rsidR="00C97A93" w:rsidRPr="00E21A0C">
        <w:rPr>
          <w:rFonts w:asciiTheme="minorHAnsi" w:hAnsiTheme="minorHAnsi" w:cstheme="minorHAnsi"/>
          <w:b w:val="0"/>
          <w:bCs w:val="0"/>
          <w:sz w:val="24"/>
          <w:szCs w:val="24"/>
        </w:rPr>
        <w:t xml:space="preserve">Rother District Council (RDC) Officers including Head of Service – Acquisitions, Transformation, and Regeneration and RDC </w:t>
      </w:r>
      <w:r w:rsidR="00C97A93" w:rsidRPr="00E21A0C">
        <w:rPr>
          <w:rFonts w:asciiTheme="minorHAnsi" w:hAnsiTheme="minorHAnsi" w:cstheme="minorHAnsi"/>
          <w:b w:val="0"/>
          <w:bCs w:val="0"/>
          <w:color w:val="000000"/>
          <w:sz w:val="24"/>
          <w:szCs w:val="24"/>
          <w:shd w:val="clear" w:color="auto" w:fill="FFFFFF"/>
        </w:rPr>
        <w:t xml:space="preserve">Housing Development Manager </w:t>
      </w:r>
      <w:bookmarkEnd w:id="0"/>
      <w:r w:rsidR="0020553E" w:rsidRPr="00E21A0C">
        <w:rPr>
          <w:rFonts w:asciiTheme="minorHAnsi" w:hAnsiTheme="minorHAnsi" w:cstheme="minorHAnsi"/>
          <w:b w:val="0"/>
          <w:bCs w:val="0"/>
          <w:color w:val="000000"/>
          <w:sz w:val="24"/>
          <w:szCs w:val="24"/>
          <w:shd w:val="clear" w:color="auto" w:fill="FFFFFF"/>
        </w:rPr>
        <w:t xml:space="preserve">and both District Councillors </w:t>
      </w:r>
      <w:r w:rsidR="0077361B" w:rsidRPr="00E21A0C">
        <w:rPr>
          <w:rFonts w:asciiTheme="minorHAnsi" w:hAnsiTheme="minorHAnsi" w:cstheme="minorHAnsi"/>
          <w:b w:val="0"/>
          <w:bCs w:val="0"/>
          <w:color w:val="000000"/>
          <w:sz w:val="24"/>
          <w:szCs w:val="24"/>
          <w:shd w:val="clear" w:color="auto" w:fill="FFFFFF"/>
        </w:rPr>
        <w:t>were present</w:t>
      </w:r>
      <w:r w:rsidR="00C97A93" w:rsidRPr="00E21A0C">
        <w:rPr>
          <w:rFonts w:asciiTheme="minorHAnsi" w:hAnsiTheme="minorHAnsi" w:cstheme="minorHAnsi"/>
          <w:b w:val="0"/>
          <w:bCs w:val="0"/>
          <w:color w:val="000000"/>
          <w:sz w:val="24"/>
          <w:szCs w:val="24"/>
          <w:shd w:val="clear" w:color="auto" w:fill="FFFFFF"/>
        </w:rPr>
        <w:t xml:space="preserve">.  </w:t>
      </w:r>
      <w:r w:rsidR="00E21A0C" w:rsidRPr="00E21A0C">
        <w:rPr>
          <w:rFonts w:asciiTheme="minorHAnsi" w:hAnsiTheme="minorHAnsi" w:cstheme="minorHAnsi"/>
          <w:b w:val="0"/>
          <w:bCs w:val="0"/>
          <w:color w:val="000000"/>
          <w:sz w:val="24"/>
          <w:szCs w:val="24"/>
          <w:shd w:val="clear" w:color="auto" w:fill="FFFFFF"/>
        </w:rPr>
        <w:t>Key items from the meeting include:</w:t>
      </w:r>
    </w:p>
    <w:p w14:paraId="37E9BC2F" w14:textId="054E2026" w:rsidR="00E21A0C" w:rsidRPr="00570AD3" w:rsidRDefault="00E21A0C" w:rsidP="00D26F1F">
      <w:pPr>
        <w:pStyle w:val="Heading2"/>
        <w:numPr>
          <w:ilvl w:val="1"/>
          <w:numId w:val="1"/>
        </w:numPr>
        <w:tabs>
          <w:tab w:val="left" w:pos="949"/>
        </w:tabs>
        <w:ind w:left="993" w:hanging="567"/>
        <w:rPr>
          <w:rFonts w:asciiTheme="minorHAnsi" w:hAnsiTheme="minorHAnsi" w:cstheme="minorHAnsi"/>
          <w:sz w:val="24"/>
          <w:szCs w:val="24"/>
        </w:rPr>
      </w:pPr>
      <w:r>
        <w:rPr>
          <w:rFonts w:asciiTheme="minorHAnsi" w:hAnsiTheme="minorHAnsi" w:cstheme="minorHAnsi"/>
          <w:b w:val="0"/>
          <w:bCs w:val="0"/>
          <w:color w:val="000000"/>
          <w:sz w:val="24"/>
          <w:szCs w:val="24"/>
          <w:shd w:val="clear" w:color="auto" w:fill="FFFFFF"/>
        </w:rPr>
        <w:t xml:space="preserve">Rother Officers confirmed </w:t>
      </w:r>
      <w:r w:rsidR="00B2076F">
        <w:rPr>
          <w:rFonts w:asciiTheme="minorHAnsi" w:hAnsiTheme="minorHAnsi" w:cstheme="minorHAnsi"/>
          <w:b w:val="0"/>
          <w:bCs w:val="0"/>
          <w:color w:val="000000"/>
          <w:sz w:val="24"/>
          <w:szCs w:val="24"/>
          <w:shd w:val="clear" w:color="auto" w:fill="FFFFFF"/>
        </w:rPr>
        <w:t>that they had not received any specific legal advice on the S106 on Westfield Down</w:t>
      </w:r>
      <w:r w:rsidR="008E2634">
        <w:rPr>
          <w:rFonts w:asciiTheme="minorHAnsi" w:hAnsiTheme="minorHAnsi" w:cstheme="minorHAnsi"/>
          <w:b w:val="0"/>
          <w:bCs w:val="0"/>
          <w:color w:val="000000"/>
          <w:sz w:val="24"/>
          <w:szCs w:val="24"/>
          <w:shd w:val="clear" w:color="auto" w:fill="FFFFFF"/>
        </w:rPr>
        <w:t xml:space="preserve"> during discussions with Optivo</w:t>
      </w:r>
      <w:r w:rsidR="00B2076F">
        <w:rPr>
          <w:rFonts w:asciiTheme="minorHAnsi" w:hAnsiTheme="minorHAnsi" w:cstheme="minorHAnsi"/>
          <w:b w:val="0"/>
          <w:bCs w:val="0"/>
          <w:color w:val="000000"/>
          <w:sz w:val="24"/>
          <w:szCs w:val="24"/>
          <w:shd w:val="clear" w:color="auto" w:fill="FFFFFF"/>
        </w:rPr>
        <w:t>.  They have since but would not share this other than stating that they as Rother D/C had not broken the S106 agreement.</w:t>
      </w:r>
    </w:p>
    <w:p w14:paraId="21340BCD" w14:textId="5AA7CB50" w:rsidR="00570AD3" w:rsidRPr="00B2076F" w:rsidRDefault="00570AD3" w:rsidP="00D26F1F">
      <w:pPr>
        <w:pStyle w:val="Heading2"/>
        <w:numPr>
          <w:ilvl w:val="1"/>
          <w:numId w:val="1"/>
        </w:numPr>
        <w:tabs>
          <w:tab w:val="left" w:pos="949"/>
        </w:tabs>
        <w:ind w:left="993" w:hanging="567"/>
        <w:rPr>
          <w:rFonts w:asciiTheme="minorHAnsi" w:hAnsiTheme="minorHAnsi" w:cstheme="minorHAnsi"/>
          <w:sz w:val="24"/>
          <w:szCs w:val="24"/>
        </w:rPr>
      </w:pPr>
      <w:r>
        <w:rPr>
          <w:rFonts w:asciiTheme="minorHAnsi" w:hAnsiTheme="minorHAnsi" w:cstheme="minorHAnsi"/>
          <w:b w:val="0"/>
          <w:bCs w:val="0"/>
          <w:color w:val="000000"/>
          <w:sz w:val="24"/>
          <w:szCs w:val="24"/>
          <w:shd w:val="clear" w:color="auto" w:fill="FFFFFF"/>
        </w:rPr>
        <w:t>RDC Officers state that Optivo having bought the site could build and deli</w:t>
      </w:r>
      <w:r w:rsidR="004C3782">
        <w:rPr>
          <w:rFonts w:asciiTheme="minorHAnsi" w:hAnsiTheme="minorHAnsi" w:cstheme="minorHAnsi"/>
          <w:b w:val="0"/>
          <w:bCs w:val="0"/>
          <w:color w:val="000000"/>
          <w:sz w:val="24"/>
          <w:szCs w:val="24"/>
          <w:shd w:val="clear" w:color="auto" w:fill="FFFFFF"/>
        </w:rPr>
        <w:t>v</w:t>
      </w:r>
      <w:r>
        <w:rPr>
          <w:rFonts w:asciiTheme="minorHAnsi" w:hAnsiTheme="minorHAnsi" w:cstheme="minorHAnsi"/>
          <w:b w:val="0"/>
          <w:bCs w:val="0"/>
          <w:color w:val="000000"/>
          <w:sz w:val="24"/>
          <w:szCs w:val="24"/>
          <w:shd w:val="clear" w:color="auto" w:fill="FFFFFF"/>
        </w:rPr>
        <w:t xml:space="preserve">er whatever tenure of properties they choose on the remaining </w:t>
      </w:r>
      <w:r w:rsidR="004C3782">
        <w:rPr>
          <w:rFonts w:asciiTheme="minorHAnsi" w:hAnsiTheme="minorHAnsi" w:cstheme="minorHAnsi"/>
          <w:b w:val="0"/>
          <w:bCs w:val="0"/>
          <w:color w:val="000000"/>
          <w:sz w:val="24"/>
          <w:szCs w:val="24"/>
          <w:shd w:val="clear" w:color="auto" w:fill="FFFFFF"/>
        </w:rPr>
        <w:t xml:space="preserve">60% ‘market dwellings’ as long as the 40% affordable units were delivered.  This is despite the fact the S106 states the market dwellings are </w:t>
      </w:r>
      <w:r w:rsidR="009502E8">
        <w:rPr>
          <w:rFonts w:asciiTheme="minorHAnsi" w:hAnsiTheme="minorHAnsi" w:cstheme="minorHAnsi"/>
          <w:b w:val="0"/>
          <w:bCs w:val="0"/>
          <w:color w:val="000000"/>
          <w:sz w:val="24"/>
          <w:szCs w:val="24"/>
          <w:shd w:val="clear" w:color="auto" w:fill="FFFFFF"/>
        </w:rPr>
        <w:t xml:space="preserve">‘any Dwelling which is </w:t>
      </w:r>
      <w:r w:rsidR="004C3782">
        <w:rPr>
          <w:rFonts w:asciiTheme="minorHAnsi" w:hAnsiTheme="minorHAnsi" w:cstheme="minorHAnsi"/>
          <w:b w:val="0"/>
          <w:bCs w:val="0"/>
          <w:color w:val="000000"/>
          <w:sz w:val="24"/>
          <w:szCs w:val="24"/>
          <w:shd w:val="clear" w:color="auto" w:fill="FFFFFF"/>
        </w:rPr>
        <w:t xml:space="preserve">not </w:t>
      </w:r>
      <w:r w:rsidR="009502E8">
        <w:rPr>
          <w:rFonts w:asciiTheme="minorHAnsi" w:hAnsiTheme="minorHAnsi" w:cstheme="minorHAnsi"/>
          <w:b w:val="0"/>
          <w:bCs w:val="0"/>
          <w:color w:val="000000"/>
          <w:sz w:val="24"/>
          <w:szCs w:val="24"/>
          <w:shd w:val="clear" w:color="auto" w:fill="FFFFFF"/>
        </w:rPr>
        <w:t>an A</w:t>
      </w:r>
      <w:r w:rsidR="004C3782">
        <w:rPr>
          <w:rFonts w:asciiTheme="minorHAnsi" w:hAnsiTheme="minorHAnsi" w:cstheme="minorHAnsi"/>
          <w:b w:val="0"/>
          <w:bCs w:val="0"/>
          <w:color w:val="000000"/>
          <w:sz w:val="24"/>
          <w:szCs w:val="24"/>
          <w:shd w:val="clear" w:color="auto" w:fill="FFFFFF"/>
        </w:rPr>
        <w:t xml:space="preserve">ffordable </w:t>
      </w:r>
      <w:r w:rsidR="009502E8">
        <w:rPr>
          <w:rFonts w:asciiTheme="minorHAnsi" w:hAnsiTheme="minorHAnsi" w:cstheme="minorHAnsi"/>
          <w:b w:val="0"/>
          <w:bCs w:val="0"/>
          <w:color w:val="000000"/>
          <w:sz w:val="24"/>
          <w:szCs w:val="24"/>
          <w:shd w:val="clear" w:color="auto" w:fill="FFFFFF"/>
        </w:rPr>
        <w:t>H</w:t>
      </w:r>
      <w:r w:rsidR="004C3782">
        <w:rPr>
          <w:rFonts w:asciiTheme="minorHAnsi" w:hAnsiTheme="minorHAnsi" w:cstheme="minorHAnsi"/>
          <w:b w:val="0"/>
          <w:bCs w:val="0"/>
          <w:color w:val="000000"/>
          <w:sz w:val="24"/>
          <w:szCs w:val="24"/>
          <w:shd w:val="clear" w:color="auto" w:fill="FFFFFF"/>
        </w:rPr>
        <w:t xml:space="preserve">ousing </w:t>
      </w:r>
      <w:r w:rsidR="009502E8">
        <w:rPr>
          <w:rFonts w:asciiTheme="minorHAnsi" w:hAnsiTheme="minorHAnsi" w:cstheme="minorHAnsi"/>
          <w:b w:val="0"/>
          <w:bCs w:val="0"/>
          <w:color w:val="000000"/>
          <w:sz w:val="24"/>
          <w:szCs w:val="24"/>
          <w:shd w:val="clear" w:color="auto" w:fill="FFFFFF"/>
        </w:rPr>
        <w:t>U</w:t>
      </w:r>
      <w:r w:rsidR="004C3782">
        <w:rPr>
          <w:rFonts w:asciiTheme="minorHAnsi" w:hAnsiTheme="minorHAnsi" w:cstheme="minorHAnsi"/>
          <w:b w:val="0"/>
          <w:bCs w:val="0"/>
          <w:color w:val="000000"/>
          <w:sz w:val="24"/>
          <w:szCs w:val="24"/>
          <w:shd w:val="clear" w:color="auto" w:fill="FFFFFF"/>
        </w:rPr>
        <w:t>nit</w:t>
      </w:r>
      <w:r w:rsidR="009502E8">
        <w:rPr>
          <w:rFonts w:asciiTheme="minorHAnsi" w:hAnsiTheme="minorHAnsi" w:cstheme="minorHAnsi"/>
          <w:b w:val="0"/>
          <w:bCs w:val="0"/>
          <w:color w:val="000000"/>
          <w:sz w:val="24"/>
          <w:szCs w:val="24"/>
          <w:shd w:val="clear" w:color="auto" w:fill="FFFFFF"/>
        </w:rPr>
        <w:t>’</w:t>
      </w:r>
      <w:r w:rsidR="004C3782">
        <w:rPr>
          <w:rFonts w:asciiTheme="minorHAnsi" w:hAnsiTheme="minorHAnsi" w:cstheme="minorHAnsi"/>
          <w:b w:val="0"/>
          <w:bCs w:val="0"/>
          <w:color w:val="000000"/>
          <w:sz w:val="24"/>
          <w:szCs w:val="24"/>
          <w:shd w:val="clear" w:color="auto" w:fill="FFFFFF"/>
        </w:rPr>
        <w:t>.</w:t>
      </w:r>
      <w:r w:rsidR="004D0A79">
        <w:rPr>
          <w:rFonts w:asciiTheme="minorHAnsi" w:hAnsiTheme="minorHAnsi" w:cstheme="minorHAnsi"/>
          <w:b w:val="0"/>
          <w:bCs w:val="0"/>
          <w:color w:val="000000"/>
          <w:sz w:val="24"/>
          <w:szCs w:val="24"/>
          <w:shd w:val="clear" w:color="auto" w:fill="FFFFFF"/>
        </w:rPr>
        <w:t xml:space="preserve">  The Council disputes this claim as the S106 is a legal document</w:t>
      </w:r>
      <w:r w:rsidR="00E2195A">
        <w:rPr>
          <w:rFonts w:asciiTheme="minorHAnsi" w:hAnsiTheme="minorHAnsi" w:cstheme="minorHAnsi"/>
          <w:b w:val="0"/>
          <w:bCs w:val="0"/>
          <w:color w:val="000000"/>
          <w:sz w:val="24"/>
          <w:szCs w:val="24"/>
          <w:shd w:val="clear" w:color="auto" w:fill="FFFFFF"/>
        </w:rPr>
        <w:t>.</w:t>
      </w:r>
    </w:p>
    <w:p w14:paraId="682CEAC0" w14:textId="1D09A408" w:rsidR="00B2076F" w:rsidRDefault="009B5E14" w:rsidP="00D26F1F">
      <w:pPr>
        <w:pStyle w:val="Heading2"/>
        <w:numPr>
          <w:ilvl w:val="1"/>
          <w:numId w:val="1"/>
        </w:numPr>
        <w:ind w:left="993" w:hanging="567"/>
        <w:rPr>
          <w:rFonts w:asciiTheme="minorHAnsi" w:hAnsiTheme="minorHAnsi" w:cstheme="minorHAnsi"/>
          <w:b w:val="0"/>
          <w:bCs w:val="0"/>
          <w:sz w:val="24"/>
          <w:szCs w:val="24"/>
        </w:rPr>
      </w:pPr>
      <w:r w:rsidRPr="003C2D97">
        <w:rPr>
          <w:rFonts w:asciiTheme="minorHAnsi" w:hAnsiTheme="minorHAnsi" w:cstheme="minorHAnsi"/>
          <w:b w:val="0"/>
          <w:bCs w:val="0"/>
          <w:sz w:val="24"/>
          <w:szCs w:val="24"/>
        </w:rPr>
        <w:t xml:space="preserve">RDC Officers knew about </w:t>
      </w:r>
      <w:proofErr w:type="spellStart"/>
      <w:r w:rsidRPr="003C2D97">
        <w:rPr>
          <w:rFonts w:asciiTheme="minorHAnsi" w:hAnsiTheme="minorHAnsi" w:cstheme="minorHAnsi"/>
          <w:b w:val="0"/>
          <w:bCs w:val="0"/>
          <w:sz w:val="24"/>
          <w:szCs w:val="24"/>
        </w:rPr>
        <w:t>Optivo’s</w:t>
      </w:r>
      <w:proofErr w:type="spellEnd"/>
      <w:r w:rsidRPr="003C2D97">
        <w:rPr>
          <w:rFonts w:asciiTheme="minorHAnsi" w:hAnsiTheme="minorHAnsi" w:cstheme="minorHAnsi"/>
          <w:b w:val="0"/>
          <w:bCs w:val="0"/>
          <w:sz w:val="24"/>
          <w:szCs w:val="24"/>
        </w:rPr>
        <w:t xml:space="preserve"> intention to buy the site since December 2020.</w:t>
      </w:r>
      <w:r w:rsidR="003C2D97" w:rsidRPr="003C2D97">
        <w:rPr>
          <w:rFonts w:asciiTheme="minorHAnsi" w:hAnsiTheme="minorHAnsi" w:cstheme="minorHAnsi"/>
          <w:b w:val="0"/>
          <w:bCs w:val="0"/>
          <w:sz w:val="24"/>
          <w:szCs w:val="24"/>
        </w:rPr>
        <w:t xml:space="preserve">  This information was not shared </w:t>
      </w:r>
      <w:r w:rsidR="003C2D97">
        <w:rPr>
          <w:rFonts w:asciiTheme="minorHAnsi" w:hAnsiTheme="minorHAnsi" w:cstheme="minorHAnsi"/>
          <w:b w:val="0"/>
          <w:bCs w:val="0"/>
          <w:sz w:val="24"/>
          <w:szCs w:val="24"/>
        </w:rPr>
        <w:t xml:space="preserve">with any </w:t>
      </w:r>
      <w:proofErr w:type="gramStart"/>
      <w:r w:rsidR="00F5073F">
        <w:rPr>
          <w:rFonts w:asciiTheme="minorHAnsi" w:hAnsiTheme="minorHAnsi" w:cstheme="minorHAnsi"/>
          <w:b w:val="0"/>
          <w:bCs w:val="0"/>
          <w:sz w:val="24"/>
          <w:szCs w:val="24"/>
        </w:rPr>
        <w:t>RDC</w:t>
      </w:r>
      <w:proofErr w:type="gramEnd"/>
      <w:r w:rsidR="00F5073F">
        <w:rPr>
          <w:rFonts w:asciiTheme="minorHAnsi" w:hAnsiTheme="minorHAnsi" w:cstheme="minorHAnsi"/>
          <w:b w:val="0"/>
          <w:bCs w:val="0"/>
          <w:sz w:val="24"/>
          <w:szCs w:val="24"/>
        </w:rPr>
        <w:t xml:space="preserve"> or WPC elected member.  This contradicts a statement from Ben Hook who at a</w:t>
      </w:r>
      <w:r w:rsidR="009D0E62">
        <w:rPr>
          <w:rFonts w:asciiTheme="minorHAnsi" w:hAnsiTheme="minorHAnsi" w:cstheme="minorHAnsi"/>
          <w:b w:val="0"/>
          <w:bCs w:val="0"/>
          <w:sz w:val="24"/>
          <w:szCs w:val="24"/>
        </w:rPr>
        <w:t>n online</w:t>
      </w:r>
      <w:r w:rsidR="00F5073F">
        <w:rPr>
          <w:rFonts w:asciiTheme="minorHAnsi" w:hAnsiTheme="minorHAnsi" w:cstheme="minorHAnsi"/>
          <w:b w:val="0"/>
          <w:bCs w:val="0"/>
          <w:sz w:val="24"/>
          <w:szCs w:val="24"/>
        </w:rPr>
        <w:t xml:space="preserve"> meeting with the Chair and Clerk stated that Cllr Vine Hall was kept up to date in his role as Strategic Planning Portfolio Holder</w:t>
      </w:r>
      <w:r w:rsidR="004307B2">
        <w:rPr>
          <w:rFonts w:asciiTheme="minorHAnsi" w:hAnsiTheme="minorHAnsi" w:cstheme="minorHAnsi"/>
          <w:b w:val="0"/>
          <w:bCs w:val="0"/>
          <w:sz w:val="24"/>
          <w:szCs w:val="24"/>
        </w:rPr>
        <w:t>.  No reason was given for this change of position.</w:t>
      </w:r>
    </w:p>
    <w:p w14:paraId="70632DB6" w14:textId="3CE59148" w:rsidR="004307B2" w:rsidRDefault="00743D93" w:rsidP="00D26F1F">
      <w:pPr>
        <w:pStyle w:val="Heading2"/>
        <w:numPr>
          <w:ilvl w:val="1"/>
          <w:numId w:val="1"/>
        </w:numPr>
        <w:ind w:left="993" w:hanging="567"/>
        <w:rPr>
          <w:rFonts w:asciiTheme="minorHAnsi" w:hAnsiTheme="minorHAnsi" w:cstheme="minorHAnsi"/>
          <w:b w:val="0"/>
          <w:bCs w:val="0"/>
          <w:sz w:val="24"/>
          <w:szCs w:val="24"/>
        </w:rPr>
      </w:pPr>
      <w:r>
        <w:rPr>
          <w:rFonts w:asciiTheme="minorHAnsi" w:hAnsiTheme="minorHAnsi" w:cstheme="minorHAnsi"/>
          <w:b w:val="0"/>
          <w:bCs w:val="0"/>
          <w:sz w:val="24"/>
          <w:szCs w:val="24"/>
        </w:rPr>
        <w:t xml:space="preserve">WPC were told that </w:t>
      </w:r>
      <w:proofErr w:type="spellStart"/>
      <w:r>
        <w:rPr>
          <w:rFonts w:asciiTheme="minorHAnsi" w:hAnsiTheme="minorHAnsi" w:cstheme="minorHAnsi"/>
          <w:b w:val="0"/>
          <w:bCs w:val="0"/>
          <w:sz w:val="24"/>
          <w:szCs w:val="24"/>
        </w:rPr>
        <w:t>Optivo’s</w:t>
      </w:r>
      <w:proofErr w:type="spellEnd"/>
      <w:r>
        <w:rPr>
          <w:rFonts w:asciiTheme="minorHAnsi" w:hAnsiTheme="minorHAnsi" w:cstheme="minorHAnsi"/>
          <w:b w:val="0"/>
          <w:bCs w:val="0"/>
          <w:sz w:val="24"/>
          <w:szCs w:val="24"/>
        </w:rPr>
        <w:t xml:space="preserve"> S106 planning application was withdrawn due to an admin error.  It was pointed out </w:t>
      </w:r>
      <w:r w:rsidR="0095388E">
        <w:rPr>
          <w:rFonts w:asciiTheme="minorHAnsi" w:hAnsiTheme="minorHAnsi" w:cstheme="minorHAnsi"/>
          <w:b w:val="0"/>
          <w:bCs w:val="0"/>
          <w:sz w:val="24"/>
          <w:szCs w:val="24"/>
        </w:rPr>
        <w:t>by WPC that the planning application was unclear and incomplete and should never have been validated.  It was also noted that the application went in and was validated on the same day</w:t>
      </w:r>
      <w:r w:rsidR="00596E84">
        <w:rPr>
          <w:rFonts w:asciiTheme="minorHAnsi" w:hAnsiTheme="minorHAnsi" w:cstheme="minorHAnsi"/>
          <w:b w:val="0"/>
          <w:bCs w:val="0"/>
          <w:sz w:val="24"/>
          <w:szCs w:val="24"/>
        </w:rPr>
        <w:t xml:space="preserve"> where other planning applications are taking months to be validated.  No reason was given for this same day validation</w:t>
      </w:r>
      <w:r w:rsidR="009D0E62">
        <w:rPr>
          <w:rFonts w:asciiTheme="minorHAnsi" w:hAnsiTheme="minorHAnsi" w:cstheme="minorHAnsi"/>
          <w:b w:val="0"/>
          <w:bCs w:val="0"/>
          <w:sz w:val="24"/>
          <w:szCs w:val="24"/>
        </w:rPr>
        <w:t xml:space="preserve"> or the acceptance of a poor and incomplete planning application</w:t>
      </w:r>
      <w:r w:rsidR="00596E84">
        <w:rPr>
          <w:rFonts w:asciiTheme="minorHAnsi" w:hAnsiTheme="minorHAnsi" w:cstheme="minorHAnsi"/>
          <w:b w:val="0"/>
          <w:bCs w:val="0"/>
          <w:sz w:val="24"/>
          <w:szCs w:val="24"/>
        </w:rPr>
        <w:t>.</w:t>
      </w:r>
    </w:p>
    <w:p w14:paraId="4BFED8FD" w14:textId="51DCC1F5" w:rsidR="00596E84" w:rsidRDefault="004512FE" w:rsidP="00D26F1F">
      <w:pPr>
        <w:pStyle w:val="Heading2"/>
        <w:numPr>
          <w:ilvl w:val="1"/>
          <w:numId w:val="1"/>
        </w:numPr>
        <w:ind w:left="993" w:hanging="567"/>
        <w:rPr>
          <w:rFonts w:asciiTheme="minorHAnsi" w:hAnsiTheme="minorHAnsi" w:cstheme="minorHAnsi"/>
          <w:b w:val="0"/>
          <w:bCs w:val="0"/>
          <w:sz w:val="24"/>
          <w:szCs w:val="24"/>
        </w:rPr>
      </w:pPr>
      <w:r>
        <w:rPr>
          <w:rFonts w:asciiTheme="minorHAnsi" w:hAnsiTheme="minorHAnsi" w:cstheme="minorHAnsi"/>
          <w:b w:val="0"/>
          <w:bCs w:val="0"/>
          <w:sz w:val="24"/>
          <w:szCs w:val="24"/>
        </w:rPr>
        <w:t xml:space="preserve">Ben Hook </w:t>
      </w:r>
      <w:r w:rsidR="004E5B8A">
        <w:rPr>
          <w:rFonts w:asciiTheme="minorHAnsi" w:hAnsiTheme="minorHAnsi" w:cstheme="minorHAnsi"/>
          <w:b w:val="0"/>
          <w:bCs w:val="0"/>
          <w:sz w:val="24"/>
          <w:szCs w:val="24"/>
        </w:rPr>
        <w:t>claimed</w:t>
      </w:r>
      <w:r>
        <w:rPr>
          <w:rFonts w:asciiTheme="minorHAnsi" w:hAnsiTheme="minorHAnsi" w:cstheme="minorHAnsi"/>
          <w:b w:val="0"/>
          <w:bCs w:val="0"/>
          <w:sz w:val="24"/>
          <w:szCs w:val="24"/>
        </w:rPr>
        <w:t xml:space="preserve"> that RDC Officers had approved the change of the S106 40% properties </w:t>
      </w:r>
      <w:r w:rsidR="00A104D5">
        <w:rPr>
          <w:rFonts w:asciiTheme="minorHAnsi" w:hAnsiTheme="minorHAnsi" w:cstheme="minorHAnsi"/>
          <w:b w:val="0"/>
          <w:bCs w:val="0"/>
          <w:sz w:val="24"/>
          <w:szCs w:val="24"/>
        </w:rPr>
        <w:t xml:space="preserve">to 100% rented despite RDC Officers wanting to see Shared Ownership properties on the site.  No explanation was given as why </w:t>
      </w:r>
      <w:r w:rsidR="00CA5F16">
        <w:rPr>
          <w:rFonts w:asciiTheme="minorHAnsi" w:hAnsiTheme="minorHAnsi" w:cstheme="minorHAnsi"/>
          <w:b w:val="0"/>
          <w:bCs w:val="0"/>
          <w:sz w:val="24"/>
          <w:szCs w:val="24"/>
        </w:rPr>
        <w:t xml:space="preserve">100% rented was given instead of 100% shared ownership as RDC Officers were aware the rest of the site was being appraised as 100% affordable </w:t>
      </w:r>
      <w:r w:rsidR="00CA5F16">
        <w:rPr>
          <w:rFonts w:asciiTheme="minorHAnsi" w:hAnsiTheme="minorHAnsi" w:cstheme="minorHAnsi"/>
          <w:b w:val="0"/>
          <w:bCs w:val="0"/>
          <w:sz w:val="24"/>
          <w:szCs w:val="24"/>
        </w:rPr>
        <w:lastRenderedPageBreak/>
        <w:t>rented.</w:t>
      </w:r>
    </w:p>
    <w:p w14:paraId="4A7F3B18" w14:textId="4815A42A" w:rsidR="00322A85" w:rsidRDefault="00322A85" w:rsidP="00D26F1F">
      <w:pPr>
        <w:pStyle w:val="Heading2"/>
        <w:numPr>
          <w:ilvl w:val="1"/>
          <w:numId w:val="1"/>
        </w:numPr>
        <w:ind w:left="993" w:hanging="567"/>
        <w:rPr>
          <w:rFonts w:asciiTheme="minorHAnsi" w:hAnsiTheme="minorHAnsi" w:cstheme="minorHAnsi"/>
          <w:b w:val="0"/>
          <w:bCs w:val="0"/>
          <w:sz w:val="24"/>
          <w:szCs w:val="24"/>
        </w:rPr>
      </w:pPr>
      <w:r>
        <w:rPr>
          <w:rFonts w:asciiTheme="minorHAnsi" w:hAnsiTheme="minorHAnsi" w:cstheme="minorHAnsi"/>
          <w:b w:val="0"/>
          <w:bCs w:val="0"/>
          <w:sz w:val="24"/>
          <w:szCs w:val="24"/>
        </w:rPr>
        <w:t xml:space="preserve">Ben Hook confirmed that affordable housing would be placed anywhere within the parish at 100% affordable </w:t>
      </w:r>
      <w:r w:rsidR="00474DCA">
        <w:rPr>
          <w:rFonts w:asciiTheme="minorHAnsi" w:hAnsiTheme="minorHAnsi" w:cstheme="minorHAnsi"/>
          <w:b w:val="0"/>
          <w:bCs w:val="0"/>
          <w:sz w:val="24"/>
          <w:szCs w:val="24"/>
        </w:rPr>
        <w:t xml:space="preserve">even if this contradicts the Local Plan, </w:t>
      </w:r>
      <w:proofErr w:type="spellStart"/>
      <w:r w:rsidR="00474DCA">
        <w:rPr>
          <w:rFonts w:asciiTheme="minorHAnsi" w:hAnsiTheme="minorHAnsi" w:cstheme="minorHAnsi"/>
          <w:b w:val="0"/>
          <w:bCs w:val="0"/>
          <w:sz w:val="24"/>
          <w:szCs w:val="24"/>
        </w:rPr>
        <w:t>DaSA</w:t>
      </w:r>
      <w:proofErr w:type="spellEnd"/>
      <w:r w:rsidR="00474DCA">
        <w:rPr>
          <w:rFonts w:asciiTheme="minorHAnsi" w:hAnsiTheme="minorHAnsi" w:cstheme="minorHAnsi"/>
          <w:b w:val="0"/>
          <w:bCs w:val="0"/>
          <w:sz w:val="24"/>
          <w:szCs w:val="24"/>
        </w:rPr>
        <w:t>, S106 and RDC policies to achieve this.</w:t>
      </w:r>
    </w:p>
    <w:p w14:paraId="0147ACAA" w14:textId="78832117" w:rsidR="006444A3" w:rsidRDefault="006444A3" w:rsidP="00D26F1F">
      <w:pPr>
        <w:pStyle w:val="Heading2"/>
        <w:numPr>
          <w:ilvl w:val="1"/>
          <w:numId w:val="1"/>
        </w:numPr>
        <w:ind w:left="993" w:hanging="567"/>
        <w:rPr>
          <w:rFonts w:asciiTheme="minorHAnsi" w:hAnsiTheme="minorHAnsi" w:cstheme="minorHAnsi"/>
          <w:b w:val="0"/>
          <w:bCs w:val="0"/>
          <w:sz w:val="24"/>
          <w:szCs w:val="24"/>
        </w:rPr>
      </w:pPr>
      <w:r>
        <w:rPr>
          <w:rFonts w:asciiTheme="minorHAnsi" w:hAnsiTheme="minorHAnsi" w:cstheme="minorHAnsi"/>
          <w:b w:val="0"/>
          <w:bCs w:val="0"/>
          <w:sz w:val="24"/>
          <w:szCs w:val="24"/>
        </w:rPr>
        <w:t>It was noted that the housing needs of the site did not match the housing needs of Westfield Parish.  WPC were told there are 5</w:t>
      </w:r>
      <w:r w:rsidR="008D2053">
        <w:rPr>
          <w:rFonts w:asciiTheme="minorHAnsi" w:hAnsiTheme="minorHAnsi" w:cstheme="minorHAnsi"/>
          <w:b w:val="0"/>
          <w:bCs w:val="0"/>
          <w:sz w:val="24"/>
          <w:szCs w:val="24"/>
        </w:rPr>
        <w:t>5 people on the housing register</w:t>
      </w:r>
      <w:r w:rsidR="0077597A">
        <w:rPr>
          <w:rFonts w:asciiTheme="minorHAnsi" w:hAnsiTheme="minorHAnsi" w:cstheme="minorHAnsi"/>
          <w:b w:val="0"/>
          <w:bCs w:val="0"/>
          <w:sz w:val="24"/>
          <w:szCs w:val="24"/>
        </w:rPr>
        <w:t xml:space="preserve">.  </w:t>
      </w:r>
      <w:proofErr w:type="gramStart"/>
      <w:r w:rsidR="0077597A">
        <w:rPr>
          <w:rFonts w:asciiTheme="minorHAnsi" w:hAnsiTheme="minorHAnsi" w:cstheme="minorHAnsi"/>
          <w:b w:val="0"/>
          <w:bCs w:val="0"/>
          <w:sz w:val="24"/>
          <w:szCs w:val="24"/>
        </w:rPr>
        <w:t>However</w:t>
      </w:r>
      <w:proofErr w:type="gramEnd"/>
      <w:r w:rsidR="0077597A">
        <w:rPr>
          <w:rFonts w:asciiTheme="minorHAnsi" w:hAnsiTheme="minorHAnsi" w:cstheme="minorHAnsi"/>
          <w:b w:val="0"/>
          <w:bCs w:val="0"/>
          <w:sz w:val="24"/>
          <w:szCs w:val="24"/>
        </w:rPr>
        <w:t xml:space="preserve"> of the 55</w:t>
      </w:r>
      <w:r w:rsidR="001E1D21">
        <w:rPr>
          <w:rFonts w:asciiTheme="minorHAnsi" w:hAnsiTheme="minorHAnsi" w:cstheme="minorHAnsi"/>
          <w:b w:val="0"/>
          <w:bCs w:val="0"/>
          <w:sz w:val="24"/>
          <w:szCs w:val="24"/>
        </w:rPr>
        <w:t>,</w:t>
      </w:r>
      <w:r w:rsidR="0077597A">
        <w:rPr>
          <w:rFonts w:asciiTheme="minorHAnsi" w:hAnsiTheme="minorHAnsi" w:cstheme="minorHAnsi"/>
          <w:b w:val="0"/>
          <w:bCs w:val="0"/>
          <w:sz w:val="24"/>
          <w:szCs w:val="24"/>
        </w:rPr>
        <w:t xml:space="preserve"> 28 of those required 1 bedroom properties</w:t>
      </w:r>
      <w:r w:rsidR="001E1D21">
        <w:rPr>
          <w:rFonts w:asciiTheme="minorHAnsi" w:hAnsiTheme="minorHAnsi" w:cstheme="minorHAnsi"/>
          <w:b w:val="0"/>
          <w:bCs w:val="0"/>
          <w:sz w:val="24"/>
          <w:szCs w:val="24"/>
        </w:rPr>
        <w:t>.  Only 4</w:t>
      </w:r>
      <w:r w:rsidR="00E979F2">
        <w:rPr>
          <w:rFonts w:asciiTheme="minorHAnsi" w:hAnsiTheme="minorHAnsi" w:cstheme="minorHAnsi"/>
          <w:b w:val="0"/>
          <w:bCs w:val="0"/>
          <w:sz w:val="24"/>
          <w:szCs w:val="24"/>
        </w:rPr>
        <w:t>,</w:t>
      </w:r>
      <w:r w:rsidR="001E1D21">
        <w:rPr>
          <w:rFonts w:asciiTheme="minorHAnsi" w:hAnsiTheme="minorHAnsi" w:cstheme="minorHAnsi"/>
          <w:b w:val="0"/>
          <w:bCs w:val="0"/>
          <w:sz w:val="24"/>
          <w:szCs w:val="24"/>
        </w:rPr>
        <w:t xml:space="preserve"> 1 bed properties are being built at Westfield Down.</w:t>
      </w:r>
      <w:r w:rsidR="00E979F2">
        <w:rPr>
          <w:rFonts w:asciiTheme="minorHAnsi" w:hAnsiTheme="minorHAnsi" w:cstheme="minorHAnsi"/>
          <w:b w:val="0"/>
          <w:bCs w:val="0"/>
          <w:sz w:val="24"/>
          <w:szCs w:val="24"/>
        </w:rPr>
        <w:t xml:space="preserve">  The houses being built on site do not match the needs of the Parish.  </w:t>
      </w:r>
      <w:r w:rsidR="004F767B">
        <w:rPr>
          <w:rFonts w:asciiTheme="minorHAnsi" w:hAnsiTheme="minorHAnsi" w:cstheme="minorHAnsi"/>
          <w:b w:val="0"/>
          <w:bCs w:val="0"/>
          <w:sz w:val="24"/>
          <w:szCs w:val="24"/>
        </w:rPr>
        <w:t xml:space="preserve">Amy Fern confirmed there is a wider housing need across </w:t>
      </w:r>
      <w:proofErr w:type="gramStart"/>
      <w:r w:rsidR="004F767B">
        <w:rPr>
          <w:rFonts w:asciiTheme="minorHAnsi" w:hAnsiTheme="minorHAnsi" w:cstheme="minorHAnsi"/>
          <w:b w:val="0"/>
          <w:bCs w:val="0"/>
          <w:sz w:val="24"/>
          <w:szCs w:val="24"/>
        </w:rPr>
        <w:t>Rother</w:t>
      </w:r>
      <w:proofErr w:type="gramEnd"/>
      <w:r w:rsidR="001E4A0C">
        <w:rPr>
          <w:rFonts w:asciiTheme="minorHAnsi" w:hAnsiTheme="minorHAnsi" w:cstheme="minorHAnsi"/>
          <w:b w:val="0"/>
          <w:bCs w:val="0"/>
          <w:sz w:val="24"/>
          <w:szCs w:val="24"/>
        </w:rPr>
        <w:t xml:space="preserve"> but the Clerk questioned if Rother DC had the right to approve planning for housing that didn’t meet the needs of the residents of that Parish.</w:t>
      </w:r>
    </w:p>
    <w:p w14:paraId="24A3EF3C" w14:textId="017510B2" w:rsidR="007433A6" w:rsidRPr="003C2D97" w:rsidRDefault="007433A6" w:rsidP="00D26F1F">
      <w:pPr>
        <w:pStyle w:val="Heading2"/>
        <w:numPr>
          <w:ilvl w:val="1"/>
          <w:numId w:val="1"/>
        </w:numPr>
        <w:ind w:left="993" w:hanging="567"/>
        <w:rPr>
          <w:rFonts w:asciiTheme="minorHAnsi" w:hAnsiTheme="minorHAnsi" w:cstheme="minorHAnsi"/>
          <w:b w:val="0"/>
          <w:bCs w:val="0"/>
          <w:sz w:val="24"/>
          <w:szCs w:val="24"/>
        </w:rPr>
      </w:pPr>
      <w:r>
        <w:rPr>
          <w:rFonts w:asciiTheme="minorHAnsi" w:hAnsiTheme="minorHAnsi" w:cstheme="minorHAnsi"/>
          <w:b w:val="0"/>
          <w:bCs w:val="0"/>
          <w:sz w:val="24"/>
          <w:szCs w:val="24"/>
        </w:rPr>
        <w:t xml:space="preserve">It was noted the WPC is not against affordable </w:t>
      </w:r>
      <w:proofErr w:type="gramStart"/>
      <w:r>
        <w:rPr>
          <w:rFonts w:asciiTheme="minorHAnsi" w:hAnsiTheme="minorHAnsi" w:cstheme="minorHAnsi"/>
          <w:b w:val="0"/>
          <w:bCs w:val="0"/>
          <w:sz w:val="24"/>
          <w:szCs w:val="24"/>
        </w:rPr>
        <w:t>housing</w:t>
      </w:r>
      <w:proofErr w:type="gramEnd"/>
      <w:r>
        <w:rPr>
          <w:rFonts w:asciiTheme="minorHAnsi" w:hAnsiTheme="minorHAnsi" w:cstheme="minorHAnsi"/>
          <w:b w:val="0"/>
          <w:bCs w:val="0"/>
          <w:sz w:val="24"/>
          <w:szCs w:val="24"/>
        </w:rPr>
        <w:t xml:space="preserve"> but they are also not supportive of unsustainable </w:t>
      </w:r>
      <w:r w:rsidR="00FE4F5F">
        <w:rPr>
          <w:rFonts w:asciiTheme="minorHAnsi" w:hAnsiTheme="minorHAnsi" w:cstheme="minorHAnsi"/>
          <w:b w:val="0"/>
          <w:bCs w:val="0"/>
          <w:sz w:val="24"/>
          <w:szCs w:val="24"/>
        </w:rPr>
        <w:t xml:space="preserve">communities being built.  WPC are in full support of the Local Plan and </w:t>
      </w:r>
      <w:proofErr w:type="spellStart"/>
      <w:r w:rsidR="00FE4F5F">
        <w:rPr>
          <w:rFonts w:asciiTheme="minorHAnsi" w:hAnsiTheme="minorHAnsi" w:cstheme="minorHAnsi"/>
          <w:b w:val="0"/>
          <w:bCs w:val="0"/>
          <w:sz w:val="24"/>
          <w:szCs w:val="24"/>
        </w:rPr>
        <w:t>DaSA</w:t>
      </w:r>
      <w:proofErr w:type="spellEnd"/>
      <w:r w:rsidR="00FE4F5F">
        <w:rPr>
          <w:rFonts w:asciiTheme="minorHAnsi" w:hAnsiTheme="minorHAnsi" w:cstheme="minorHAnsi"/>
          <w:b w:val="0"/>
          <w:bCs w:val="0"/>
          <w:sz w:val="24"/>
          <w:szCs w:val="24"/>
        </w:rPr>
        <w:t xml:space="preserve"> Policies which note that Westfield Down should be a mixed development of 4</w:t>
      </w:r>
      <w:r w:rsidR="001F02EF">
        <w:rPr>
          <w:rFonts w:asciiTheme="minorHAnsi" w:hAnsiTheme="minorHAnsi" w:cstheme="minorHAnsi"/>
          <w:b w:val="0"/>
          <w:bCs w:val="0"/>
          <w:sz w:val="24"/>
          <w:szCs w:val="24"/>
        </w:rPr>
        <w:t xml:space="preserve">0/60 affordable housing/market dwellings.  </w:t>
      </w:r>
      <w:r w:rsidR="003722CB">
        <w:rPr>
          <w:rFonts w:asciiTheme="minorHAnsi" w:hAnsiTheme="minorHAnsi" w:cstheme="minorHAnsi"/>
          <w:b w:val="0"/>
          <w:bCs w:val="0"/>
          <w:sz w:val="24"/>
          <w:szCs w:val="24"/>
        </w:rPr>
        <w:t>In the S106 it clearly sta</w:t>
      </w:r>
      <w:r w:rsidR="00715B93">
        <w:rPr>
          <w:rFonts w:asciiTheme="minorHAnsi" w:hAnsiTheme="minorHAnsi" w:cstheme="minorHAnsi"/>
          <w:b w:val="0"/>
          <w:bCs w:val="0"/>
          <w:sz w:val="24"/>
          <w:szCs w:val="24"/>
        </w:rPr>
        <w:t>t</w:t>
      </w:r>
      <w:r w:rsidR="003722CB">
        <w:rPr>
          <w:rFonts w:asciiTheme="minorHAnsi" w:hAnsiTheme="minorHAnsi" w:cstheme="minorHAnsi"/>
          <w:b w:val="0"/>
          <w:bCs w:val="0"/>
          <w:sz w:val="24"/>
          <w:szCs w:val="24"/>
        </w:rPr>
        <w:t xml:space="preserve">es that this mix of housing should </w:t>
      </w:r>
      <w:r w:rsidR="00715B93">
        <w:rPr>
          <w:rFonts w:asciiTheme="minorHAnsi" w:hAnsiTheme="minorHAnsi" w:cstheme="minorHAnsi"/>
          <w:b w:val="0"/>
          <w:bCs w:val="0"/>
          <w:sz w:val="24"/>
          <w:szCs w:val="24"/>
        </w:rPr>
        <w:t>have</w:t>
      </w:r>
      <w:r w:rsidR="003722CB">
        <w:rPr>
          <w:rFonts w:asciiTheme="minorHAnsi" w:hAnsiTheme="minorHAnsi" w:cstheme="minorHAnsi"/>
          <w:b w:val="0"/>
          <w:bCs w:val="0"/>
          <w:sz w:val="24"/>
          <w:szCs w:val="24"/>
        </w:rPr>
        <w:t xml:space="preserve"> </w:t>
      </w:r>
      <w:r w:rsidR="00715B93">
        <w:rPr>
          <w:rFonts w:asciiTheme="minorHAnsi" w:hAnsiTheme="minorHAnsi" w:cstheme="minorHAnsi"/>
          <w:b w:val="0"/>
          <w:bCs w:val="0"/>
          <w:sz w:val="24"/>
          <w:szCs w:val="24"/>
        </w:rPr>
        <w:t>“</w:t>
      </w:r>
      <w:r w:rsidR="00715B93" w:rsidRPr="00715B93">
        <w:rPr>
          <w:rFonts w:asciiTheme="minorHAnsi" w:hAnsiTheme="minorHAnsi" w:cstheme="minorHAnsi"/>
          <w:b w:val="0"/>
          <w:bCs w:val="0"/>
          <w:sz w:val="24"/>
          <w:szCs w:val="24"/>
        </w:rPr>
        <w:t xml:space="preserve">the Affordable Housing Units are to be clustered within the development to ensure a stable community </w:t>
      </w:r>
      <w:proofErr w:type="gramStart"/>
      <w:r w:rsidR="00715B93" w:rsidRPr="00715B93">
        <w:rPr>
          <w:rFonts w:asciiTheme="minorHAnsi" w:hAnsiTheme="minorHAnsi" w:cstheme="minorHAnsi"/>
          <w:b w:val="0"/>
          <w:bCs w:val="0"/>
          <w:sz w:val="24"/>
          <w:szCs w:val="24"/>
        </w:rPr>
        <w:t>i.e.</w:t>
      </w:r>
      <w:proofErr w:type="gramEnd"/>
      <w:r w:rsidR="00715B93" w:rsidRPr="00715B93">
        <w:rPr>
          <w:rFonts w:asciiTheme="minorHAnsi" w:hAnsiTheme="minorHAnsi" w:cstheme="minorHAnsi"/>
          <w:b w:val="0"/>
          <w:bCs w:val="0"/>
          <w:sz w:val="24"/>
          <w:szCs w:val="24"/>
        </w:rPr>
        <w:t xml:space="preserve"> for the Affordable Housing Units to be integrated with the Market Dwellings</w:t>
      </w:r>
      <w:r w:rsidR="00DB04BA">
        <w:rPr>
          <w:rFonts w:asciiTheme="minorHAnsi" w:hAnsiTheme="minorHAnsi" w:cstheme="minorHAnsi"/>
          <w:b w:val="0"/>
          <w:bCs w:val="0"/>
          <w:sz w:val="24"/>
          <w:szCs w:val="24"/>
        </w:rPr>
        <w:t xml:space="preserve">.  This also goes against </w:t>
      </w:r>
      <w:proofErr w:type="spellStart"/>
      <w:r w:rsidR="00DB04BA">
        <w:rPr>
          <w:rFonts w:asciiTheme="minorHAnsi" w:hAnsiTheme="minorHAnsi" w:cstheme="minorHAnsi"/>
          <w:b w:val="0"/>
          <w:bCs w:val="0"/>
          <w:sz w:val="24"/>
          <w:szCs w:val="24"/>
        </w:rPr>
        <w:t>RDC’s</w:t>
      </w:r>
      <w:proofErr w:type="spellEnd"/>
      <w:r w:rsidR="00DB04BA">
        <w:rPr>
          <w:rFonts w:asciiTheme="minorHAnsi" w:hAnsiTheme="minorHAnsi" w:cstheme="minorHAnsi"/>
          <w:b w:val="0"/>
          <w:bCs w:val="0"/>
          <w:sz w:val="24"/>
          <w:szCs w:val="24"/>
        </w:rPr>
        <w:t xml:space="preserve"> own policy </w:t>
      </w:r>
      <w:r w:rsidR="00B3219E">
        <w:rPr>
          <w:rFonts w:asciiTheme="minorHAnsi" w:hAnsiTheme="minorHAnsi" w:cstheme="minorHAnsi"/>
          <w:b w:val="0"/>
          <w:bCs w:val="0"/>
          <w:sz w:val="24"/>
          <w:szCs w:val="24"/>
        </w:rPr>
        <w:t>DHG1</w:t>
      </w:r>
      <w:r w:rsidR="002A487B">
        <w:rPr>
          <w:rFonts w:asciiTheme="minorHAnsi" w:hAnsiTheme="minorHAnsi" w:cstheme="minorHAnsi"/>
          <w:b w:val="0"/>
          <w:bCs w:val="0"/>
          <w:sz w:val="24"/>
          <w:szCs w:val="24"/>
        </w:rPr>
        <w:t>: Affordable Housing in Rural Areas “</w:t>
      </w:r>
      <w:r w:rsidR="002A487B" w:rsidRPr="002A487B">
        <w:rPr>
          <w:rFonts w:asciiTheme="minorHAnsi" w:hAnsiTheme="minorHAnsi" w:cstheme="minorHAnsi"/>
          <w:b w:val="0"/>
          <w:bCs w:val="0"/>
          <w:sz w:val="24"/>
          <w:szCs w:val="24"/>
        </w:rPr>
        <w:t>Affordable units should be ‘</w:t>
      </w:r>
      <w:proofErr w:type="spellStart"/>
      <w:r w:rsidR="002A487B" w:rsidRPr="002A487B">
        <w:rPr>
          <w:rFonts w:asciiTheme="minorHAnsi" w:hAnsiTheme="minorHAnsi" w:cstheme="minorHAnsi"/>
          <w:b w:val="0"/>
          <w:bCs w:val="0"/>
          <w:sz w:val="24"/>
          <w:szCs w:val="24"/>
        </w:rPr>
        <w:t>pepperpotted</w:t>
      </w:r>
      <w:proofErr w:type="spellEnd"/>
      <w:r w:rsidR="002A487B" w:rsidRPr="002A487B">
        <w:rPr>
          <w:rFonts w:asciiTheme="minorHAnsi" w:hAnsiTheme="minorHAnsi" w:cstheme="minorHAnsi"/>
          <w:b w:val="0"/>
          <w:bCs w:val="0"/>
          <w:sz w:val="24"/>
          <w:szCs w:val="24"/>
        </w:rPr>
        <w:t>’ individually, or in small clusters</w:t>
      </w:r>
      <w:r w:rsidR="002A487B">
        <w:rPr>
          <w:rFonts w:asciiTheme="minorHAnsi" w:hAnsiTheme="minorHAnsi" w:cstheme="minorHAnsi"/>
          <w:b w:val="0"/>
          <w:bCs w:val="0"/>
          <w:sz w:val="24"/>
          <w:szCs w:val="24"/>
        </w:rPr>
        <w:t>.”</w:t>
      </w:r>
    </w:p>
    <w:p w14:paraId="54F4EF5E" w14:textId="77777777" w:rsidR="00DC7D06" w:rsidRPr="00DC7D06" w:rsidRDefault="00DC7D06" w:rsidP="00504096">
      <w:pPr>
        <w:pStyle w:val="Heading2"/>
        <w:tabs>
          <w:tab w:val="left" w:pos="949"/>
        </w:tabs>
        <w:ind w:left="426" w:firstLine="0"/>
        <w:rPr>
          <w:rFonts w:asciiTheme="minorHAnsi" w:hAnsiTheme="minorHAnsi" w:cstheme="minorHAnsi"/>
          <w:sz w:val="12"/>
          <w:szCs w:val="12"/>
        </w:rPr>
      </w:pPr>
    </w:p>
    <w:p w14:paraId="18E91D70" w14:textId="7EFC0A5B" w:rsidR="00504096" w:rsidRPr="00DC7D06" w:rsidRDefault="00504096" w:rsidP="00D26F1F">
      <w:pPr>
        <w:pStyle w:val="Heading2"/>
        <w:numPr>
          <w:ilvl w:val="0"/>
          <w:numId w:val="1"/>
        </w:numPr>
        <w:tabs>
          <w:tab w:val="left" w:pos="949"/>
        </w:tabs>
        <w:ind w:left="426" w:hanging="426"/>
        <w:rPr>
          <w:rFonts w:asciiTheme="minorHAnsi" w:hAnsiTheme="minorHAnsi" w:cstheme="minorHAnsi"/>
          <w:sz w:val="24"/>
          <w:szCs w:val="24"/>
        </w:rPr>
      </w:pPr>
      <w:r w:rsidRPr="00DC7D06">
        <w:rPr>
          <w:rFonts w:asciiTheme="minorHAnsi" w:hAnsiTheme="minorHAnsi" w:cstheme="minorHAnsi"/>
          <w:sz w:val="24"/>
          <w:szCs w:val="24"/>
        </w:rPr>
        <w:t xml:space="preserve">Planning Applications – </w:t>
      </w:r>
      <w:r w:rsidR="00DC7D06" w:rsidRPr="00DC7D06">
        <w:rPr>
          <w:rFonts w:asciiTheme="minorHAnsi" w:hAnsiTheme="minorHAnsi" w:cstheme="minorHAnsi"/>
          <w:sz w:val="24"/>
          <w:szCs w:val="24"/>
        </w:rPr>
        <w:t>It was RESOLVED to take this item next due to the patience of those attending wishing to speak on planning items.</w:t>
      </w:r>
    </w:p>
    <w:p w14:paraId="5096777D" w14:textId="5213B3FC" w:rsidR="00504096" w:rsidRPr="003C659E" w:rsidRDefault="00504096" w:rsidP="003C659E">
      <w:pPr>
        <w:pStyle w:val="Heading2"/>
        <w:tabs>
          <w:tab w:val="left" w:pos="949"/>
        </w:tabs>
        <w:ind w:left="426" w:firstLine="0"/>
        <w:rPr>
          <w:rFonts w:asciiTheme="minorHAnsi" w:hAnsiTheme="minorHAnsi" w:cstheme="minorHAnsi"/>
          <w:sz w:val="24"/>
          <w:szCs w:val="24"/>
        </w:rPr>
      </w:pPr>
      <w:r w:rsidRPr="00DC7D06">
        <w:rPr>
          <w:rFonts w:asciiTheme="minorHAnsi" w:hAnsiTheme="minorHAnsi" w:cstheme="minorHAnsi"/>
          <w:b w:val="0"/>
          <w:bCs w:val="0"/>
          <w:sz w:val="24"/>
          <w:szCs w:val="24"/>
        </w:rPr>
        <w:t>Councillors reviewed the applications received since last meeting.</w:t>
      </w:r>
    </w:p>
    <w:p w14:paraId="12FC5483" w14:textId="3ABA5035" w:rsidR="00811274" w:rsidRDefault="00811274" w:rsidP="00D26F1F">
      <w:pPr>
        <w:pStyle w:val="Heading2"/>
        <w:numPr>
          <w:ilvl w:val="1"/>
          <w:numId w:val="1"/>
        </w:numPr>
        <w:tabs>
          <w:tab w:val="left" w:pos="949"/>
        </w:tabs>
        <w:rPr>
          <w:rFonts w:asciiTheme="minorHAnsi" w:hAnsiTheme="minorHAnsi" w:cstheme="minorHAnsi"/>
          <w:sz w:val="24"/>
          <w:szCs w:val="24"/>
        </w:rPr>
      </w:pPr>
      <w:r>
        <w:rPr>
          <w:rFonts w:asciiTheme="minorHAnsi" w:hAnsiTheme="minorHAnsi" w:cstheme="minorHAnsi"/>
          <w:sz w:val="24"/>
          <w:szCs w:val="24"/>
        </w:rPr>
        <w:t xml:space="preserve">RESOLVED – </w:t>
      </w:r>
      <w:r>
        <w:rPr>
          <w:rFonts w:asciiTheme="minorHAnsi" w:hAnsiTheme="minorHAnsi" w:cstheme="minorHAnsi"/>
          <w:b w:val="0"/>
          <w:bCs w:val="0"/>
          <w:sz w:val="24"/>
          <w:szCs w:val="24"/>
        </w:rPr>
        <w:t>To support the following applications</w:t>
      </w:r>
    </w:p>
    <w:p w14:paraId="747EACED" w14:textId="77777777" w:rsidR="009246C6" w:rsidRPr="009246C6" w:rsidRDefault="009246C6" w:rsidP="00D26F1F">
      <w:pPr>
        <w:pStyle w:val="Heading2"/>
        <w:numPr>
          <w:ilvl w:val="4"/>
          <w:numId w:val="6"/>
        </w:numPr>
        <w:tabs>
          <w:tab w:val="left" w:pos="949"/>
        </w:tabs>
        <w:rPr>
          <w:rFonts w:asciiTheme="minorHAnsi" w:hAnsiTheme="minorHAnsi" w:cstheme="minorHAnsi"/>
          <w:b w:val="0"/>
          <w:bCs w:val="0"/>
          <w:sz w:val="24"/>
          <w:szCs w:val="24"/>
        </w:rPr>
      </w:pPr>
      <w:r w:rsidRPr="009246C6">
        <w:rPr>
          <w:rFonts w:asciiTheme="minorHAnsi" w:hAnsiTheme="minorHAnsi" w:cstheme="minorHAnsi"/>
          <w:b w:val="0"/>
          <w:bCs w:val="0"/>
          <w:sz w:val="24"/>
          <w:szCs w:val="24"/>
        </w:rPr>
        <w:t xml:space="preserve">RR/2021/765/P – </w:t>
      </w:r>
      <w:proofErr w:type="spellStart"/>
      <w:r w:rsidRPr="009246C6">
        <w:rPr>
          <w:rFonts w:asciiTheme="minorHAnsi" w:hAnsiTheme="minorHAnsi" w:cstheme="minorHAnsi"/>
          <w:b w:val="0"/>
          <w:bCs w:val="0"/>
          <w:sz w:val="24"/>
          <w:szCs w:val="24"/>
        </w:rPr>
        <w:t>Marlpits</w:t>
      </w:r>
      <w:proofErr w:type="spellEnd"/>
      <w:r w:rsidRPr="009246C6">
        <w:rPr>
          <w:rFonts w:asciiTheme="minorHAnsi" w:hAnsiTheme="minorHAnsi" w:cstheme="minorHAnsi"/>
          <w:b w:val="0"/>
          <w:bCs w:val="0"/>
          <w:sz w:val="24"/>
          <w:szCs w:val="24"/>
        </w:rPr>
        <w:t xml:space="preserve"> Farm, Brede Road, Westfield TN35 4SY </w:t>
      </w:r>
    </w:p>
    <w:p w14:paraId="3FC24CAC" w14:textId="77777777" w:rsidR="009246C6" w:rsidRPr="009246C6" w:rsidRDefault="009246C6" w:rsidP="00D26F1F">
      <w:pPr>
        <w:pStyle w:val="Heading2"/>
        <w:numPr>
          <w:ilvl w:val="4"/>
          <w:numId w:val="6"/>
        </w:numPr>
        <w:tabs>
          <w:tab w:val="left" w:pos="949"/>
        </w:tabs>
        <w:rPr>
          <w:rFonts w:asciiTheme="minorHAnsi" w:hAnsiTheme="minorHAnsi" w:cstheme="minorHAnsi"/>
          <w:b w:val="0"/>
          <w:bCs w:val="0"/>
          <w:sz w:val="24"/>
          <w:szCs w:val="24"/>
        </w:rPr>
      </w:pPr>
      <w:r w:rsidRPr="009246C6">
        <w:rPr>
          <w:rFonts w:asciiTheme="minorHAnsi" w:hAnsiTheme="minorHAnsi" w:cstheme="minorHAnsi"/>
          <w:b w:val="0"/>
          <w:bCs w:val="0"/>
          <w:sz w:val="24"/>
          <w:szCs w:val="24"/>
        </w:rPr>
        <w:t xml:space="preserve">RR/2021/849/P – Ashmore, Westbrook Lane, Westfield TN35 4PN </w:t>
      </w:r>
    </w:p>
    <w:p w14:paraId="481C4859" w14:textId="77777777" w:rsidR="009246C6" w:rsidRPr="009246C6" w:rsidRDefault="009246C6" w:rsidP="00D26F1F">
      <w:pPr>
        <w:pStyle w:val="Heading2"/>
        <w:numPr>
          <w:ilvl w:val="4"/>
          <w:numId w:val="6"/>
        </w:numPr>
        <w:tabs>
          <w:tab w:val="left" w:pos="949"/>
        </w:tabs>
        <w:rPr>
          <w:rFonts w:asciiTheme="minorHAnsi" w:hAnsiTheme="minorHAnsi" w:cstheme="minorHAnsi"/>
          <w:b w:val="0"/>
          <w:bCs w:val="0"/>
          <w:sz w:val="24"/>
          <w:szCs w:val="24"/>
        </w:rPr>
      </w:pPr>
      <w:r w:rsidRPr="009246C6">
        <w:rPr>
          <w:rFonts w:asciiTheme="minorHAnsi" w:hAnsiTheme="minorHAnsi" w:cstheme="minorHAnsi"/>
          <w:b w:val="0"/>
          <w:bCs w:val="0"/>
          <w:sz w:val="24"/>
          <w:szCs w:val="24"/>
        </w:rPr>
        <w:t xml:space="preserve">RR/2021/969/P – </w:t>
      </w:r>
      <w:proofErr w:type="spellStart"/>
      <w:r w:rsidRPr="009246C6">
        <w:rPr>
          <w:rFonts w:asciiTheme="minorHAnsi" w:hAnsiTheme="minorHAnsi" w:cstheme="minorHAnsi"/>
          <w:b w:val="0"/>
          <w:bCs w:val="0"/>
          <w:sz w:val="24"/>
          <w:szCs w:val="24"/>
        </w:rPr>
        <w:t>Walmere</w:t>
      </w:r>
      <w:proofErr w:type="spellEnd"/>
      <w:r w:rsidRPr="009246C6">
        <w:rPr>
          <w:rFonts w:asciiTheme="minorHAnsi" w:hAnsiTheme="minorHAnsi" w:cstheme="minorHAnsi"/>
          <w:b w:val="0"/>
          <w:bCs w:val="0"/>
          <w:sz w:val="24"/>
          <w:szCs w:val="24"/>
        </w:rPr>
        <w:t xml:space="preserve">, 60 Church Lane, Westfield TN35 4QB </w:t>
      </w:r>
    </w:p>
    <w:p w14:paraId="52BDA602" w14:textId="77777777" w:rsidR="00504096" w:rsidRPr="00D65343" w:rsidRDefault="00504096" w:rsidP="00504096">
      <w:pPr>
        <w:pStyle w:val="Heading2"/>
        <w:tabs>
          <w:tab w:val="left" w:pos="949"/>
        </w:tabs>
        <w:ind w:left="426" w:firstLine="0"/>
        <w:rPr>
          <w:rFonts w:asciiTheme="minorHAnsi" w:hAnsiTheme="minorHAnsi" w:cstheme="minorHAnsi"/>
          <w:sz w:val="24"/>
          <w:szCs w:val="24"/>
        </w:rPr>
      </w:pPr>
    </w:p>
    <w:p w14:paraId="1E49134E" w14:textId="2AAA61D8" w:rsidR="00B77C15" w:rsidRPr="00D65343" w:rsidRDefault="00B77C15" w:rsidP="00D26F1F">
      <w:pPr>
        <w:pStyle w:val="Heading2"/>
        <w:numPr>
          <w:ilvl w:val="0"/>
          <w:numId w:val="1"/>
        </w:numPr>
        <w:tabs>
          <w:tab w:val="left" w:pos="949"/>
        </w:tabs>
        <w:ind w:left="426" w:hanging="426"/>
        <w:rPr>
          <w:rFonts w:asciiTheme="minorHAnsi" w:hAnsiTheme="minorHAnsi" w:cstheme="minorHAnsi"/>
          <w:sz w:val="24"/>
          <w:szCs w:val="24"/>
        </w:rPr>
      </w:pPr>
      <w:r w:rsidRPr="00D65343">
        <w:rPr>
          <w:rFonts w:asciiTheme="minorHAnsi" w:hAnsiTheme="minorHAnsi" w:cstheme="minorHAnsi"/>
          <w:sz w:val="24"/>
          <w:szCs w:val="24"/>
        </w:rPr>
        <w:t>Westfield Down Updates</w:t>
      </w:r>
    </w:p>
    <w:p w14:paraId="74766316" w14:textId="77777777" w:rsidR="00B77C15" w:rsidRPr="00D65343" w:rsidRDefault="00B77C15" w:rsidP="00D65343">
      <w:pPr>
        <w:pStyle w:val="ListParagraph"/>
        <w:widowControl w:val="0"/>
        <w:tabs>
          <w:tab w:val="left" w:pos="949"/>
        </w:tabs>
        <w:ind w:left="426"/>
        <w:contextualSpacing/>
        <w:rPr>
          <w:rFonts w:asciiTheme="minorHAnsi" w:eastAsia="Arial" w:hAnsiTheme="minorHAnsi" w:cstheme="minorHAnsi"/>
        </w:rPr>
      </w:pPr>
      <w:r w:rsidRPr="00D65343">
        <w:rPr>
          <w:rFonts w:asciiTheme="minorHAnsi" w:eastAsia="Arial" w:hAnsiTheme="minorHAnsi" w:cstheme="minorHAnsi"/>
        </w:rPr>
        <w:t>Councillors are asked to review the various updates and reports and for each item determine a clear set of next steps/actions.</w:t>
      </w:r>
    </w:p>
    <w:p w14:paraId="7CC43554" w14:textId="2C72D14D" w:rsidR="00B77C15" w:rsidRDefault="00B77C15" w:rsidP="00D26F1F">
      <w:pPr>
        <w:pStyle w:val="ListParagraph"/>
        <w:widowControl w:val="0"/>
        <w:numPr>
          <w:ilvl w:val="1"/>
          <w:numId w:val="1"/>
        </w:numPr>
        <w:ind w:left="993" w:hanging="567"/>
        <w:contextualSpacing/>
        <w:rPr>
          <w:rFonts w:asciiTheme="minorHAnsi" w:eastAsia="Arial" w:hAnsiTheme="minorHAnsi" w:cstheme="minorHAnsi"/>
        </w:rPr>
      </w:pPr>
      <w:r w:rsidRPr="00D65343">
        <w:rPr>
          <w:rFonts w:asciiTheme="minorHAnsi" w:eastAsia="Arial" w:hAnsiTheme="minorHAnsi" w:cstheme="minorHAnsi"/>
        </w:rPr>
        <w:t xml:space="preserve">Councillors </w:t>
      </w:r>
      <w:r w:rsidR="0002515A">
        <w:rPr>
          <w:rFonts w:asciiTheme="minorHAnsi" w:eastAsia="Arial" w:hAnsiTheme="minorHAnsi" w:cstheme="minorHAnsi"/>
        </w:rPr>
        <w:t xml:space="preserve">following the </w:t>
      </w:r>
      <w:r w:rsidRPr="00D65343">
        <w:rPr>
          <w:rFonts w:asciiTheme="minorHAnsi" w:eastAsia="Arial" w:hAnsiTheme="minorHAnsi" w:cstheme="minorHAnsi"/>
        </w:rPr>
        <w:t>public meeting</w:t>
      </w:r>
      <w:r w:rsidR="004401A2">
        <w:rPr>
          <w:rFonts w:asciiTheme="minorHAnsi" w:eastAsia="Arial" w:hAnsiTheme="minorHAnsi" w:cstheme="minorHAnsi"/>
        </w:rPr>
        <w:t xml:space="preserve"> made the following resolutions but decided to wait until the FOI (submitted on the 15/06/2021) had been returned:</w:t>
      </w:r>
    </w:p>
    <w:p w14:paraId="2D08D2C7" w14:textId="1F87E0B3" w:rsidR="004401A2" w:rsidRDefault="004401A2" w:rsidP="00D26F1F">
      <w:pPr>
        <w:pStyle w:val="ListParagraph"/>
        <w:widowControl w:val="0"/>
        <w:numPr>
          <w:ilvl w:val="2"/>
          <w:numId w:val="1"/>
        </w:numPr>
        <w:ind w:left="1418" w:hanging="425"/>
        <w:contextualSpacing/>
        <w:rPr>
          <w:rFonts w:asciiTheme="minorHAnsi" w:eastAsia="Arial" w:hAnsiTheme="minorHAnsi" w:cstheme="minorHAnsi"/>
        </w:rPr>
      </w:pPr>
      <w:r w:rsidRPr="00C63867">
        <w:rPr>
          <w:rFonts w:asciiTheme="minorHAnsi" w:eastAsia="Arial" w:hAnsiTheme="minorHAnsi" w:cstheme="minorHAnsi"/>
          <w:b/>
          <w:bCs/>
        </w:rPr>
        <w:t>RESOLVED</w:t>
      </w:r>
      <w:r>
        <w:rPr>
          <w:rFonts w:asciiTheme="minorHAnsi" w:eastAsia="Arial" w:hAnsiTheme="minorHAnsi" w:cstheme="minorHAnsi"/>
        </w:rPr>
        <w:t xml:space="preserve"> – </w:t>
      </w:r>
      <w:r w:rsidR="00F97B71">
        <w:rPr>
          <w:rFonts w:asciiTheme="minorHAnsi" w:eastAsia="Arial" w:hAnsiTheme="minorHAnsi" w:cstheme="minorHAnsi"/>
        </w:rPr>
        <w:t>Wait for the FOI before raising any formal complaints.</w:t>
      </w:r>
      <w:r w:rsidR="001354CA">
        <w:rPr>
          <w:rFonts w:asciiTheme="minorHAnsi" w:eastAsia="Arial" w:hAnsiTheme="minorHAnsi" w:cstheme="minorHAnsi"/>
        </w:rPr>
        <w:t xml:space="preserve">  If </w:t>
      </w:r>
      <w:proofErr w:type="gramStart"/>
      <w:r w:rsidR="001354CA">
        <w:rPr>
          <w:rFonts w:asciiTheme="minorHAnsi" w:eastAsia="Arial" w:hAnsiTheme="minorHAnsi" w:cstheme="minorHAnsi"/>
        </w:rPr>
        <w:t>required</w:t>
      </w:r>
      <w:proofErr w:type="gramEnd"/>
      <w:r w:rsidR="001354CA">
        <w:rPr>
          <w:rFonts w:asciiTheme="minorHAnsi" w:eastAsia="Arial" w:hAnsiTheme="minorHAnsi" w:cstheme="minorHAnsi"/>
        </w:rPr>
        <w:t xml:space="preserve"> an EGM will be held if the information is received within the new time frame. </w:t>
      </w:r>
    </w:p>
    <w:p w14:paraId="15839400" w14:textId="7B6CB55D" w:rsidR="000E443D" w:rsidRDefault="000E443D" w:rsidP="00D26F1F">
      <w:pPr>
        <w:pStyle w:val="ListParagraph"/>
        <w:widowControl w:val="0"/>
        <w:numPr>
          <w:ilvl w:val="2"/>
          <w:numId w:val="1"/>
        </w:numPr>
        <w:ind w:firstLine="61"/>
        <w:contextualSpacing/>
        <w:rPr>
          <w:rFonts w:asciiTheme="minorHAnsi" w:eastAsia="Arial" w:hAnsiTheme="minorHAnsi" w:cstheme="minorHAnsi"/>
        </w:rPr>
      </w:pPr>
      <w:r w:rsidRPr="00C63867">
        <w:rPr>
          <w:rFonts w:asciiTheme="minorHAnsi" w:eastAsia="Arial" w:hAnsiTheme="minorHAnsi" w:cstheme="minorHAnsi"/>
          <w:b/>
          <w:bCs/>
        </w:rPr>
        <w:t>RESOLVED</w:t>
      </w:r>
      <w:r>
        <w:rPr>
          <w:rFonts w:asciiTheme="minorHAnsi" w:eastAsia="Arial" w:hAnsiTheme="minorHAnsi" w:cstheme="minorHAnsi"/>
        </w:rPr>
        <w:t xml:space="preserve"> </w:t>
      </w:r>
      <w:r w:rsidR="007D2E38">
        <w:rPr>
          <w:rFonts w:asciiTheme="minorHAnsi" w:eastAsia="Arial" w:hAnsiTheme="minorHAnsi" w:cstheme="minorHAnsi"/>
        </w:rPr>
        <w:t>–</w:t>
      </w:r>
      <w:r>
        <w:rPr>
          <w:rFonts w:asciiTheme="minorHAnsi" w:eastAsia="Arial" w:hAnsiTheme="minorHAnsi" w:cstheme="minorHAnsi"/>
        </w:rPr>
        <w:t xml:space="preserve"> </w:t>
      </w:r>
      <w:r w:rsidR="007D2E38">
        <w:rPr>
          <w:rFonts w:asciiTheme="minorHAnsi" w:eastAsia="Arial" w:hAnsiTheme="minorHAnsi" w:cstheme="minorHAnsi"/>
        </w:rPr>
        <w:t>Look to gain legal advice from a solicitor on the S106.</w:t>
      </w:r>
    </w:p>
    <w:p w14:paraId="14769AF6" w14:textId="25B33DE3" w:rsidR="007D2E38" w:rsidRDefault="007D2E38" w:rsidP="00D26F1F">
      <w:pPr>
        <w:pStyle w:val="ListParagraph"/>
        <w:widowControl w:val="0"/>
        <w:numPr>
          <w:ilvl w:val="2"/>
          <w:numId w:val="1"/>
        </w:numPr>
        <w:ind w:firstLine="61"/>
        <w:contextualSpacing/>
        <w:rPr>
          <w:rFonts w:asciiTheme="minorHAnsi" w:eastAsia="Arial" w:hAnsiTheme="minorHAnsi" w:cstheme="minorHAnsi"/>
        </w:rPr>
      </w:pPr>
      <w:r w:rsidRPr="00C63867">
        <w:rPr>
          <w:rFonts w:asciiTheme="minorHAnsi" w:eastAsia="Arial" w:hAnsiTheme="minorHAnsi" w:cstheme="minorHAnsi"/>
          <w:b/>
          <w:bCs/>
        </w:rPr>
        <w:t>RESOLVED</w:t>
      </w:r>
      <w:r>
        <w:rPr>
          <w:rFonts w:asciiTheme="minorHAnsi" w:eastAsia="Arial" w:hAnsiTheme="minorHAnsi" w:cstheme="minorHAnsi"/>
        </w:rPr>
        <w:t xml:space="preserve"> – Raise the issue at RALC.</w:t>
      </w:r>
    </w:p>
    <w:p w14:paraId="6859EB5A" w14:textId="0D575EC7" w:rsidR="007D2E38" w:rsidRDefault="007D2E38" w:rsidP="00D26F1F">
      <w:pPr>
        <w:pStyle w:val="ListParagraph"/>
        <w:widowControl w:val="0"/>
        <w:numPr>
          <w:ilvl w:val="2"/>
          <w:numId w:val="1"/>
        </w:numPr>
        <w:ind w:firstLine="61"/>
        <w:contextualSpacing/>
        <w:rPr>
          <w:rFonts w:asciiTheme="minorHAnsi" w:eastAsia="Arial" w:hAnsiTheme="minorHAnsi" w:cstheme="minorHAnsi"/>
        </w:rPr>
      </w:pPr>
      <w:r w:rsidRPr="00C63867">
        <w:rPr>
          <w:rFonts w:asciiTheme="minorHAnsi" w:eastAsia="Arial" w:hAnsiTheme="minorHAnsi" w:cstheme="minorHAnsi"/>
          <w:b/>
          <w:bCs/>
        </w:rPr>
        <w:t xml:space="preserve">RESOLVED </w:t>
      </w:r>
      <w:r>
        <w:rPr>
          <w:rFonts w:asciiTheme="minorHAnsi" w:eastAsia="Arial" w:hAnsiTheme="minorHAnsi" w:cstheme="minorHAnsi"/>
        </w:rPr>
        <w:t>– Raise the matter with MP Hart.</w:t>
      </w:r>
    </w:p>
    <w:p w14:paraId="6BDBB9DA" w14:textId="22F1EAC0" w:rsidR="001354CA" w:rsidRPr="00D65343" w:rsidRDefault="00C63867" w:rsidP="00D26F1F">
      <w:pPr>
        <w:pStyle w:val="ListParagraph"/>
        <w:widowControl w:val="0"/>
        <w:numPr>
          <w:ilvl w:val="2"/>
          <w:numId w:val="1"/>
        </w:numPr>
        <w:ind w:firstLine="61"/>
        <w:contextualSpacing/>
        <w:rPr>
          <w:rFonts w:asciiTheme="minorHAnsi" w:eastAsia="Arial" w:hAnsiTheme="minorHAnsi" w:cstheme="minorHAnsi"/>
        </w:rPr>
      </w:pPr>
      <w:r w:rsidRPr="00AF32EC">
        <w:rPr>
          <w:rFonts w:asciiTheme="minorHAnsi" w:eastAsia="Arial" w:hAnsiTheme="minorHAnsi" w:cstheme="minorHAnsi"/>
          <w:b/>
          <w:bCs/>
        </w:rPr>
        <w:t>RESOLVED</w:t>
      </w:r>
      <w:r>
        <w:rPr>
          <w:rFonts w:asciiTheme="minorHAnsi" w:eastAsia="Arial" w:hAnsiTheme="minorHAnsi" w:cstheme="minorHAnsi"/>
        </w:rPr>
        <w:t xml:space="preserve"> – To continue to </w:t>
      </w:r>
      <w:r w:rsidR="00AF32EC">
        <w:rPr>
          <w:rFonts w:asciiTheme="minorHAnsi" w:eastAsia="Arial" w:hAnsiTheme="minorHAnsi" w:cstheme="minorHAnsi"/>
        </w:rPr>
        <w:t>work to find out the full details.</w:t>
      </w:r>
    </w:p>
    <w:p w14:paraId="0E3EDEEA" w14:textId="0E991BFB" w:rsidR="00B77C15" w:rsidRDefault="00B77C15" w:rsidP="00D26F1F">
      <w:pPr>
        <w:pStyle w:val="ListParagraph"/>
        <w:widowControl w:val="0"/>
        <w:numPr>
          <w:ilvl w:val="1"/>
          <w:numId w:val="1"/>
        </w:numPr>
        <w:ind w:left="993" w:hanging="567"/>
        <w:contextualSpacing/>
        <w:rPr>
          <w:rFonts w:asciiTheme="minorHAnsi" w:eastAsia="Arial" w:hAnsiTheme="minorHAnsi" w:cstheme="minorHAnsi"/>
        </w:rPr>
      </w:pPr>
      <w:r w:rsidRPr="00D65343">
        <w:rPr>
          <w:rFonts w:asciiTheme="minorHAnsi" w:eastAsia="Arial" w:hAnsiTheme="minorHAnsi" w:cstheme="minorHAnsi"/>
        </w:rPr>
        <w:t>Councillors</w:t>
      </w:r>
      <w:r w:rsidR="00AF32EC">
        <w:rPr>
          <w:rFonts w:asciiTheme="minorHAnsi" w:eastAsia="Arial" w:hAnsiTheme="minorHAnsi" w:cstheme="minorHAnsi"/>
        </w:rPr>
        <w:t xml:space="preserve"> </w:t>
      </w:r>
      <w:r w:rsidRPr="00D65343">
        <w:rPr>
          <w:rFonts w:asciiTheme="minorHAnsi" w:eastAsia="Arial" w:hAnsiTheme="minorHAnsi" w:cstheme="minorHAnsi"/>
        </w:rPr>
        <w:t>receive</w:t>
      </w:r>
      <w:r w:rsidR="00AF32EC">
        <w:rPr>
          <w:rFonts w:asciiTheme="minorHAnsi" w:eastAsia="Arial" w:hAnsiTheme="minorHAnsi" w:cstheme="minorHAnsi"/>
        </w:rPr>
        <w:t>d</w:t>
      </w:r>
      <w:r w:rsidRPr="00D65343">
        <w:rPr>
          <w:rFonts w:asciiTheme="minorHAnsi" w:eastAsia="Arial" w:hAnsiTheme="minorHAnsi" w:cstheme="minorHAnsi"/>
        </w:rPr>
        <w:t xml:space="preserve"> a written report on the development of the Senior Football Pitch based on the feedback from the independent </w:t>
      </w:r>
      <w:proofErr w:type="gramStart"/>
      <w:r w:rsidRPr="00D65343">
        <w:rPr>
          <w:rFonts w:asciiTheme="minorHAnsi" w:eastAsia="Arial" w:hAnsiTheme="minorHAnsi" w:cstheme="minorHAnsi"/>
        </w:rPr>
        <w:t>consultants</w:t>
      </w:r>
      <w:proofErr w:type="gramEnd"/>
      <w:r w:rsidRPr="00D65343">
        <w:rPr>
          <w:rFonts w:asciiTheme="minorHAnsi" w:eastAsia="Arial" w:hAnsiTheme="minorHAnsi" w:cstheme="minorHAnsi"/>
        </w:rPr>
        <w:t xml:space="preserve"> findings.  Councillors </w:t>
      </w:r>
      <w:r w:rsidR="00AF32EC">
        <w:rPr>
          <w:rFonts w:asciiTheme="minorHAnsi" w:eastAsia="Arial" w:hAnsiTheme="minorHAnsi" w:cstheme="minorHAnsi"/>
        </w:rPr>
        <w:t>wer</w:t>
      </w:r>
      <w:r w:rsidRPr="00D65343">
        <w:rPr>
          <w:rFonts w:asciiTheme="minorHAnsi" w:eastAsia="Arial" w:hAnsiTheme="minorHAnsi" w:cstheme="minorHAnsi"/>
        </w:rPr>
        <w:t>e asked to resolve if they agree with the proposed findings having consulted with the Football Club.</w:t>
      </w:r>
    </w:p>
    <w:p w14:paraId="22D3317F" w14:textId="5D4E07A2" w:rsidR="00AF32EC" w:rsidRPr="00D65343" w:rsidRDefault="00AF32EC" w:rsidP="004F4A0A">
      <w:pPr>
        <w:pStyle w:val="ListParagraph"/>
        <w:widowControl w:val="0"/>
        <w:ind w:left="993"/>
        <w:contextualSpacing/>
        <w:rPr>
          <w:rFonts w:asciiTheme="minorHAnsi" w:eastAsia="Arial" w:hAnsiTheme="minorHAnsi" w:cstheme="minorHAnsi"/>
        </w:rPr>
      </w:pPr>
      <w:r w:rsidRPr="004F4A0A">
        <w:rPr>
          <w:rFonts w:asciiTheme="minorHAnsi" w:eastAsia="Arial" w:hAnsiTheme="minorHAnsi" w:cstheme="minorHAnsi"/>
          <w:b/>
          <w:bCs/>
        </w:rPr>
        <w:t>RESOLVED</w:t>
      </w:r>
      <w:r>
        <w:rPr>
          <w:rFonts w:asciiTheme="minorHAnsi" w:eastAsia="Arial" w:hAnsiTheme="minorHAnsi" w:cstheme="minorHAnsi"/>
        </w:rPr>
        <w:t xml:space="preserve"> – To support the </w:t>
      </w:r>
      <w:r w:rsidR="004F4A0A">
        <w:rPr>
          <w:rFonts w:asciiTheme="minorHAnsi" w:eastAsia="Arial" w:hAnsiTheme="minorHAnsi" w:cstheme="minorHAnsi"/>
        </w:rPr>
        <w:t xml:space="preserve">independents findings.  </w:t>
      </w:r>
      <w:proofErr w:type="gramStart"/>
      <w:r w:rsidR="004F4A0A">
        <w:rPr>
          <w:rFonts w:asciiTheme="minorHAnsi" w:eastAsia="Arial" w:hAnsiTheme="minorHAnsi" w:cstheme="minorHAnsi"/>
        </w:rPr>
        <w:t>A number of</w:t>
      </w:r>
      <w:proofErr w:type="gramEnd"/>
      <w:r w:rsidR="004F4A0A">
        <w:rPr>
          <w:rFonts w:asciiTheme="minorHAnsi" w:eastAsia="Arial" w:hAnsiTheme="minorHAnsi" w:cstheme="minorHAnsi"/>
        </w:rPr>
        <w:t xml:space="preserve"> S106 items are still outstanding that the </w:t>
      </w:r>
      <w:r w:rsidR="00627272">
        <w:rPr>
          <w:rFonts w:asciiTheme="minorHAnsi" w:eastAsia="Arial" w:hAnsiTheme="minorHAnsi" w:cstheme="minorHAnsi"/>
        </w:rPr>
        <w:t>S106 Working Group would keep under review.</w:t>
      </w:r>
    </w:p>
    <w:p w14:paraId="1CFA732D" w14:textId="1587B236" w:rsidR="00B77C15" w:rsidRDefault="00B77C15" w:rsidP="00D26F1F">
      <w:pPr>
        <w:pStyle w:val="ListParagraph"/>
        <w:widowControl w:val="0"/>
        <w:numPr>
          <w:ilvl w:val="1"/>
          <w:numId w:val="1"/>
        </w:numPr>
        <w:ind w:left="993" w:hanging="567"/>
        <w:contextualSpacing/>
        <w:rPr>
          <w:rFonts w:asciiTheme="minorHAnsi" w:eastAsia="Arial" w:hAnsiTheme="minorHAnsi" w:cstheme="minorHAnsi"/>
        </w:rPr>
      </w:pPr>
      <w:r w:rsidRPr="00D65343">
        <w:rPr>
          <w:rFonts w:asciiTheme="minorHAnsi" w:eastAsia="Arial" w:hAnsiTheme="minorHAnsi" w:cstheme="minorHAnsi"/>
        </w:rPr>
        <w:t xml:space="preserve">Councillors to receive a written report on the update on environmental matters from the </w:t>
      </w:r>
      <w:r w:rsidRPr="00D65343">
        <w:rPr>
          <w:rFonts w:asciiTheme="minorHAnsi" w:eastAsia="Arial" w:hAnsiTheme="minorHAnsi" w:cstheme="minorHAnsi"/>
        </w:rPr>
        <w:lastRenderedPageBreak/>
        <w:t xml:space="preserve">Environmental Working Group in relation to the planning application </w:t>
      </w:r>
      <w:hyperlink r:id="rId11" w:history="1">
        <w:r w:rsidRPr="00D65343">
          <w:rPr>
            <w:rStyle w:val="Hyperlink"/>
            <w:rFonts w:asciiTheme="minorHAnsi" w:eastAsia="Arial" w:hAnsiTheme="minorHAnsi" w:cstheme="minorHAnsi"/>
          </w:rPr>
          <w:t>RR/2018/766/P</w:t>
        </w:r>
      </w:hyperlink>
      <w:r w:rsidRPr="00D65343">
        <w:rPr>
          <w:rFonts w:asciiTheme="minorHAnsi" w:eastAsia="Arial" w:hAnsiTheme="minorHAnsi" w:cstheme="minorHAnsi"/>
        </w:rPr>
        <w:t xml:space="preserve"> for the construction of off-site drainage works and current polluted surface water runoff.</w:t>
      </w:r>
    </w:p>
    <w:p w14:paraId="11CC8BB9" w14:textId="1CC75108" w:rsidR="00627272" w:rsidRPr="00D65343" w:rsidRDefault="00627272" w:rsidP="00627272">
      <w:pPr>
        <w:pStyle w:val="ListParagraph"/>
        <w:widowControl w:val="0"/>
        <w:ind w:left="993"/>
        <w:contextualSpacing/>
        <w:rPr>
          <w:rFonts w:asciiTheme="minorHAnsi" w:eastAsia="Arial" w:hAnsiTheme="minorHAnsi" w:cstheme="minorHAnsi"/>
        </w:rPr>
      </w:pPr>
      <w:r w:rsidRPr="00F119C6">
        <w:rPr>
          <w:rFonts w:asciiTheme="minorHAnsi" w:eastAsia="Arial" w:hAnsiTheme="minorHAnsi" w:cstheme="minorHAnsi"/>
          <w:b/>
          <w:bCs/>
        </w:rPr>
        <w:t>RESOLVED</w:t>
      </w:r>
      <w:r>
        <w:rPr>
          <w:rFonts w:asciiTheme="minorHAnsi" w:eastAsia="Arial" w:hAnsiTheme="minorHAnsi" w:cstheme="minorHAnsi"/>
        </w:rPr>
        <w:t xml:space="preserve"> </w:t>
      </w:r>
      <w:r w:rsidR="00F119C6">
        <w:rPr>
          <w:rFonts w:asciiTheme="minorHAnsi" w:eastAsia="Arial" w:hAnsiTheme="minorHAnsi" w:cstheme="minorHAnsi"/>
        </w:rPr>
        <w:t>–</w:t>
      </w:r>
      <w:r>
        <w:rPr>
          <w:rFonts w:asciiTheme="minorHAnsi" w:eastAsia="Arial" w:hAnsiTheme="minorHAnsi" w:cstheme="minorHAnsi"/>
        </w:rPr>
        <w:t xml:space="preserve"> </w:t>
      </w:r>
      <w:r w:rsidR="00F119C6">
        <w:rPr>
          <w:rFonts w:asciiTheme="minorHAnsi" w:eastAsia="Arial" w:hAnsiTheme="minorHAnsi" w:cstheme="minorHAnsi"/>
        </w:rPr>
        <w:t>Clerk would continue to work with the Environmental Working Group to find answers to the unanswered questions.</w:t>
      </w:r>
      <w:r w:rsidR="008F27F6">
        <w:rPr>
          <w:rFonts w:asciiTheme="minorHAnsi" w:eastAsia="Arial" w:hAnsiTheme="minorHAnsi" w:cstheme="minorHAnsi"/>
        </w:rPr>
        <w:t xml:space="preserve">  </w:t>
      </w:r>
      <w:proofErr w:type="gramStart"/>
      <w:r w:rsidR="008F27F6">
        <w:rPr>
          <w:rFonts w:asciiTheme="minorHAnsi" w:eastAsia="Arial" w:hAnsiTheme="minorHAnsi" w:cstheme="minorHAnsi"/>
        </w:rPr>
        <w:t xml:space="preserve">In particular </w:t>
      </w:r>
      <w:r w:rsidR="00D1609A">
        <w:rPr>
          <w:rFonts w:asciiTheme="minorHAnsi" w:eastAsia="Arial" w:hAnsiTheme="minorHAnsi" w:cstheme="minorHAnsi"/>
        </w:rPr>
        <w:t>the</w:t>
      </w:r>
      <w:proofErr w:type="gramEnd"/>
      <w:r w:rsidR="00D1609A">
        <w:rPr>
          <w:rFonts w:asciiTheme="minorHAnsi" w:eastAsia="Arial" w:hAnsiTheme="minorHAnsi" w:cstheme="minorHAnsi"/>
        </w:rPr>
        <w:t xml:space="preserve"> issue the site was given planning before all proper surveys had been carried out at the potential alternatives for the SWALE.</w:t>
      </w:r>
      <w:r w:rsidR="00B64B1D">
        <w:rPr>
          <w:rFonts w:asciiTheme="minorHAnsi" w:eastAsia="Arial" w:hAnsiTheme="minorHAnsi" w:cstheme="minorHAnsi"/>
        </w:rPr>
        <w:t xml:space="preserve">  AN alternative route would divert the SWALE away from the large </w:t>
      </w:r>
      <w:proofErr w:type="gramStart"/>
      <w:r w:rsidR="00B64B1D">
        <w:rPr>
          <w:rFonts w:asciiTheme="minorHAnsi" w:eastAsia="Arial" w:hAnsiTheme="minorHAnsi" w:cstheme="minorHAnsi"/>
        </w:rPr>
        <w:t>badgers</w:t>
      </w:r>
      <w:proofErr w:type="gramEnd"/>
      <w:r w:rsidR="00B64B1D">
        <w:rPr>
          <w:rFonts w:asciiTheme="minorHAnsi" w:eastAsia="Arial" w:hAnsiTheme="minorHAnsi" w:cstheme="minorHAnsi"/>
        </w:rPr>
        <w:t xml:space="preserve"> sett and the Ghyll Woodland which is a protected habitat.</w:t>
      </w:r>
    </w:p>
    <w:p w14:paraId="4F2159B7" w14:textId="4885773B" w:rsidR="00B77C15" w:rsidRDefault="00B77C15" w:rsidP="00D26F1F">
      <w:pPr>
        <w:pStyle w:val="ListParagraph"/>
        <w:widowControl w:val="0"/>
        <w:numPr>
          <w:ilvl w:val="1"/>
          <w:numId w:val="1"/>
        </w:numPr>
        <w:ind w:left="993" w:hanging="567"/>
        <w:contextualSpacing/>
        <w:rPr>
          <w:rFonts w:asciiTheme="minorHAnsi" w:eastAsia="Arial" w:hAnsiTheme="minorHAnsi" w:cstheme="minorHAnsi"/>
        </w:rPr>
      </w:pPr>
      <w:r w:rsidRPr="00D65343">
        <w:rPr>
          <w:rFonts w:asciiTheme="minorHAnsi" w:eastAsia="Arial" w:hAnsiTheme="minorHAnsi" w:cstheme="minorHAnsi"/>
        </w:rPr>
        <w:t xml:space="preserve">Councillors </w:t>
      </w:r>
      <w:r w:rsidR="007239DF">
        <w:rPr>
          <w:rFonts w:asciiTheme="minorHAnsi" w:eastAsia="Arial" w:hAnsiTheme="minorHAnsi" w:cstheme="minorHAnsi"/>
        </w:rPr>
        <w:t xml:space="preserve">received an update from the Clerk that progress had been slow due to the amount of other </w:t>
      </w:r>
      <w:proofErr w:type="gramStart"/>
      <w:r w:rsidR="007239DF">
        <w:rPr>
          <w:rFonts w:asciiTheme="minorHAnsi" w:eastAsia="Arial" w:hAnsiTheme="minorHAnsi" w:cstheme="minorHAnsi"/>
        </w:rPr>
        <w:t>work</w:t>
      </w:r>
      <w:proofErr w:type="gramEnd"/>
      <w:r w:rsidR="007239DF">
        <w:rPr>
          <w:rFonts w:asciiTheme="minorHAnsi" w:eastAsia="Arial" w:hAnsiTheme="minorHAnsi" w:cstheme="minorHAnsi"/>
        </w:rPr>
        <w:t xml:space="preserve"> the Westfield Down site had produced.  There had been a productive </w:t>
      </w:r>
      <w:r w:rsidR="006C7E68">
        <w:rPr>
          <w:rFonts w:asciiTheme="minorHAnsi" w:eastAsia="Arial" w:hAnsiTheme="minorHAnsi" w:cstheme="minorHAnsi"/>
        </w:rPr>
        <w:t>Communications Working Group session that morning looking at methods to update and inform residents.</w:t>
      </w:r>
    </w:p>
    <w:p w14:paraId="433BF4AA" w14:textId="7FC5D2E2" w:rsidR="00F57A12" w:rsidRDefault="00F57A12" w:rsidP="00F57A12">
      <w:pPr>
        <w:pStyle w:val="ListParagraph"/>
        <w:widowControl w:val="0"/>
        <w:ind w:left="993"/>
        <w:contextualSpacing/>
        <w:rPr>
          <w:rFonts w:asciiTheme="minorHAnsi" w:eastAsia="Arial" w:hAnsiTheme="minorHAnsi" w:cstheme="minorHAnsi"/>
        </w:rPr>
      </w:pPr>
      <w:r w:rsidRPr="00F57A12">
        <w:rPr>
          <w:rFonts w:asciiTheme="minorHAnsi" w:eastAsia="Arial" w:hAnsiTheme="minorHAnsi" w:cstheme="minorHAnsi"/>
          <w:b/>
          <w:bCs/>
        </w:rPr>
        <w:t xml:space="preserve">RESOLVED </w:t>
      </w:r>
      <w:r>
        <w:rPr>
          <w:rFonts w:asciiTheme="minorHAnsi" w:eastAsia="Arial" w:hAnsiTheme="minorHAnsi" w:cstheme="minorHAnsi"/>
        </w:rPr>
        <w:t>– To support the report from Cllr Bowe</w:t>
      </w:r>
      <w:r w:rsidR="00782C6E">
        <w:rPr>
          <w:rFonts w:asciiTheme="minorHAnsi" w:eastAsia="Arial" w:hAnsiTheme="minorHAnsi" w:cstheme="minorHAnsi"/>
        </w:rPr>
        <w:t xml:space="preserve"> to improve the communications via the website, Facebook, </w:t>
      </w:r>
      <w:r w:rsidR="009972DF">
        <w:rPr>
          <w:rFonts w:asciiTheme="minorHAnsi" w:eastAsia="Arial" w:hAnsiTheme="minorHAnsi" w:cstheme="minorHAnsi"/>
        </w:rPr>
        <w:t>Village Website, Parish Noticeboards, posters and leaflets and key meeting places within the Parish.</w:t>
      </w:r>
      <w:r w:rsidR="00067305">
        <w:rPr>
          <w:rFonts w:asciiTheme="minorHAnsi" w:eastAsia="Arial" w:hAnsiTheme="minorHAnsi" w:cstheme="minorHAnsi"/>
        </w:rPr>
        <w:t xml:space="preserve">  Also option for potential ‘walk-in’ sessions in the </w:t>
      </w:r>
      <w:proofErr w:type="gramStart"/>
      <w:r w:rsidR="00067305">
        <w:rPr>
          <w:rFonts w:asciiTheme="minorHAnsi" w:eastAsia="Arial" w:hAnsiTheme="minorHAnsi" w:cstheme="minorHAnsi"/>
        </w:rPr>
        <w:t>village .</w:t>
      </w:r>
      <w:proofErr w:type="gramEnd"/>
      <w:r w:rsidR="00067305">
        <w:rPr>
          <w:rFonts w:asciiTheme="minorHAnsi" w:eastAsia="Arial" w:hAnsiTheme="minorHAnsi" w:cstheme="minorHAnsi"/>
        </w:rPr>
        <w:t xml:space="preserve">  All potential communications should be used to update, </w:t>
      </w:r>
      <w:proofErr w:type="gramStart"/>
      <w:r w:rsidR="00067305">
        <w:rPr>
          <w:rFonts w:asciiTheme="minorHAnsi" w:eastAsia="Arial" w:hAnsiTheme="minorHAnsi" w:cstheme="minorHAnsi"/>
        </w:rPr>
        <w:t>inform</w:t>
      </w:r>
      <w:proofErr w:type="gramEnd"/>
      <w:r w:rsidR="00067305">
        <w:rPr>
          <w:rFonts w:asciiTheme="minorHAnsi" w:eastAsia="Arial" w:hAnsiTheme="minorHAnsi" w:cstheme="minorHAnsi"/>
        </w:rPr>
        <w:t xml:space="preserve"> and engage </w:t>
      </w:r>
      <w:r w:rsidR="00F70957">
        <w:rPr>
          <w:rFonts w:asciiTheme="minorHAnsi" w:eastAsia="Arial" w:hAnsiTheme="minorHAnsi" w:cstheme="minorHAnsi"/>
        </w:rPr>
        <w:t xml:space="preserve">residents. </w:t>
      </w:r>
    </w:p>
    <w:p w14:paraId="63382049" w14:textId="3FC3B50D" w:rsidR="008C21E5" w:rsidRPr="00D65343" w:rsidRDefault="008C21E5" w:rsidP="00F57A12">
      <w:pPr>
        <w:pStyle w:val="ListParagraph"/>
        <w:widowControl w:val="0"/>
        <w:ind w:left="993"/>
        <w:contextualSpacing/>
        <w:rPr>
          <w:rFonts w:asciiTheme="minorHAnsi" w:eastAsia="Arial" w:hAnsiTheme="minorHAnsi" w:cstheme="minorHAnsi"/>
        </w:rPr>
      </w:pPr>
      <w:r>
        <w:rPr>
          <w:rFonts w:asciiTheme="minorHAnsi" w:eastAsia="Arial" w:hAnsiTheme="minorHAnsi" w:cstheme="minorHAnsi"/>
          <w:b/>
          <w:bCs/>
        </w:rPr>
        <w:t xml:space="preserve">RESOLVED </w:t>
      </w:r>
      <w:r>
        <w:rPr>
          <w:rFonts w:asciiTheme="minorHAnsi" w:eastAsia="Arial" w:hAnsiTheme="minorHAnsi" w:cstheme="minorHAnsi"/>
        </w:rPr>
        <w:t xml:space="preserve">– Cllr Hall </w:t>
      </w:r>
      <w:r w:rsidR="00FA3F6B">
        <w:rPr>
          <w:rFonts w:asciiTheme="minorHAnsi" w:eastAsia="Arial" w:hAnsiTheme="minorHAnsi" w:cstheme="minorHAnsi"/>
        </w:rPr>
        <w:t xml:space="preserve">is progressing the Speeding Working Group.  Engaging with Hastings </w:t>
      </w:r>
      <w:proofErr w:type="spellStart"/>
      <w:r w:rsidR="00FA3F6B">
        <w:rPr>
          <w:rFonts w:asciiTheme="minorHAnsi" w:eastAsia="Arial" w:hAnsiTheme="minorHAnsi" w:cstheme="minorHAnsi"/>
        </w:rPr>
        <w:t>Speedwatch</w:t>
      </w:r>
      <w:proofErr w:type="spellEnd"/>
      <w:r w:rsidR="00FA3F6B">
        <w:rPr>
          <w:rFonts w:asciiTheme="minorHAnsi" w:eastAsia="Arial" w:hAnsiTheme="minorHAnsi" w:cstheme="minorHAnsi"/>
        </w:rPr>
        <w:t xml:space="preserve"> Group.  </w:t>
      </w:r>
      <w:r w:rsidR="003C5C04">
        <w:rPr>
          <w:rFonts w:asciiTheme="minorHAnsi" w:eastAsia="Arial" w:hAnsiTheme="minorHAnsi" w:cstheme="minorHAnsi"/>
        </w:rPr>
        <w:t xml:space="preserve">There might be an option to ‘square off’ the junctions which has had some success in </w:t>
      </w:r>
      <w:proofErr w:type="spellStart"/>
      <w:r w:rsidR="003C5C04">
        <w:rPr>
          <w:rFonts w:asciiTheme="minorHAnsi" w:eastAsia="Arial" w:hAnsiTheme="minorHAnsi" w:cstheme="minorHAnsi"/>
        </w:rPr>
        <w:t>Sedlescombe</w:t>
      </w:r>
      <w:proofErr w:type="spellEnd"/>
      <w:r w:rsidR="00711A50">
        <w:rPr>
          <w:rFonts w:asciiTheme="minorHAnsi" w:eastAsia="Arial" w:hAnsiTheme="minorHAnsi" w:cstheme="minorHAnsi"/>
        </w:rPr>
        <w:t xml:space="preserve">.  </w:t>
      </w:r>
    </w:p>
    <w:p w14:paraId="4D7BAF8D" w14:textId="77777777" w:rsidR="00B77C15" w:rsidRPr="00D65343" w:rsidRDefault="00B77C15" w:rsidP="00B77C15">
      <w:pPr>
        <w:pStyle w:val="ListParagraph"/>
        <w:widowControl w:val="0"/>
        <w:ind w:left="993"/>
        <w:contextualSpacing/>
        <w:rPr>
          <w:rFonts w:asciiTheme="minorHAnsi" w:eastAsia="Arial" w:hAnsiTheme="minorHAnsi" w:cstheme="minorHAnsi"/>
          <w:sz w:val="12"/>
          <w:szCs w:val="12"/>
        </w:rPr>
      </w:pPr>
    </w:p>
    <w:p w14:paraId="1D0A878C" w14:textId="77777777" w:rsidR="00B77C15" w:rsidRPr="00D65343" w:rsidRDefault="00B77C15" w:rsidP="00D26F1F">
      <w:pPr>
        <w:pStyle w:val="Heading2"/>
        <w:numPr>
          <w:ilvl w:val="0"/>
          <w:numId w:val="1"/>
        </w:numPr>
        <w:tabs>
          <w:tab w:val="left" w:pos="749"/>
        </w:tabs>
        <w:autoSpaceDE w:val="0"/>
        <w:autoSpaceDN w:val="0"/>
        <w:spacing w:line="259" w:lineRule="auto"/>
        <w:ind w:left="426" w:hanging="426"/>
        <w:rPr>
          <w:rFonts w:asciiTheme="minorHAnsi" w:hAnsiTheme="minorHAnsi" w:cstheme="minorHAnsi"/>
          <w:sz w:val="24"/>
          <w:szCs w:val="24"/>
        </w:rPr>
      </w:pPr>
      <w:r w:rsidRPr="00D65343">
        <w:rPr>
          <w:rFonts w:asciiTheme="minorHAnsi" w:hAnsiTheme="minorHAnsi" w:cstheme="minorHAnsi"/>
          <w:sz w:val="24"/>
          <w:szCs w:val="24"/>
        </w:rPr>
        <w:t>Broadband Update</w:t>
      </w:r>
    </w:p>
    <w:p w14:paraId="37FEB8BD" w14:textId="7D537F12" w:rsidR="00B77C15" w:rsidRPr="00D65343" w:rsidRDefault="00B77C15" w:rsidP="00F70957">
      <w:pPr>
        <w:pStyle w:val="ListParagraph"/>
        <w:ind w:left="426"/>
        <w:rPr>
          <w:rFonts w:asciiTheme="minorHAnsi" w:hAnsiTheme="minorHAnsi" w:cstheme="minorHAnsi"/>
        </w:rPr>
      </w:pPr>
      <w:r w:rsidRPr="00D65343">
        <w:rPr>
          <w:rFonts w:asciiTheme="minorHAnsi" w:hAnsiTheme="minorHAnsi" w:cstheme="minorHAnsi"/>
        </w:rPr>
        <w:t>Councillors receive</w:t>
      </w:r>
      <w:r w:rsidR="00F70957">
        <w:rPr>
          <w:rFonts w:asciiTheme="minorHAnsi" w:hAnsiTheme="minorHAnsi" w:cstheme="minorHAnsi"/>
        </w:rPr>
        <w:t>d</w:t>
      </w:r>
      <w:r w:rsidRPr="00D65343">
        <w:rPr>
          <w:rFonts w:asciiTheme="minorHAnsi" w:hAnsiTheme="minorHAnsi" w:cstheme="minorHAnsi"/>
        </w:rPr>
        <w:t xml:space="preserve"> a verbal report on progress to date.</w:t>
      </w:r>
      <w:r w:rsidR="00F70957">
        <w:rPr>
          <w:rFonts w:asciiTheme="minorHAnsi" w:hAnsiTheme="minorHAnsi" w:cstheme="minorHAnsi"/>
        </w:rPr>
        <w:t xml:space="preserve">  Additional sign ups had been slow as all spare time had been dedicated to the Westfield Down matters.  </w:t>
      </w:r>
      <w:r w:rsidR="00F67C5F">
        <w:rPr>
          <w:rFonts w:asciiTheme="minorHAnsi" w:hAnsiTheme="minorHAnsi" w:cstheme="minorHAnsi"/>
        </w:rPr>
        <w:t xml:space="preserve">Ryan at Openreach is looking at </w:t>
      </w:r>
      <w:r w:rsidR="008F1CF1">
        <w:rPr>
          <w:rFonts w:asciiTheme="minorHAnsi" w:hAnsiTheme="minorHAnsi" w:cstheme="minorHAnsi"/>
        </w:rPr>
        <w:t xml:space="preserve">how the project can be delivered across the Parish especially </w:t>
      </w:r>
      <w:proofErr w:type="gramStart"/>
      <w:r w:rsidR="008F1CF1">
        <w:rPr>
          <w:rFonts w:asciiTheme="minorHAnsi" w:hAnsiTheme="minorHAnsi" w:cstheme="minorHAnsi"/>
        </w:rPr>
        <w:t>in light of</w:t>
      </w:r>
      <w:proofErr w:type="gramEnd"/>
      <w:r w:rsidR="008F1CF1">
        <w:rPr>
          <w:rFonts w:asciiTheme="minorHAnsi" w:hAnsiTheme="minorHAnsi" w:cstheme="minorHAnsi"/>
        </w:rPr>
        <w:t xml:space="preserve"> other areas getting the Superfast Broadband Infrastructure.  </w:t>
      </w:r>
      <w:r w:rsidR="00D00660">
        <w:rPr>
          <w:rFonts w:asciiTheme="minorHAnsi" w:hAnsiTheme="minorHAnsi" w:cstheme="minorHAnsi"/>
        </w:rPr>
        <w:t>Clerk will work with the Chairman to bring the project to a close in partnership with Openreach to get the project delivered for residents.</w:t>
      </w:r>
    </w:p>
    <w:p w14:paraId="4201EAF3" w14:textId="77777777" w:rsidR="00B77C15" w:rsidRPr="00D65343" w:rsidRDefault="00B77C15" w:rsidP="00B77C15">
      <w:pPr>
        <w:pStyle w:val="ListParagraph"/>
        <w:ind w:hanging="294"/>
        <w:rPr>
          <w:rFonts w:asciiTheme="minorHAnsi" w:hAnsiTheme="minorHAnsi" w:cstheme="minorHAnsi"/>
          <w:sz w:val="12"/>
          <w:szCs w:val="12"/>
        </w:rPr>
      </w:pPr>
    </w:p>
    <w:p w14:paraId="5E9F4045" w14:textId="6A388FEB" w:rsidR="00B77C15" w:rsidRPr="00D65343" w:rsidRDefault="00B77C15" w:rsidP="00D26F1F">
      <w:pPr>
        <w:pStyle w:val="ListParagraph"/>
        <w:numPr>
          <w:ilvl w:val="0"/>
          <w:numId w:val="1"/>
        </w:numPr>
        <w:rPr>
          <w:rFonts w:asciiTheme="minorHAnsi" w:hAnsiTheme="minorHAnsi" w:cstheme="minorHAnsi"/>
        </w:rPr>
      </w:pPr>
      <w:r w:rsidRPr="00D65343">
        <w:rPr>
          <w:rFonts w:asciiTheme="minorHAnsi" w:hAnsiTheme="minorHAnsi" w:cstheme="minorHAnsi"/>
          <w:b/>
          <w:bCs/>
        </w:rPr>
        <w:t xml:space="preserve">District and County Councillors </w:t>
      </w:r>
      <w:r w:rsidRPr="00D65343">
        <w:rPr>
          <w:rFonts w:asciiTheme="minorHAnsi" w:hAnsiTheme="minorHAnsi" w:cstheme="minorHAnsi"/>
        </w:rPr>
        <w:t xml:space="preserve">– Reports </w:t>
      </w:r>
      <w:r w:rsidR="001B1BB7">
        <w:rPr>
          <w:rFonts w:asciiTheme="minorHAnsi" w:hAnsiTheme="minorHAnsi" w:cstheme="minorHAnsi"/>
        </w:rPr>
        <w:t>were</w:t>
      </w:r>
      <w:r w:rsidRPr="00D65343">
        <w:rPr>
          <w:rFonts w:asciiTheme="minorHAnsi" w:hAnsiTheme="minorHAnsi" w:cstheme="minorHAnsi"/>
        </w:rPr>
        <w:t xml:space="preserve"> submitted to Councillors in writing beforehand.</w:t>
      </w:r>
    </w:p>
    <w:p w14:paraId="1E7188A9" w14:textId="77777777" w:rsidR="00B77C15" w:rsidRPr="00D65343" w:rsidRDefault="00B77C15" w:rsidP="00B77C15">
      <w:pPr>
        <w:pStyle w:val="ListParagraph"/>
        <w:ind w:left="364"/>
        <w:rPr>
          <w:rFonts w:asciiTheme="minorHAnsi" w:hAnsiTheme="minorHAnsi" w:cstheme="minorHAnsi"/>
          <w:sz w:val="12"/>
          <w:szCs w:val="12"/>
        </w:rPr>
      </w:pPr>
    </w:p>
    <w:p w14:paraId="04947CF6" w14:textId="6ECA29C3" w:rsidR="00B77C15" w:rsidRDefault="00B77C15" w:rsidP="00D26F1F">
      <w:pPr>
        <w:pStyle w:val="ListParagraph"/>
        <w:numPr>
          <w:ilvl w:val="0"/>
          <w:numId w:val="1"/>
        </w:numPr>
        <w:rPr>
          <w:rFonts w:asciiTheme="minorHAnsi" w:hAnsiTheme="minorHAnsi" w:cstheme="minorHAnsi"/>
        </w:rPr>
      </w:pPr>
      <w:r w:rsidRPr="00D65343">
        <w:rPr>
          <w:rFonts w:asciiTheme="minorHAnsi" w:hAnsiTheme="minorHAnsi" w:cstheme="minorHAnsi"/>
          <w:b/>
          <w:bCs/>
        </w:rPr>
        <w:t>Chairman of the Council and other member’s reports</w:t>
      </w:r>
      <w:r w:rsidRPr="00D65343">
        <w:rPr>
          <w:rFonts w:asciiTheme="minorHAnsi" w:hAnsiTheme="minorHAnsi" w:cstheme="minorHAnsi"/>
        </w:rPr>
        <w:t xml:space="preserve"> – Verbal updates received.</w:t>
      </w:r>
    </w:p>
    <w:p w14:paraId="5CB11C18" w14:textId="42E1B69B" w:rsidR="000B0F13" w:rsidRDefault="000B0F13" w:rsidP="00D26F1F">
      <w:pPr>
        <w:pStyle w:val="ListParagraph"/>
        <w:numPr>
          <w:ilvl w:val="1"/>
          <w:numId w:val="5"/>
        </w:numPr>
        <w:ind w:left="1134" w:hanging="708"/>
        <w:rPr>
          <w:rFonts w:asciiTheme="minorHAnsi" w:hAnsiTheme="minorHAnsi" w:cstheme="minorHAnsi"/>
        </w:rPr>
      </w:pPr>
      <w:r>
        <w:rPr>
          <w:rFonts w:asciiTheme="minorHAnsi" w:hAnsiTheme="minorHAnsi" w:cstheme="minorHAnsi"/>
        </w:rPr>
        <w:t xml:space="preserve">Councillors wished to note their </w:t>
      </w:r>
      <w:r w:rsidR="00C53416">
        <w:rPr>
          <w:rFonts w:asciiTheme="minorHAnsi" w:hAnsiTheme="minorHAnsi" w:cstheme="minorHAnsi"/>
        </w:rPr>
        <w:t>thoughts and condolences to Terry Knight.</w:t>
      </w:r>
    </w:p>
    <w:p w14:paraId="36D93CE8" w14:textId="579B0F08" w:rsidR="00C53416" w:rsidRDefault="00C53416" w:rsidP="00D26F1F">
      <w:pPr>
        <w:pStyle w:val="ListParagraph"/>
        <w:numPr>
          <w:ilvl w:val="1"/>
          <w:numId w:val="5"/>
        </w:numPr>
        <w:ind w:left="1134" w:hanging="709"/>
        <w:rPr>
          <w:rFonts w:asciiTheme="minorHAnsi" w:hAnsiTheme="minorHAnsi" w:cstheme="minorHAnsi"/>
        </w:rPr>
      </w:pPr>
      <w:r>
        <w:rPr>
          <w:rFonts w:asciiTheme="minorHAnsi" w:hAnsiTheme="minorHAnsi" w:cstheme="minorHAnsi"/>
        </w:rPr>
        <w:t>Ongoing issues with the school hedges.  It seems some areas have been cut but others remain overgrown.</w:t>
      </w:r>
      <w:r w:rsidR="004C1485">
        <w:rPr>
          <w:rFonts w:asciiTheme="minorHAnsi" w:hAnsiTheme="minorHAnsi" w:cstheme="minorHAnsi"/>
        </w:rPr>
        <w:t xml:space="preserve">  Clerk had been reassured that all hedges would be cut back and would keep an eye on the situation.</w:t>
      </w:r>
    </w:p>
    <w:p w14:paraId="729C9C4A" w14:textId="71A1AABD" w:rsidR="004C1485" w:rsidRPr="00D65343" w:rsidRDefault="00F444D7" w:rsidP="00D26F1F">
      <w:pPr>
        <w:pStyle w:val="ListParagraph"/>
        <w:numPr>
          <w:ilvl w:val="1"/>
          <w:numId w:val="5"/>
        </w:numPr>
        <w:ind w:left="1134" w:hanging="709"/>
        <w:rPr>
          <w:rFonts w:asciiTheme="minorHAnsi" w:hAnsiTheme="minorHAnsi" w:cstheme="minorHAnsi"/>
        </w:rPr>
      </w:pPr>
      <w:r>
        <w:rPr>
          <w:rFonts w:asciiTheme="minorHAnsi" w:hAnsiTheme="minorHAnsi" w:cstheme="minorHAnsi"/>
        </w:rPr>
        <w:t>Moving forward there needs to be an automated system to allow residents to book onto the tennis courts.  Noted the sterling job Cllr Bowe was doing and the pressure it took off the Clerk in managing this and to review the matter when time allowed.</w:t>
      </w:r>
    </w:p>
    <w:p w14:paraId="4F8A9A5F" w14:textId="77777777" w:rsidR="00B77C15" w:rsidRPr="00D65343" w:rsidRDefault="00B77C15" w:rsidP="00B77C15">
      <w:pPr>
        <w:pStyle w:val="ListParagraph"/>
        <w:ind w:left="364"/>
        <w:rPr>
          <w:rFonts w:asciiTheme="minorHAnsi" w:hAnsiTheme="minorHAnsi" w:cstheme="minorHAnsi"/>
          <w:sz w:val="12"/>
          <w:szCs w:val="12"/>
        </w:rPr>
      </w:pPr>
    </w:p>
    <w:p w14:paraId="090E5D9F" w14:textId="072A62C0" w:rsidR="00474C5A" w:rsidRDefault="00B77C15" w:rsidP="00D26F1F">
      <w:pPr>
        <w:pStyle w:val="ListParagraph"/>
        <w:numPr>
          <w:ilvl w:val="0"/>
          <w:numId w:val="5"/>
        </w:numPr>
        <w:rPr>
          <w:rFonts w:asciiTheme="minorHAnsi" w:hAnsiTheme="minorHAnsi" w:cstheme="minorHAnsi"/>
        </w:rPr>
      </w:pPr>
      <w:r w:rsidRPr="00D65343">
        <w:rPr>
          <w:rFonts w:asciiTheme="minorHAnsi" w:hAnsiTheme="minorHAnsi" w:cstheme="minorHAnsi"/>
          <w:b/>
          <w:bCs/>
        </w:rPr>
        <w:t xml:space="preserve">Reports from local sport teams – </w:t>
      </w:r>
      <w:r w:rsidR="002D5508">
        <w:rPr>
          <w:rFonts w:asciiTheme="minorHAnsi" w:hAnsiTheme="minorHAnsi" w:cstheme="minorHAnsi"/>
        </w:rPr>
        <w:t>None received.</w:t>
      </w:r>
    </w:p>
    <w:p w14:paraId="001B05E5" w14:textId="77777777" w:rsidR="00474C5A" w:rsidRDefault="00474C5A" w:rsidP="00474C5A">
      <w:pPr>
        <w:pStyle w:val="ListParagraph"/>
        <w:ind w:left="364"/>
        <w:rPr>
          <w:rFonts w:asciiTheme="minorHAnsi" w:hAnsiTheme="minorHAnsi" w:cstheme="minorHAnsi"/>
        </w:rPr>
      </w:pPr>
    </w:p>
    <w:p w14:paraId="4CDBF7CC" w14:textId="77777777" w:rsidR="00E20131" w:rsidRDefault="00B77C15" w:rsidP="00D26F1F">
      <w:pPr>
        <w:pStyle w:val="ListParagraph"/>
        <w:numPr>
          <w:ilvl w:val="0"/>
          <w:numId w:val="5"/>
        </w:numPr>
        <w:rPr>
          <w:rFonts w:asciiTheme="minorHAnsi" w:hAnsiTheme="minorHAnsi" w:cstheme="minorHAnsi"/>
        </w:rPr>
      </w:pPr>
      <w:r w:rsidRPr="00474C5A">
        <w:rPr>
          <w:rFonts w:asciiTheme="minorHAnsi" w:hAnsiTheme="minorHAnsi" w:cstheme="minorHAnsi"/>
          <w:b/>
          <w:bCs/>
        </w:rPr>
        <w:t xml:space="preserve">Correspondence to the Clerk – </w:t>
      </w:r>
      <w:r w:rsidR="00333C5E" w:rsidRPr="00474C5A">
        <w:rPr>
          <w:rFonts w:asciiTheme="minorHAnsi" w:hAnsiTheme="minorHAnsi" w:cstheme="minorHAnsi"/>
        </w:rPr>
        <w:t>Full r</w:t>
      </w:r>
      <w:r w:rsidRPr="00474C5A">
        <w:rPr>
          <w:rFonts w:asciiTheme="minorHAnsi" w:hAnsiTheme="minorHAnsi" w:cstheme="minorHAnsi"/>
        </w:rPr>
        <w:t>eport onlin</w:t>
      </w:r>
      <w:r w:rsidR="00333C5E" w:rsidRPr="00474C5A">
        <w:rPr>
          <w:rFonts w:asciiTheme="minorHAnsi" w:hAnsiTheme="minorHAnsi" w:cstheme="minorHAnsi"/>
        </w:rPr>
        <w:t>e</w:t>
      </w:r>
      <w:r w:rsidRPr="00474C5A">
        <w:rPr>
          <w:rFonts w:asciiTheme="minorHAnsi" w:hAnsiTheme="minorHAnsi" w:cstheme="minorHAnsi"/>
        </w:rPr>
        <w:t>.</w:t>
      </w:r>
    </w:p>
    <w:p w14:paraId="7FE9D976" w14:textId="77777777" w:rsidR="00E20131" w:rsidRPr="00E20131" w:rsidRDefault="00333C5E" w:rsidP="00E20131">
      <w:pPr>
        <w:ind w:firstLine="364"/>
        <w:rPr>
          <w:rFonts w:asciiTheme="minorHAnsi" w:hAnsiTheme="minorHAnsi" w:cstheme="minorHAnsi"/>
        </w:rPr>
      </w:pPr>
      <w:r w:rsidRPr="00E20131">
        <w:rPr>
          <w:rFonts w:asciiTheme="minorHAnsi" w:hAnsiTheme="minorHAnsi" w:cstheme="minorHAnsi"/>
          <w:b/>
          <w:bCs/>
        </w:rPr>
        <w:t>RESOLVED</w:t>
      </w:r>
      <w:r w:rsidRPr="00E20131">
        <w:rPr>
          <w:rFonts w:asciiTheme="minorHAnsi" w:hAnsiTheme="minorHAnsi" w:cstheme="minorHAnsi"/>
        </w:rPr>
        <w:t xml:space="preserve"> – To support the Open Spaces order.</w:t>
      </w:r>
    </w:p>
    <w:p w14:paraId="49487A2E" w14:textId="77777777" w:rsidR="00E20131" w:rsidRPr="00E20131" w:rsidRDefault="00E20131" w:rsidP="00E20131">
      <w:pPr>
        <w:pStyle w:val="ListParagraph"/>
        <w:rPr>
          <w:rFonts w:asciiTheme="minorHAnsi" w:hAnsiTheme="minorHAnsi" w:cstheme="minorHAnsi"/>
          <w:b/>
          <w:bCs/>
          <w:sz w:val="12"/>
          <w:szCs w:val="12"/>
        </w:rPr>
      </w:pPr>
    </w:p>
    <w:p w14:paraId="609D1B8D" w14:textId="6CB53CC9" w:rsidR="0020205C" w:rsidRPr="00E20131" w:rsidRDefault="00B77C15" w:rsidP="00D26F1F">
      <w:pPr>
        <w:pStyle w:val="ListParagraph"/>
        <w:numPr>
          <w:ilvl w:val="0"/>
          <w:numId w:val="5"/>
        </w:numPr>
        <w:rPr>
          <w:rFonts w:asciiTheme="minorHAnsi" w:hAnsiTheme="minorHAnsi" w:cstheme="minorHAnsi"/>
        </w:rPr>
      </w:pPr>
      <w:r w:rsidRPr="00E20131">
        <w:rPr>
          <w:rFonts w:asciiTheme="minorHAnsi" w:hAnsiTheme="minorHAnsi" w:cstheme="minorHAnsi"/>
          <w:b/>
          <w:bCs/>
        </w:rPr>
        <w:t>Financia</w:t>
      </w:r>
      <w:bookmarkStart w:id="1" w:name="_Hlk10807009"/>
      <w:r w:rsidRPr="00E20131">
        <w:rPr>
          <w:rFonts w:asciiTheme="minorHAnsi" w:hAnsiTheme="minorHAnsi" w:cstheme="minorHAnsi"/>
          <w:b/>
          <w:bCs/>
        </w:rPr>
        <w:t>l Monthly Reports and Updates</w:t>
      </w:r>
      <w:r w:rsidRPr="00E20131">
        <w:rPr>
          <w:rFonts w:asciiTheme="minorHAnsi" w:hAnsiTheme="minorHAnsi" w:cstheme="minorHAnsi"/>
        </w:rPr>
        <w:t xml:space="preserve"> </w:t>
      </w:r>
    </w:p>
    <w:p w14:paraId="6B839F48" w14:textId="77777777" w:rsidR="0020205C" w:rsidRDefault="00B77C15" w:rsidP="0020205C">
      <w:pPr>
        <w:pStyle w:val="ListParagraph"/>
        <w:ind w:left="364"/>
        <w:rPr>
          <w:rFonts w:asciiTheme="minorHAnsi" w:hAnsiTheme="minorHAnsi" w:cstheme="minorHAnsi"/>
        </w:rPr>
      </w:pPr>
      <w:r w:rsidRPr="0020205C">
        <w:rPr>
          <w:rFonts w:asciiTheme="minorHAnsi" w:hAnsiTheme="minorHAnsi" w:cstheme="minorHAnsi"/>
        </w:rPr>
        <w:t>Councillors are asked to consider and resolve the:</w:t>
      </w:r>
      <w:bookmarkEnd w:id="1"/>
    </w:p>
    <w:p w14:paraId="6A0A4507" w14:textId="77777777" w:rsidR="0020205C" w:rsidRDefault="0020205C" w:rsidP="00D26F1F">
      <w:pPr>
        <w:pStyle w:val="ListParagraph"/>
        <w:numPr>
          <w:ilvl w:val="1"/>
          <w:numId w:val="8"/>
        </w:numPr>
        <w:ind w:left="1134" w:hanging="708"/>
        <w:rPr>
          <w:rFonts w:asciiTheme="minorHAnsi" w:hAnsiTheme="minorHAnsi" w:cstheme="minorHAnsi"/>
        </w:rPr>
      </w:pPr>
      <w:r w:rsidRPr="0020205C">
        <w:rPr>
          <w:rFonts w:asciiTheme="minorHAnsi" w:eastAsia="Arial" w:hAnsiTheme="minorHAnsi" w:cstheme="minorHAnsi"/>
          <w:b/>
          <w:bCs/>
        </w:rPr>
        <w:t>RESOLVED</w:t>
      </w:r>
      <w:r w:rsidRPr="0020205C">
        <w:rPr>
          <w:rFonts w:asciiTheme="minorHAnsi" w:eastAsia="Arial" w:hAnsiTheme="minorHAnsi" w:cstheme="minorHAnsi"/>
        </w:rPr>
        <w:t xml:space="preserve"> – T</w:t>
      </w:r>
      <w:r w:rsidRPr="0020205C">
        <w:rPr>
          <w:rFonts w:asciiTheme="minorHAnsi" w:hAnsiTheme="minorHAnsi" w:cstheme="minorHAnsi"/>
        </w:rPr>
        <w:t xml:space="preserve">he budget monitoring excel spreadsheet. </w:t>
      </w:r>
    </w:p>
    <w:p w14:paraId="65BB0DAB" w14:textId="777F4F18" w:rsidR="0020205C" w:rsidRPr="0020205C" w:rsidRDefault="0020205C" w:rsidP="00D26F1F">
      <w:pPr>
        <w:pStyle w:val="ListParagraph"/>
        <w:numPr>
          <w:ilvl w:val="1"/>
          <w:numId w:val="8"/>
        </w:numPr>
        <w:ind w:left="1134" w:hanging="708"/>
        <w:rPr>
          <w:rFonts w:asciiTheme="minorHAnsi" w:hAnsiTheme="minorHAnsi" w:cstheme="minorHAnsi"/>
        </w:rPr>
      </w:pPr>
      <w:r w:rsidRPr="0020205C">
        <w:rPr>
          <w:rFonts w:asciiTheme="minorHAnsi" w:eastAsia="Arial" w:hAnsiTheme="minorHAnsi" w:cstheme="minorHAnsi"/>
          <w:b/>
          <w:bCs/>
        </w:rPr>
        <w:t>RESOLVED</w:t>
      </w:r>
      <w:r w:rsidRPr="0020205C">
        <w:rPr>
          <w:rFonts w:asciiTheme="minorHAnsi" w:eastAsia="Arial" w:hAnsiTheme="minorHAnsi" w:cstheme="minorHAnsi"/>
        </w:rPr>
        <w:t xml:space="preserve"> – The </w:t>
      </w:r>
      <w:proofErr w:type="spellStart"/>
      <w:r w:rsidRPr="0020205C">
        <w:rPr>
          <w:rFonts w:asciiTheme="minorHAnsi" w:eastAsia="Arial" w:hAnsiTheme="minorHAnsi" w:cstheme="minorHAnsi"/>
        </w:rPr>
        <w:t>Rialtas</w:t>
      </w:r>
      <w:proofErr w:type="spellEnd"/>
      <w:r w:rsidRPr="0020205C">
        <w:rPr>
          <w:rFonts w:asciiTheme="minorHAnsi" w:eastAsia="Arial" w:hAnsiTheme="minorHAnsi" w:cstheme="minorHAnsi"/>
        </w:rPr>
        <w:t xml:space="preserve"> reports for the monthly finances including:</w:t>
      </w:r>
    </w:p>
    <w:p w14:paraId="54084265" w14:textId="77777777" w:rsidR="0020205C" w:rsidRDefault="0020205C" w:rsidP="00D26F1F">
      <w:pPr>
        <w:pStyle w:val="ListParagraph"/>
        <w:widowControl w:val="0"/>
        <w:numPr>
          <w:ilvl w:val="2"/>
          <w:numId w:val="7"/>
        </w:numPr>
        <w:ind w:left="1560"/>
        <w:contextualSpacing/>
        <w:rPr>
          <w:rFonts w:asciiTheme="minorHAnsi" w:eastAsia="Arial" w:hAnsiTheme="minorHAnsi" w:cstheme="minorHAnsi"/>
          <w:b/>
          <w:bCs/>
        </w:rPr>
      </w:pPr>
      <w:r>
        <w:rPr>
          <w:rFonts w:asciiTheme="minorHAnsi" w:hAnsiTheme="minorHAnsi" w:cstheme="minorHAnsi"/>
        </w:rPr>
        <w:t xml:space="preserve">Monthly bank statement reviewed against the bank reconciliations for the Lloyds </w:t>
      </w:r>
      <w:r>
        <w:rPr>
          <w:rFonts w:asciiTheme="minorHAnsi" w:hAnsiTheme="minorHAnsi" w:cstheme="minorHAnsi"/>
        </w:rPr>
        <w:lastRenderedPageBreak/>
        <w:t>account showing at £0.</w:t>
      </w:r>
    </w:p>
    <w:p w14:paraId="6E17637F" w14:textId="77777777" w:rsidR="0020205C" w:rsidRDefault="0020205C" w:rsidP="00D26F1F">
      <w:pPr>
        <w:pStyle w:val="ListParagraph"/>
        <w:widowControl w:val="0"/>
        <w:numPr>
          <w:ilvl w:val="2"/>
          <w:numId w:val="7"/>
        </w:numPr>
        <w:ind w:left="1560"/>
        <w:contextualSpacing/>
        <w:rPr>
          <w:rFonts w:asciiTheme="minorHAnsi" w:eastAsia="Arial" w:hAnsiTheme="minorHAnsi" w:cstheme="minorHAnsi"/>
          <w:b/>
          <w:bCs/>
        </w:rPr>
      </w:pPr>
      <w:r>
        <w:rPr>
          <w:rFonts w:asciiTheme="minorHAnsi" w:hAnsiTheme="minorHAnsi" w:cstheme="minorHAnsi"/>
        </w:rPr>
        <w:t>Detailed and Summary Income and Expenditure Reports.  Councillors noted no items of concern.</w:t>
      </w:r>
    </w:p>
    <w:p w14:paraId="0E94159F" w14:textId="77777777" w:rsidR="005D4164" w:rsidRPr="005D4164" w:rsidRDefault="005D4164" w:rsidP="00D26F1F">
      <w:pPr>
        <w:pStyle w:val="ListParagraph"/>
        <w:widowControl w:val="0"/>
        <w:numPr>
          <w:ilvl w:val="0"/>
          <w:numId w:val="7"/>
        </w:numPr>
        <w:contextualSpacing/>
        <w:rPr>
          <w:rFonts w:asciiTheme="minorHAnsi" w:eastAsia="Arial" w:hAnsiTheme="minorHAnsi" w:cstheme="minorHAnsi"/>
          <w:b/>
          <w:bCs/>
          <w:vanish/>
        </w:rPr>
      </w:pPr>
    </w:p>
    <w:p w14:paraId="55A8CCA1" w14:textId="77777777" w:rsidR="005D4164" w:rsidRPr="005D4164" w:rsidRDefault="005D4164" w:rsidP="00D26F1F">
      <w:pPr>
        <w:pStyle w:val="ListParagraph"/>
        <w:widowControl w:val="0"/>
        <w:numPr>
          <w:ilvl w:val="0"/>
          <w:numId w:val="7"/>
        </w:numPr>
        <w:contextualSpacing/>
        <w:rPr>
          <w:rFonts w:asciiTheme="minorHAnsi" w:eastAsia="Arial" w:hAnsiTheme="minorHAnsi" w:cstheme="minorHAnsi"/>
          <w:b/>
          <w:bCs/>
          <w:vanish/>
        </w:rPr>
      </w:pPr>
    </w:p>
    <w:p w14:paraId="0CD057C3" w14:textId="77777777" w:rsidR="005D4164" w:rsidRPr="005D4164" w:rsidRDefault="005D4164" w:rsidP="00D26F1F">
      <w:pPr>
        <w:pStyle w:val="ListParagraph"/>
        <w:widowControl w:val="0"/>
        <w:numPr>
          <w:ilvl w:val="0"/>
          <w:numId w:val="7"/>
        </w:numPr>
        <w:contextualSpacing/>
        <w:rPr>
          <w:rFonts w:asciiTheme="minorHAnsi" w:eastAsia="Arial" w:hAnsiTheme="minorHAnsi" w:cstheme="minorHAnsi"/>
          <w:b/>
          <w:bCs/>
          <w:vanish/>
        </w:rPr>
      </w:pPr>
    </w:p>
    <w:p w14:paraId="7D9AC408" w14:textId="77777777" w:rsidR="005D4164" w:rsidRPr="005D4164" w:rsidRDefault="005D4164" w:rsidP="00D26F1F">
      <w:pPr>
        <w:pStyle w:val="ListParagraph"/>
        <w:widowControl w:val="0"/>
        <w:numPr>
          <w:ilvl w:val="1"/>
          <w:numId w:val="7"/>
        </w:numPr>
        <w:contextualSpacing/>
        <w:rPr>
          <w:rFonts w:asciiTheme="minorHAnsi" w:eastAsia="Arial" w:hAnsiTheme="minorHAnsi" w:cstheme="minorHAnsi"/>
          <w:b/>
          <w:bCs/>
          <w:vanish/>
        </w:rPr>
      </w:pPr>
    </w:p>
    <w:p w14:paraId="26292456" w14:textId="77777777" w:rsidR="005D4164" w:rsidRPr="005D4164" w:rsidRDefault="005D4164" w:rsidP="00D26F1F">
      <w:pPr>
        <w:pStyle w:val="ListParagraph"/>
        <w:widowControl w:val="0"/>
        <w:numPr>
          <w:ilvl w:val="1"/>
          <w:numId w:val="7"/>
        </w:numPr>
        <w:contextualSpacing/>
        <w:rPr>
          <w:rFonts w:asciiTheme="minorHAnsi" w:eastAsia="Arial" w:hAnsiTheme="minorHAnsi" w:cstheme="minorHAnsi"/>
          <w:b/>
          <w:bCs/>
          <w:vanish/>
        </w:rPr>
      </w:pPr>
    </w:p>
    <w:p w14:paraId="46B431B2" w14:textId="0AF2AAFF" w:rsidR="0020205C" w:rsidRDefault="0020205C" w:rsidP="00D26F1F">
      <w:pPr>
        <w:pStyle w:val="ListParagraph"/>
        <w:widowControl w:val="0"/>
        <w:numPr>
          <w:ilvl w:val="1"/>
          <w:numId w:val="7"/>
        </w:numPr>
        <w:ind w:left="1134" w:hanging="708"/>
        <w:contextualSpacing/>
        <w:rPr>
          <w:rFonts w:asciiTheme="minorHAnsi" w:eastAsia="Arial" w:hAnsiTheme="minorHAnsi" w:cstheme="minorHAnsi"/>
          <w:b/>
          <w:bCs/>
        </w:rPr>
      </w:pPr>
      <w:r>
        <w:rPr>
          <w:rFonts w:asciiTheme="minorHAnsi" w:eastAsia="Arial" w:hAnsiTheme="minorHAnsi" w:cstheme="minorHAnsi"/>
          <w:b/>
          <w:bCs/>
        </w:rPr>
        <w:t>RESOLVED</w:t>
      </w:r>
      <w:r>
        <w:rPr>
          <w:rFonts w:asciiTheme="minorHAnsi" w:eastAsia="Arial" w:hAnsiTheme="minorHAnsi" w:cstheme="minorHAnsi"/>
        </w:rPr>
        <w:t xml:space="preserve"> – </w:t>
      </w:r>
      <w:r>
        <w:rPr>
          <w:rFonts w:asciiTheme="minorHAnsi" w:hAnsiTheme="minorHAnsi" w:cstheme="minorHAnsi"/>
        </w:rPr>
        <w:t>The attached schedule of payments and receipts for Ju</w:t>
      </w:r>
      <w:r w:rsidR="00D858A5">
        <w:rPr>
          <w:rFonts w:asciiTheme="minorHAnsi" w:hAnsiTheme="minorHAnsi" w:cstheme="minorHAnsi"/>
        </w:rPr>
        <w:t>ly</w:t>
      </w:r>
      <w:r>
        <w:rPr>
          <w:rFonts w:asciiTheme="minorHAnsi" w:hAnsiTheme="minorHAnsi" w:cstheme="minorHAnsi"/>
        </w:rPr>
        <w:t xml:space="preserve"> to be paid.</w:t>
      </w:r>
    </w:p>
    <w:p w14:paraId="7D633951" w14:textId="77777777" w:rsidR="00B77C15" w:rsidRPr="00D65343" w:rsidRDefault="00B77C15" w:rsidP="00B77C15">
      <w:pPr>
        <w:pStyle w:val="ListParagraph"/>
        <w:ind w:left="1276"/>
        <w:rPr>
          <w:rFonts w:asciiTheme="minorHAnsi" w:hAnsiTheme="minorHAnsi" w:cstheme="minorHAnsi"/>
          <w:sz w:val="12"/>
          <w:szCs w:val="12"/>
        </w:rPr>
      </w:pPr>
    </w:p>
    <w:p w14:paraId="629ACE23" w14:textId="77777777" w:rsidR="00B77C15" w:rsidRPr="00D65343" w:rsidRDefault="00B77C15" w:rsidP="00D26F1F">
      <w:pPr>
        <w:pStyle w:val="ListParagraph"/>
        <w:numPr>
          <w:ilvl w:val="0"/>
          <w:numId w:val="4"/>
        </w:numPr>
        <w:tabs>
          <w:tab w:val="right" w:pos="9639"/>
        </w:tabs>
        <w:rPr>
          <w:rFonts w:asciiTheme="minorHAnsi" w:hAnsiTheme="minorHAnsi" w:cstheme="minorHAnsi"/>
          <w:b/>
          <w:bCs/>
        </w:rPr>
      </w:pPr>
      <w:r w:rsidRPr="00D65343">
        <w:rPr>
          <w:rFonts w:asciiTheme="minorHAnsi" w:hAnsiTheme="minorHAnsi" w:cstheme="minorHAnsi"/>
          <w:b/>
          <w:bCs/>
        </w:rPr>
        <w:t xml:space="preserve">Parish Clerk and RFO </w:t>
      </w:r>
    </w:p>
    <w:p w14:paraId="67E2FC57" w14:textId="1DF9CF4E" w:rsidR="00B77C15" w:rsidRPr="00D65343" w:rsidRDefault="00F63C11" w:rsidP="00B77C15">
      <w:pPr>
        <w:pStyle w:val="ListParagraph"/>
        <w:tabs>
          <w:tab w:val="right" w:pos="9639"/>
        </w:tabs>
        <w:ind w:left="364"/>
        <w:rPr>
          <w:rFonts w:asciiTheme="minorHAnsi" w:hAnsiTheme="minorHAnsi" w:cstheme="minorHAnsi"/>
        </w:rPr>
      </w:pPr>
      <w:r w:rsidRPr="00F63C11">
        <w:rPr>
          <w:rFonts w:asciiTheme="minorHAnsi" w:hAnsiTheme="minorHAnsi" w:cstheme="minorHAnsi"/>
          <w:b/>
          <w:bCs/>
        </w:rPr>
        <w:t>RESOLVED</w:t>
      </w:r>
      <w:r>
        <w:rPr>
          <w:rFonts w:asciiTheme="minorHAnsi" w:hAnsiTheme="minorHAnsi" w:cstheme="minorHAnsi"/>
        </w:rPr>
        <w:t xml:space="preserve"> – </w:t>
      </w:r>
      <w:r w:rsidR="00B77C15" w:rsidRPr="00D65343">
        <w:rPr>
          <w:rFonts w:asciiTheme="minorHAnsi" w:hAnsiTheme="minorHAnsi" w:cstheme="minorHAnsi"/>
        </w:rPr>
        <w:t>Councillors approve</w:t>
      </w:r>
      <w:r>
        <w:rPr>
          <w:rFonts w:asciiTheme="minorHAnsi" w:hAnsiTheme="minorHAnsi" w:cstheme="minorHAnsi"/>
        </w:rPr>
        <w:t xml:space="preserve">d the </w:t>
      </w:r>
      <w:r w:rsidR="00B77C15" w:rsidRPr="00D65343">
        <w:rPr>
          <w:rFonts w:asciiTheme="minorHAnsi" w:hAnsiTheme="minorHAnsi" w:cstheme="minorHAnsi"/>
        </w:rPr>
        <w:t>proposed holiday and work arrangements for the Clerk over July/August.</w:t>
      </w:r>
    </w:p>
    <w:p w14:paraId="09F77777" w14:textId="77777777" w:rsidR="00B77C15" w:rsidRPr="00D65343" w:rsidRDefault="00B77C15" w:rsidP="00B77C15">
      <w:pPr>
        <w:tabs>
          <w:tab w:val="right" w:pos="9639"/>
        </w:tabs>
        <w:rPr>
          <w:rFonts w:asciiTheme="minorHAnsi" w:eastAsia="Arial" w:hAnsiTheme="minorHAnsi" w:cstheme="minorHAnsi"/>
          <w:b/>
          <w:bCs/>
          <w:sz w:val="12"/>
          <w:szCs w:val="12"/>
        </w:rPr>
      </w:pPr>
    </w:p>
    <w:p w14:paraId="1D738507" w14:textId="77777777" w:rsidR="00F63C11" w:rsidRPr="00F63C11" w:rsidRDefault="00B77C15" w:rsidP="00D26F1F">
      <w:pPr>
        <w:pStyle w:val="ListParagraph"/>
        <w:widowControl w:val="0"/>
        <w:numPr>
          <w:ilvl w:val="0"/>
          <w:numId w:val="4"/>
        </w:numPr>
        <w:tabs>
          <w:tab w:val="right" w:pos="9639"/>
        </w:tabs>
        <w:autoSpaceDE w:val="0"/>
        <w:autoSpaceDN w:val="0"/>
        <w:spacing w:line="256" w:lineRule="auto"/>
        <w:rPr>
          <w:rFonts w:asciiTheme="minorHAnsi" w:hAnsiTheme="minorHAnsi" w:cstheme="minorHAnsi"/>
        </w:rPr>
      </w:pPr>
      <w:r w:rsidRPr="00D65343">
        <w:rPr>
          <w:rFonts w:asciiTheme="minorHAnsi" w:eastAsia="Arial" w:hAnsiTheme="minorHAnsi" w:cstheme="minorHAnsi"/>
          <w:b/>
          <w:bCs/>
        </w:rPr>
        <w:t>Confirmation of the date of next Full Council Meeting.</w:t>
      </w:r>
    </w:p>
    <w:p w14:paraId="75AECC3F" w14:textId="75664AE2" w:rsidR="00B77C15" w:rsidRPr="00D65343" w:rsidRDefault="00F63C11" w:rsidP="00D26F1F">
      <w:pPr>
        <w:pStyle w:val="ListParagraph"/>
        <w:widowControl w:val="0"/>
        <w:numPr>
          <w:ilvl w:val="0"/>
          <w:numId w:val="4"/>
        </w:numPr>
        <w:tabs>
          <w:tab w:val="right" w:pos="9639"/>
        </w:tabs>
        <w:autoSpaceDE w:val="0"/>
        <w:autoSpaceDN w:val="0"/>
        <w:spacing w:line="256" w:lineRule="auto"/>
        <w:rPr>
          <w:rFonts w:asciiTheme="minorHAnsi" w:hAnsiTheme="minorHAnsi" w:cstheme="minorHAnsi"/>
        </w:rPr>
      </w:pPr>
      <w:r>
        <w:rPr>
          <w:rFonts w:asciiTheme="minorHAnsi" w:eastAsia="Arial" w:hAnsiTheme="minorHAnsi" w:cstheme="minorHAnsi"/>
          <w:b/>
          <w:bCs/>
        </w:rPr>
        <w:t xml:space="preserve">RESOLVED – </w:t>
      </w:r>
      <w:r w:rsidRPr="00F63C11">
        <w:rPr>
          <w:rFonts w:asciiTheme="minorHAnsi" w:eastAsia="Arial" w:hAnsiTheme="minorHAnsi" w:cstheme="minorHAnsi"/>
        </w:rPr>
        <w:t>To not hold a meeting in August. Next full council is due to be on the 08/09/2021.</w:t>
      </w:r>
      <w:r w:rsidR="00B77C15" w:rsidRPr="00D65343">
        <w:rPr>
          <w:rFonts w:asciiTheme="minorHAnsi" w:eastAsia="Arial" w:hAnsiTheme="minorHAnsi" w:cstheme="minorHAnsi"/>
          <w:b/>
          <w:bCs/>
        </w:rPr>
        <w:t xml:space="preserve"> </w:t>
      </w:r>
    </w:p>
    <w:p w14:paraId="4255EB53" w14:textId="77777777" w:rsidR="00601E92" w:rsidRPr="00D65343" w:rsidRDefault="00601E92" w:rsidP="00601E92">
      <w:pPr>
        <w:widowControl w:val="0"/>
        <w:rPr>
          <w:rFonts w:asciiTheme="minorHAnsi" w:hAnsiTheme="minorHAnsi" w:cstheme="minorHAnsi"/>
          <w:b/>
          <w:bCs/>
          <w:sz w:val="12"/>
          <w:szCs w:val="12"/>
        </w:rPr>
      </w:pPr>
    </w:p>
    <w:p w14:paraId="7531AA0A" w14:textId="77777777" w:rsidR="00601E92" w:rsidRPr="00D65343" w:rsidRDefault="00601E92" w:rsidP="00601E92">
      <w:pPr>
        <w:pStyle w:val="ListParagraph"/>
        <w:ind w:left="360"/>
        <w:outlineLvl w:val="0"/>
        <w:rPr>
          <w:rFonts w:asciiTheme="minorHAnsi" w:hAnsiTheme="minorHAnsi" w:cstheme="minorHAnsi"/>
          <w:sz w:val="10"/>
          <w:szCs w:val="10"/>
        </w:rPr>
      </w:pP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3"/>
        <w:gridCol w:w="4297"/>
        <w:gridCol w:w="1271"/>
        <w:gridCol w:w="1118"/>
        <w:gridCol w:w="1134"/>
      </w:tblGrid>
      <w:tr w:rsidR="00601E92" w:rsidRPr="00D65343" w14:paraId="66136B36" w14:textId="77777777" w:rsidTr="00601E92">
        <w:trPr>
          <w:trHeight w:val="309"/>
        </w:trPr>
        <w:tc>
          <w:tcPr>
            <w:tcW w:w="2103" w:type="dxa"/>
            <w:tcBorders>
              <w:top w:val="single" w:sz="4" w:space="0" w:color="auto"/>
              <w:left w:val="single" w:sz="4" w:space="0" w:color="auto"/>
              <w:bottom w:val="single" w:sz="4" w:space="0" w:color="auto"/>
              <w:right w:val="single" w:sz="4" w:space="0" w:color="auto"/>
            </w:tcBorders>
            <w:hideMark/>
          </w:tcPr>
          <w:p w14:paraId="0D552823" w14:textId="77777777" w:rsidR="00601E92" w:rsidRPr="00D65343" w:rsidRDefault="00601E92">
            <w:pPr>
              <w:outlineLvl w:val="0"/>
              <w:rPr>
                <w:rFonts w:asciiTheme="minorHAnsi" w:hAnsiTheme="minorHAnsi" w:cstheme="minorHAnsi"/>
                <w:b/>
                <w:lang w:eastAsia="ja-JP"/>
              </w:rPr>
            </w:pPr>
            <w:r w:rsidRPr="00D65343">
              <w:rPr>
                <w:rFonts w:asciiTheme="minorHAnsi" w:hAnsiTheme="minorHAnsi" w:cstheme="minorHAnsi"/>
                <w:b/>
                <w:lang w:eastAsia="ja-JP"/>
              </w:rPr>
              <w:t>PAYMENTS</w:t>
            </w:r>
          </w:p>
        </w:tc>
        <w:tc>
          <w:tcPr>
            <w:tcW w:w="4297" w:type="dxa"/>
            <w:tcBorders>
              <w:top w:val="single" w:sz="4" w:space="0" w:color="auto"/>
              <w:left w:val="single" w:sz="4" w:space="0" w:color="auto"/>
              <w:bottom w:val="single" w:sz="4" w:space="0" w:color="auto"/>
              <w:right w:val="single" w:sz="4" w:space="0" w:color="auto"/>
            </w:tcBorders>
          </w:tcPr>
          <w:p w14:paraId="16F18CC7" w14:textId="77777777" w:rsidR="00601E92" w:rsidRPr="00D65343" w:rsidRDefault="00601E92">
            <w:pPr>
              <w:outlineLvl w:val="0"/>
              <w:rPr>
                <w:rFonts w:asciiTheme="minorHAnsi" w:hAnsiTheme="minorHAnsi" w:cstheme="minorHAnsi"/>
                <w:b/>
                <w:lang w:eastAsia="ja-JP"/>
              </w:rPr>
            </w:pPr>
          </w:p>
        </w:tc>
        <w:tc>
          <w:tcPr>
            <w:tcW w:w="1271" w:type="dxa"/>
            <w:tcBorders>
              <w:top w:val="single" w:sz="4" w:space="0" w:color="auto"/>
              <w:left w:val="single" w:sz="4" w:space="0" w:color="auto"/>
              <w:bottom w:val="single" w:sz="4" w:space="0" w:color="auto"/>
              <w:right w:val="single" w:sz="4" w:space="0" w:color="auto"/>
            </w:tcBorders>
          </w:tcPr>
          <w:p w14:paraId="4BB25B66" w14:textId="77777777" w:rsidR="00601E92" w:rsidRPr="00D65343" w:rsidRDefault="00601E92">
            <w:pPr>
              <w:outlineLvl w:val="0"/>
              <w:rPr>
                <w:rFonts w:asciiTheme="minorHAnsi" w:hAnsiTheme="minorHAnsi" w:cstheme="minorHAnsi"/>
                <w:b/>
                <w:lang w:eastAsia="ja-JP"/>
              </w:rPr>
            </w:pPr>
          </w:p>
        </w:tc>
        <w:tc>
          <w:tcPr>
            <w:tcW w:w="1118" w:type="dxa"/>
            <w:tcBorders>
              <w:top w:val="single" w:sz="4" w:space="0" w:color="auto"/>
              <w:left w:val="single" w:sz="4" w:space="0" w:color="auto"/>
              <w:bottom w:val="single" w:sz="4" w:space="0" w:color="auto"/>
              <w:right w:val="single" w:sz="4" w:space="0" w:color="auto"/>
            </w:tcBorders>
          </w:tcPr>
          <w:p w14:paraId="14693F3C" w14:textId="77777777" w:rsidR="00601E92" w:rsidRPr="00D65343" w:rsidRDefault="00601E92">
            <w:pPr>
              <w:outlineLvl w:val="0"/>
              <w:rPr>
                <w:rFonts w:asciiTheme="minorHAnsi" w:hAnsiTheme="minorHAnsi" w:cstheme="minorHAnsi"/>
                <w:b/>
                <w:lang w:eastAsia="ja-JP"/>
              </w:rPr>
            </w:pPr>
          </w:p>
        </w:tc>
        <w:tc>
          <w:tcPr>
            <w:tcW w:w="1134" w:type="dxa"/>
            <w:tcBorders>
              <w:top w:val="single" w:sz="4" w:space="0" w:color="auto"/>
              <w:left w:val="single" w:sz="4" w:space="0" w:color="auto"/>
              <w:bottom w:val="single" w:sz="4" w:space="0" w:color="auto"/>
              <w:right w:val="single" w:sz="4" w:space="0" w:color="auto"/>
            </w:tcBorders>
          </w:tcPr>
          <w:p w14:paraId="24AB98D8" w14:textId="77777777" w:rsidR="00601E92" w:rsidRPr="00D65343" w:rsidRDefault="00601E92">
            <w:pPr>
              <w:outlineLvl w:val="0"/>
              <w:rPr>
                <w:rFonts w:asciiTheme="minorHAnsi" w:hAnsiTheme="minorHAnsi" w:cstheme="minorHAnsi"/>
                <w:b/>
                <w:lang w:eastAsia="ja-JP"/>
              </w:rPr>
            </w:pPr>
          </w:p>
        </w:tc>
      </w:tr>
      <w:tr w:rsidR="00601E92" w:rsidRPr="00D65343" w14:paraId="0A812576" w14:textId="77777777" w:rsidTr="00601E92">
        <w:trPr>
          <w:trHeight w:val="321"/>
        </w:trPr>
        <w:tc>
          <w:tcPr>
            <w:tcW w:w="2103" w:type="dxa"/>
            <w:tcBorders>
              <w:top w:val="single" w:sz="4" w:space="0" w:color="auto"/>
              <w:left w:val="single" w:sz="4" w:space="0" w:color="auto"/>
              <w:bottom w:val="single" w:sz="4" w:space="0" w:color="auto"/>
              <w:right w:val="single" w:sz="4" w:space="0" w:color="auto"/>
            </w:tcBorders>
            <w:vAlign w:val="center"/>
            <w:hideMark/>
          </w:tcPr>
          <w:p w14:paraId="1204E12B" w14:textId="77777777" w:rsidR="00601E92" w:rsidRPr="00D65343" w:rsidRDefault="00601E92">
            <w:pPr>
              <w:outlineLvl w:val="0"/>
              <w:rPr>
                <w:rFonts w:asciiTheme="minorHAnsi" w:hAnsiTheme="minorHAnsi" w:cstheme="minorHAnsi"/>
                <w:b/>
                <w:lang w:eastAsia="ja-JP"/>
              </w:rPr>
            </w:pPr>
            <w:r w:rsidRPr="00D65343">
              <w:rPr>
                <w:rFonts w:asciiTheme="minorHAnsi" w:hAnsiTheme="minorHAnsi" w:cstheme="minorHAnsi"/>
                <w:b/>
                <w:lang w:eastAsia="ja-JP"/>
              </w:rPr>
              <w:t>Payee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03EED56" w14:textId="77777777" w:rsidR="00601E92" w:rsidRPr="00D65343" w:rsidRDefault="00601E92">
            <w:pPr>
              <w:outlineLvl w:val="0"/>
              <w:rPr>
                <w:rFonts w:asciiTheme="minorHAnsi" w:hAnsiTheme="minorHAnsi" w:cstheme="minorHAnsi"/>
                <w:b/>
                <w:lang w:eastAsia="ja-JP"/>
              </w:rPr>
            </w:pPr>
            <w:r w:rsidRPr="00D65343">
              <w:rPr>
                <w:rFonts w:asciiTheme="minorHAnsi" w:hAnsiTheme="minorHAnsi" w:cstheme="minorHAnsi"/>
                <w:b/>
                <w:lang w:eastAsia="ja-JP"/>
              </w:rPr>
              <w:t>Item</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923D75A" w14:textId="77777777" w:rsidR="00601E92" w:rsidRPr="00D65343" w:rsidRDefault="00601E92">
            <w:pPr>
              <w:jc w:val="center"/>
              <w:outlineLvl w:val="0"/>
              <w:rPr>
                <w:rFonts w:asciiTheme="minorHAnsi" w:hAnsiTheme="minorHAnsi" w:cstheme="minorHAnsi"/>
                <w:b/>
                <w:lang w:eastAsia="ja-JP"/>
              </w:rPr>
            </w:pPr>
            <w:r w:rsidRPr="00D65343">
              <w:rPr>
                <w:rFonts w:asciiTheme="minorHAnsi" w:hAnsiTheme="minorHAnsi" w:cstheme="minorHAnsi"/>
                <w:b/>
                <w:lang w:eastAsia="ja-JP"/>
              </w:rPr>
              <w:t>Cost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1F09931B" w14:textId="77777777" w:rsidR="00601E92" w:rsidRPr="00D65343" w:rsidRDefault="00601E92">
            <w:pPr>
              <w:jc w:val="center"/>
              <w:outlineLvl w:val="0"/>
              <w:rPr>
                <w:rFonts w:asciiTheme="minorHAnsi" w:hAnsiTheme="minorHAnsi" w:cstheme="minorHAnsi"/>
                <w:b/>
                <w:lang w:eastAsia="ja-JP"/>
              </w:rPr>
            </w:pPr>
            <w:r w:rsidRPr="00D65343">
              <w:rPr>
                <w:rFonts w:asciiTheme="minorHAnsi" w:hAnsiTheme="minorHAnsi" w:cstheme="minorHAnsi"/>
                <w:b/>
                <w:lang w:eastAsia="ja-JP"/>
              </w:rPr>
              <w:t>Vat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D5D2C81" w14:textId="77777777" w:rsidR="00601E92" w:rsidRPr="00D65343" w:rsidRDefault="00601E92">
            <w:pPr>
              <w:jc w:val="center"/>
              <w:outlineLvl w:val="0"/>
              <w:rPr>
                <w:rFonts w:asciiTheme="minorHAnsi" w:hAnsiTheme="minorHAnsi" w:cstheme="minorHAnsi"/>
                <w:b/>
                <w:lang w:eastAsia="ja-JP"/>
              </w:rPr>
            </w:pPr>
            <w:r w:rsidRPr="00D65343">
              <w:rPr>
                <w:rFonts w:asciiTheme="minorHAnsi" w:hAnsiTheme="minorHAnsi" w:cstheme="minorHAnsi"/>
                <w:b/>
                <w:lang w:eastAsia="ja-JP"/>
              </w:rPr>
              <w:t>TOTAL</w:t>
            </w:r>
          </w:p>
        </w:tc>
      </w:tr>
      <w:tr w:rsidR="00601E92" w:rsidRPr="00D65343" w14:paraId="2AD103DB" w14:textId="77777777" w:rsidTr="00601E92">
        <w:trPr>
          <w:trHeight w:val="321"/>
        </w:trPr>
        <w:tc>
          <w:tcPr>
            <w:tcW w:w="9923" w:type="dxa"/>
            <w:gridSpan w:val="5"/>
            <w:tcBorders>
              <w:top w:val="single" w:sz="4" w:space="0" w:color="auto"/>
              <w:left w:val="single" w:sz="4" w:space="0" w:color="auto"/>
              <w:bottom w:val="single" w:sz="4" w:space="0" w:color="auto"/>
              <w:right w:val="single" w:sz="4" w:space="0" w:color="auto"/>
            </w:tcBorders>
            <w:vAlign w:val="center"/>
            <w:hideMark/>
          </w:tcPr>
          <w:p w14:paraId="1786D61E" w14:textId="77777777" w:rsidR="00601E92" w:rsidRPr="00D65343" w:rsidRDefault="00601E92">
            <w:pPr>
              <w:outlineLvl w:val="0"/>
              <w:rPr>
                <w:rFonts w:asciiTheme="minorHAnsi" w:hAnsiTheme="minorHAnsi" w:cstheme="minorHAnsi"/>
                <w:b/>
                <w:sz w:val="22"/>
                <w:szCs w:val="22"/>
                <w:lang w:eastAsia="ja-JP"/>
              </w:rPr>
            </w:pPr>
            <w:r w:rsidRPr="00D65343">
              <w:rPr>
                <w:rFonts w:asciiTheme="minorHAnsi" w:hAnsiTheme="minorHAnsi" w:cstheme="minorHAnsi"/>
                <w:b/>
                <w:sz w:val="22"/>
                <w:szCs w:val="22"/>
                <w:lang w:eastAsia="ja-JP"/>
              </w:rPr>
              <w:t>Unity Bank Payments</w:t>
            </w:r>
          </w:p>
        </w:tc>
      </w:tr>
      <w:tr w:rsidR="00601E92" w:rsidRPr="00D65343" w14:paraId="007BA9C9" w14:textId="77777777" w:rsidTr="00601E92">
        <w:trPr>
          <w:trHeight w:val="321"/>
        </w:trPr>
        <w:tc>
          <w:tcPr>
            <w:tcW w:w="2103" w:type="dxa"/>
            <w:tcBorders>
              <w:top w:val="single" w:sz="4" w:space="0" w:color="auto"/>
              <w:left w:val="single" w:sz="4" w:space="0" w:color="auto"/>
              <w:bottom w:val="single" w:sz="4" w:space="0" w:color="auto"/>
              <w:right w:val="single" w:sz="4" w:space="0" w:color="auto"/>
            </w:tcBorders>
            <w:vAlign w:val="center"/>
            <w:hideMark/>
          </w:tcPr>
          <w:p w14:paraId="2F8DC2EC" w14:textId="77777777" w:rsidR="00601E92" w:rsidRPr="00D65343" w:rsidRDefault="00601E92">
            <w:pPr>
              <w:outlineLvl w:val="0"/>
              <w:rPr>
                <w:rFonts w:asciiTheme="minorHAnsi" w:hAnsiTheme="minorHAnsi" w:cstheme="minorHAnsi"/>
                <w:b/>
                <w:sz w:val="22"/>
                <w:szCs w:val="22"/>
                <w:lang w:eastAsia="ja-JP"/>
              </w:rPr>
            </w:pPr>
            <w:r w:rsidRPr="00D65343">
              <w:rPr>
                <w:rFonts w:asciiTheme="minorHAnsi" w:hAnsiTheme="minorHAnsi" w:cstheme="minorHAnsi"/>
                <w:sz w:val="22"/>
                <w:szCs w:val="22"/>
                <w:lang w:eastAsia="ja-JP"/>
              </w:rPr>
              <w:t>Jane Clarke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6C7BB3D2" w14:textId="77777777" w:rsidR="00601E92" w:rsidRPr="00D65343" w:rsidRDefault="00601E92">
            <w:pPr>
              <w:outlineLvl w:val="0"/>
              <w:rPr>
                <w:rFonts w:asciiTheme="minorHAnsi" w:hAnsiTheme="minorHAnsi" w:cstheme="minorHAnsi"/>
                <w:b/>
                <w:sz w:val="22"/>
                <w:szCs w:val="22"/>
                <w:lang w:eastAsia="ja-JP"/>
              </w:rPr>
            </w:pPr>
            <w:r w:rsidRPr="00D65343">
              <w:rPr>
                <w:rFonts w:asciiTheme="minorHAnsi" w:hAnsiTheme="minorHAnsi" w:cstheme="minorHAnsi"/>
                <w:sz w:val="22"/>
                <w:szCs w:val="22"/>
                <w:lang w:eastAsia="ja-JP"/>
              </w:rPr>
              <w:t>Salary June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60AE6231" w14:textId="77777777" w:rsidR="00601E92" w:rsidRPr="00D65343" w:rsidRDefault="00601E92">
            <w:pPr>
              <w:jc w:val="center"/>
              <w:outlineLvl w:val="0"/>
              <w:rPr>
                <w:rFonts w:asciiTheme="minorHAnsi" w:hAnsiTheme="minorHAnsi" w:cstheme="minorHAnsi"/>
                <w:b/>
                <w:sz w:val="22"/>
                <w:szCs w:val="22"/>
                <w:lang w:eastAsia="ja-JP"/>
              </w:rPr>
            </w:pPr>
            <w:r w:rsidRPr="00D65343">
              <w:rPr>
                <w:rFonts w:asciiTheme="minorHAnsi" w:hAnsiTheme="minorHAnsi" w:cstheme="minorHAnsi"/>
                <w:sz w:val="22"/>
                <w:szCs w:val="22"/>
                <w:lang w:eastAsia="ja-JP"/>
              </w:rPr>
              <w:t>--</w:t>
            </w:r>
          </w:p>
        </w:tc>
        <w:tc>
          <w:tcPr>
            <w:tcW w:w="1118" w:type="dxa"/>
            <w:tcBorders>
              <w:top w:val="single" w:sz="4" w:space="0" w:color="auto"/>
              <w:left w:val="single" w:sz="4" w:space="0" w:color="auto"/>
              <w:bottom w:val="single" w:sz="4" w:space="0" w:color="auto"/>
              <w:right w:val="single" w:sz="4" w:space="0" w:color="auto"/>
            </w:tcBorders>
            <w:vAlign w:val="center"/>
            <w:hideMark/>
          </w:tcPr>
          <w:p w14:paraId="1CF9E904" w14:textId="77777777" w:rsidR="00601E92" w:rsidRPr="00D65343" w:rsidRDefault="00601E92">
            <w:pPr>
              <w:jc w:val="center"/>
              <w:outlineLvl w:val="0"/>
              <w:rPr>
                <w:rFonts w:asciiTheme="minorHAnsi" w:hAnsiTheme="minorHAnsi" w:cstheme="minorHAnsi"/>
                <w:b/>
                <w:sz w:val="22"/>
                <w:szCs w:val="22"/>
                <w:lang w:eastAsia="ja-JP"/>
              </w:rPr>
            </w:pPr>
            <w:r w:rsidRPr="00D65343">
              <w:rPr>
                <w:rFonts w:asciiTheme="minorHAnsi" w:hAnsiTheme="minorHAnsi" w:cstheme="minorHAnsi"/>
                <w:sz w:val="22"/>
                <w:szCs w:val="22"/>
                <w:lang w:eastAsia="ja-JP"/>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A6CF18E" w14:textId="77777777" w:rsidR="00601E92" w:rsidRPr="00D65343" w:rsidRDefault="00601E92">
            <w:pPr>
              <w:jc w:val="center"/>
              <w:outlineLvl w:val="0"/>
              <w:rPr>
                <w:rFonts w:asciiTheme="minorHAnsi" w:hAnsiTheme="minorHAnsi" w:cstheme="minorHAnsi"/>
                <w:b/>
                <w:sz w:val="22"/>
                <w:szCs w:val="22"/>
                <w:lang w:eastAsia="ja-JP"/>
              </w:rPr>
            </w:pPr>
            <w:r w:rsidRPr="00D65343">
              <w:rPr>
                <w:rFonts w:asciiTheme="minorHAnsi" w:hAnsiTheme="minorHAnsi" w:cstheme="minorHAnsi"/>
                <w:sz w:val="22"/>
                <w:szCs w:val="22"/>
                <w:lang w:eastAsia="ja-JP"/>
              </w:rPr>
              <w:t>--</w:t>
            </w:r>
          </w:p>
        </w:tc>
      </w:tr>
      <w:tr w:rsidR="00601E92" w:rsidRPr="00D65343" w14:paraId="1B7C2E7A" w14:textId="77777777" w:rsidTr="00601E92">
        <w:trPr>
          <w:trHeight w:val="408"/>
        </w:trPr>
        <w:tc>
          <w:tcPr>
            <w:tcW w:w="2103" w:type="dxa"/>
            <w:tcBorders>
              <w:top w:val="single" w:sz="4" w:space="0" w:color="auto"/>
              <w:left w:val="single" w:sz="4" w:space="0" w:color="auto"/>
              <w:bottom w:val="single" w:sz="4" w:space="0" w:color="auto"/>
              <w:right w:val="single" w:sz="4" w:space="0" w:color="auto"/>
            </w:tcBorders>
            <w:vAlign w:val="center"/>
            <w:hideMark/>
          </w:tcPr>
          <w:p w14:paraId="232D254A"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 xml:space="preserve">Jane Clarke </w:t>
            </w:r>
          </w:p>
        </w:tc>
        <w:tc>
          <w:tcPr>
            <w:tcW w:w="4297" w:type="dxa"/>
            <w:tcBorders>
              <w:top w:val="single" w:sz="4" w:space="0" w:color="auto"/>
              <w:left w:val="single" w:sz="4" w:space="0" w:color="auto"/>
              <w:bottom w:val="single" w:sz="4" w:space="0" w:color="auto"/>
              <w:right w:val="single" w:sz="4" w:space="0" w:color="auto"/>
            </w:tcBorders>
            <w:vAlign w:val="center"/>
            <w:hideMark/>
          </w:tcPr>
          <w:p w14:paraId="15FC543D"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Clerk May Expenses Owed</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C386AAA" w14:textId="77777777" w:rsidR="00601E92" w:rsidRPr="00D65343" w:rsidRDefault="00601E92">
            <w:pPr>
              <w:jc w:val="center"/>
              <w:outlineLvl w:val="0"/>
              <w:rPr>
                <w:rFonts w:asciiTheme="minorHAnsi" w:hAnsiTheme="minorHAnsi" w:cstheme="minorHAnsi"/>
                <w:sz w:val="22"/>
                <w:szCs w:val="22"/>
                <w:lang w:eastAsia="ja-JP"/>
              </w:rPr>
            </w:pPr>
            <w:r w:rsidRPr="00D65343">
              <w:rPr>
                <w:rFonts w:asciiTheme="minorHAnsi" w:hAnsiTheme="minorHAnsi" w:cstheme="minorHAnsi"/>
                <w:sz w:val="22"/>
                <w:szCs w:val="22"/>
                <w:lang w:eastAsia="ja-JP"/>
              </w:rPr>
              <w:t>£58.34</w:t>
            </w:r>
          </w:p>
        </w:tc>
        <w:tc>
          <w:tcPr>
            <w:tcW w:w="1118" w:type="dxa"/>
            <w:tcBorders>
              <w:top w:val="single" w:sz="4" w:space="0" w:color="auto"/>
              <w:left w:val="single" w:sz="4" w:space="0" w:color="auto"/>
              <w:bottom w:val="single" w:sz="4" w:space="0" w:color="auto"/>
              <w:right w:val="single" w:sz="4" w:space="0" w:color="auto"/>
            </w:tcBorders>
            <w:vAlign w:val="center"/>
            <w:hideMark/>
          </w:tcPr>
          <w:p w14:paraId="6B60A3F4" w14:textId="77777777" w:rsidR="00601E92" w:rsidRPr="00D65343" w:rsidRDefault="00601E92">
            <w:pPr>
              <w:jc w:val="center"/>
              <w:outlineLvl w:val="0"/>
              <w:rPr>
                <w:rFonts w:asciiTheme="minorHAnsi" w:hAnsiTheme="minorHAnsi" w:cstheme="minorHAnsi"/>
                <w:sz w:val="22"/>
                <w:szCs w:val="22"/>
                <w:lang w:eastAsia="ja-JP"/>
              </w:rPr>
            </w:pPr>
            <w:r w:rsidRPr="00D65343">
              <w:rPr>
                <w:rFonts w:asciiTheme="minorHAnsi" w:hAnsiTheme="minorHAnsi" w:cstheme="minorHAnsi"/>
                <w:sz w:val="22"/>
                <w:szCs w:val="22"/>
                <w:lang w:eastAsia="ja-JP"/>
              </w:rPr>
              <w:t>£11.67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7EC5EE"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bCs/>
                <w:sz w:val="22"/>
                <w:szCs w:val="22"/>
                <w:lang w:eastAsia="ja-JP"/>
              </w:rPr>
              <w:t>£70.01</w:t>
            </w:r>
          </w:p>
        </w:tc>
      </w:tr>
      <w:tr w:rsidR="00601E92" w:rsidRPr="00D65343" w14:paraId="6CE32391" w14:textId="77777777" w:rsidTr="00601E92">
        <w:trPr>
          <w:trHeight w:val="408"/>
        </w:trPr>
        <w:tc>
          <w:tcPr>
            <w:tcW w:w="2103" w:type="dxa"/>
            <w:tcBorders>
              <w:top w:val="single" w:sz="4" w:space="0" w:color="auto"/>
              <w:left w:val="single" w:sz="4" w:space="0" w:color="auto"/>
              <w:bottom w:val="single" w:sz="4" w:space="0" w:color="auto"/>
              <w:right w:val="single" w:sz="4" w:space="0" w:color="auto"/>
            </w:tcBorders>
            <w:vAlign w:val="center"/>
            <w:hideMark/>
          </w:tcPr>
          <w:p w14:paraId="060FD145"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Uniserve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27DBFA77"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June emails</w:t>
            </w:r>
          </w:p>
        </w:tc>
        <w:tc>
          <w:tcPr>
            <w:tcW w:w="1271" w:type="dxa"/>
            <w:tcBorders>
              <w:top w:val="single" w:sz="4" w:space="0" w:color="auto"/>
              <w:left w:val="single" w:sz="4" w:space="0" w:color="auto"/>
              <w:bottom w:val="single" w:sz="4" w:space="0" w:color="auto"/>
              <w:right w:val="single" w:sz="4" w:space="0" w:color="auto"/>
            </w:tcBorders>
            <w:vAlign w:val="center"/>
            <w:hideMark/>
          </w:tcPr>
          <w:p w14:paraId="3D247C20"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£14.97</w:t>
            </w:r>
          </w:p>
        </w:tc>
        <w:tc>
          <w:tcPr>
            <w:tcW w:w="1118" w:type="dxa"/>
            <w:tcBorders>
              <w:top w:val="single" w:sz="4" w:space="0" w:color="auto"/>
              <w:left w:val="single" w:sz="4" w:space="0" w:color="auto"/>
              <w:bottom w:val="single" w:sz="4" w:space="0" w:color="auto"/>
              <w:right w:val="single" w:sz="4" w:space="0" w:color="auto"/>
            </w:tcBorders>
            <w:vAlign w:val="center"/>
            <w:hideMark/>
          </w:tcPr>
          <w:p w14:paraId="3BBAA9BF"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£2.99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0EE13A"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£17.96</w:t>
            </w:r>
          </w:p>
        </w:tc>
      </w:tr>
      <w:tr w:rsidR="00601E92" w:rsidRPr="00D65343" w14:paraId="45147951" w14:textId="77777777" w:rsidTr="00601E92">
        <w:trPr>
          <w:trHeight w:val="393"/>
        </w:trPr>
        <w:tc>
          <w:tcPr>
            <w:tcW w:w="2103" w:type="dxa"/>
            <w:tcBorders>
              <w:top w:val="single" w:sz="4" w:space="0" w:color="auto"/>
              <w:left w:val="single" w:sz="4" w:space="0" w:color="auto"/>
              <w:bottom w:val="single" w:sz="4" w:space="0" w:color="auto"/>
              <w:right w:val="single" w:sz="4" w:space="0" w:color="auto"/>
            </w:tcBorders>
            <w:vAlign w:val="center"/>
            <w:hideMark/>
          </w:tcPr>
          <w:p w14:paraId="60D8660A" w14:textId="77777777" w:rsidR="00601E92" w:rsidRPr="00D65343" w:rsidRDefault="00601E92">
            <w:pPr>
              <w:outlineLvl w:val="0"/>
              <w:rPr>
                <w:rFonts w:asciiTheme="minorHAnsi" w:hAnsiTheme="minorHAnsi" w:cstheme="minorHAnsi"/>
                <w:bCs/>
                <w:sz w:val="22"/>
                <w:szCs w:val="22"/>
                <w:lang w:eastAsia="ja-JP"/>
              </w:rPr>
            </w:pPr>
            <w:proofErr w:type="spellStart"/>
            <w:r w:rsidRPr="00D65343">
              <w:rPr>
                <w:rFonts w:asciiTheme="minorHAnsi" w:hAnsiTheme="minorHAnsi" w:cstheme="minorHAnsi"/>
                <w:sz w:val="22"/>
                <w:szCs w:val="22"/>
                <w:lang w:eastAsia="ja-JP"/>
              </w:rPr>
              <w:t>Rialtas</w:t>
            </w:r>
            <w:proofErr w:type="spellEnd"/>
          </w:p>
        </w:tc>
        <w:tc>
          <w:tcPr>
            <w:tcW w:w="4297" w:type="dxa"/>
            <w:tcBorders>
              <w:top w:val="single" w:sz="4" w:space="0" w:color="auto"/>
              <w:left w:val="single" w:sz="4" w:space="0" w:color="auto"/>
              <w:bottom w:val="single" w:sz="4" w:space="0" w:color="auto"/>
              <w:right w:val="single" w:sz="4" w:space="0" w:color="auto"/>
            </w:tcBorders>
            <w:vAlign w:val="center"/>
            <w:hideMark/>
          </w:tcPr>
          <w:p w14:paraId="68CF81D8"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Annual License Fee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7BB5311A"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£132.14</w:t>
            </w:r>
          </w:p>
        </w:tc>
        <w:tc>
          <w:tcPr>
            <w:tcW w:w="1118" w:type="dxa"/>
            <w:tcBorders>
              <w:top w:val="single" w:sz="4" w:space="0" w:color="auto"/>
              <w:left w:val="single" w:sz="4" w:space="0" w:color="auto"/>
              <w:bottom w:val="single" w:sz="4" w:space="0" w:color="auto"/>
              <w:right w:val="single" w:sz="4" w:space="0" w:color="auto"/>
            </w:tcBorders>
            <w:vAlign w:val="center"/>
            <w:hideMark/>
          </w:tcPr>
          <w:p w14:paraId="7129B963"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8BA1069"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£132.14</w:t>
            </w:r>
          </w:p>
        </w:tc>
      </w:tr>
      <w:tr w:rsidR="00601E92" w:rsidRPr="00D65343" w14:paraId="548365B4" w14:textId="77777777" w:rsidTr="00601E92">
        <w:trPr>
          <w:trHeight w:val="391"/>
        </w:trPr>
        <w:tc>
          <w:tcPr>
            <w:tcW w:w="2103" w:type="dxa"/>
            <w:tcBorders>
              <w:top w:val="single" w:sz="4" w:space="0" w:color="auto"/>
              <w:left w:val="single" w:sz="4" w:space="0" w:color="auto"/>
              <w:bottom w:val="single" w:sz="4" w:space="0" w:color="auto"/>
              <w:right w:val="single" w:sz="4" w:space="0" w:color="auto"/>
            </w:tcBorders>
            <w:vAlign w:val="center"/>
            <w:hideMark/>
          </w:tcPr>
          <w:p w14:paraId="3D7EE4DA"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bCs/>
                <w:sz w:val="22"/>
                <w:szCs w:val="22"/>
                <w:lang w:eastAsia="ja-JP"/>
              </w:rPr>
              <w:t>HMRC</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81E6386"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bCs/>
                <w:sz w:val="22"/>
                <w:szCs w:val="22"/>
                <w:lang w:eastAsia="ja-JP"/>
              </w:rPr>
              <w:t>Quarterly NI and PAYEE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50DCEDD6"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bCs/>
                <w:sz w:val="22"/>
                <w:szCs w:val="22"/>
                <w:lang w:eastAsia="ja-JP"/>
              </w:rPr>
              <w:t>£1,388.51</w:t>
            </w:r>
          </w:p>
        </w:tc>
        <w:tc>
          <w:tcPr>
            <w:tcW w:w="1118" w:type="dxa"/>
            <w:tcBorders>
              <w:top w:val="single" w:sz="4" w:space="0" w:color="auto"/>
              <w:left w:val="single" w:sz="4" w:space="0" w:color="auto"/>
              <w:bottom w:val="single" w:sz="4" w:space="0" w:color="auto"/>
              <w:right w:val="single" w:sz="4" w:space="0" w:color="auto"/>
            </w:tcBorders>
            <w:vAlign w:val="center"/>
            <w:hideMark/>
          </w:tcPr>
          <w:p w14:paraId="469D02A2"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bCs/>
                <w:sz w:val="22"/>
                <w:szCs w:val="22"/>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07ADD2B"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bCs/>
                <w:sz w:val="22"/>
                <w:szCs w:val="22"/>
                <w:lang w:eastAsia="ja-JP"/>
              </w:rPr>
              <w:t>£1,388.51</w:t>
            </w:r>
          </w:p>
        </w:tc>
      </w:tr>
      <w:tr w:rsidR="00601E92" w:rsidRPr="00D65343" w14:paraId="1C271FC0" w14:textId="77777777" w:rsidTr="00601E92">
        <w:trPr>
          <w:trHeight w:val="391"/>
        </w:trPr>
        <w:tc>
          <w:tcPr>
            <w:tcW w:w="9923" w:type="dxa"/>
            <w:gridSpan w:val="5"/>
            <w:tcBorders>
              <w:top w:val="single" w:sz="4" w:space="0" w:color="auto"/>
              <w:left w:val="single" w:sz="4" w:space="0" w:color="auto"/>
              <w:bottom w:val="single" w:sz="4" w:space="0" w:color="auto"/>
              <w:right w:val="single" w:sz="4" w:space="0" w:color="auto"/>
            </w:tcBorders>
            <w:vAlign w:val="center"/>
            <w:hideMark/>
          </w:tcPr>
          <w:p w14:paraId="4FE1953D" w14:textId="77777777" w:rsidR="00601E92" w:rsidRPr="00D65343" w:rsidRDefault="00601E92">
            <w:pPr>
              <w:outlineLvl w:val="0"/>
              <w:rPr>
                <w:rFonts w:asciiTheme="minorHAnsi" w:hAnsiTheme="minorHAnsi" w:cstheme="minorHAnsi"/>
                <w:b/>
                <w:sz w:val="22"/>
                <w:szCs w:val="22"/>
                <w:lang w:eastAsia="ja-JP"/>
              </w:rPr>
            </w:pPr>
            <w:r w:rsidRPr="00D65343">
              <w:rPr>
                <w:rFonts w:asciiTheme="minorHAnsi" w:hAnsiTheme="minorHAnsi" w:cstheme="minorHAnsi"/>
                <w:b/>
                <w:sz w:val="22"/>
                <w:szCs w:val="22"/>
                <w:lang w:eastAsia="ja-JP"/>
              </w:rPr>
              <w:t>Lloyds Bank Payments</w:t>
            </w:r>
          </w:p>
        </w:tc>
      </w:tr>
      <w:tr w:rsidR="00601E92" w:rsidRPr="00D65343" w14:paraId="1EA490CB" w14:textId="77777777" w:rsidTr="00601E92">
        <w:trPr>
          <w:trHeight w:val="391"/>
        </w:trPr>
        <w:tc>
          <w:tcPr>
            <w:tcW w:w="2103" w:type="dxa"/>
            <w:tcBorders>
              <w:top w:val="single" w:sz="4" w:space="0" w:color="auto"/>
              <w:left w:val="single" w:sz="4" w:space="0" w:color="auto"/>
              <w:bottom w:val="single" w:sz="4" w:space="0" w:color="auto"/>
              <w:right w:val="single" w:sz="4" w:space="0" w:color="auto"/>
            </w:tcBorders>
            <w:vAlign w:val="center"/>
            <w:hideMark/>
          </w:tcPr>
          <w:p w14:paraId="23F9D361"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Surrey Hills</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22F06C8" w14:textId="77777777" w:rsidR="00601E92" w:rsidRPr="00D65343" w:rsidRDefault="00601E92">
            <w:pP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Legal Advice</w:t>
            </w:r>
          </w:p>
        </w:tc>
        <w:tc>
          <w:tcPr>
            <w:tcW w:w="1271" w:type="dxa"/>
            <w:tcBorders>
              <w:top w:val="single" w:sz="4" w:space="0" w:color="auto"/>
              <w:left w:val="single" w:sz="4" w:space="0" w:color="auto"/>
              <w:bottom w:val="single" w:sz="4" w:space="0" w:color="auto"/>
              <w:right w:val="single" w:sz="4" w:space="0" w:color="auto"/>
            </w:tcBorders>
            <w:vAlign w:val="center"/>
            <w:hideMark/>
          </w:tcPr>
          <w:p w14:paraId="2123F8A1"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£1,159.00</w:t>
            </w:r>
          </w:p>
        </w:tc>
        <w:tc>
          <w:tcPr>
            <w:tcW w:w="1118" w:type="dxa"/>
            <w:tcBorders>
              <w:top w:val="single" w:sz="4" w:space="0" w:color="auto"/>
              <w:left w:val="single" w:sz="4" w:space="0" w:color="auto"/>
              <w:bottom w:val="single" w:sz="4" w:space="0" w:color="auto"/>
              <w:right w:val="single" w:sz="4" w:space="0" w:color="auto"/>
            </w:tcBorders>
            <w:vAlign w:val="center"/>
            <w:hideMark/>
          </w:tcPr>
          <w:p w14:paraId="7C060762"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£230.00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E564513" w14:textId="77777777" w:rsidR="00601E92" w:rsidRPr="00D65343" w:rsidRDefault="00601E92">
            <w:pPr>
              <w:jc w:val="center"/>
              <w:outlineLvl w:val="0"/>
              <w:rPr>
                <w:rFonts w:asciiTheme="minorHAnsi" w:hAnsiTheme="minorHAnsi" w:cstheme="minorHAnsi"/>
                <w:bCs/>
                <w:sz w:val="22"/>
                <w:szCs w:val="22"/>
                <w:lang w:eastAsia="ja-JP"/>
              </w:rPr>
            </w:pPr>
            <w:r w:rsidRPr="00D65343">
              <w:rPr>
                <w:rFonts w:asciiTheme="minorHAnsi" w:hAnsiTheme="minorHAnsi" w:cstheme="minorHAnsi"/>
                <w:sz w:val="22"/>
                <w:szCs w:val="22"/>
                <w:lang w:eastAsia="ja-JP"/>
              </w:rPr>
              <w:t>£1,389.00</w:t>
            </w:r>
          </w:p>
        </w:tc>
      </w:tr>
      <w:tr w:rsidR="00601E92" w:rsidRPr="00D65343" w14:paraId="5F6E3D67" w14:textId="77777777" w:rsidTr="00601E92">
        <w:trPr>
          <w:trHeight w:val="489"/>
        </w:trPr>
        <w:tc>
          <w:tcPr>
            <w:tcW w:w="9923" w:type="dxa"/>
            <w:gridSpan w:val="5"/>
            <w:tcBorders>
              <w:top w:val="single" w:sz="4" w:space="0" w:color="auto"/>
              <w:left w:val="single" w:sz="4" w:space="0" w:color="auto"/>
              <w:bottom w:val="single" w:sz="4" w:space="0" w:color="auto"/>
              <w:right w:val="single" w:sz="4" w:space="0" w:color="auto"/>
            </w:tcBorders>
            <w:vAlign w:val="center"/>
            <w:hideMark/>
          </w:tcPr>
          <w:p w14:paraId="2A5379A3" w14:textId="77777777" w:rsidR="00601E92" w:rsidRPr="00D65343" w:rsidRDefault="00601E92">
            <w:pPr>
              <w:outlineLvl w:val="0"/>
              <w:rPr>
                <w:rFonts w:asciiTheme="minorHAnsi" w:hAnsiTheme="minorHAnsi" w:cstheme="minorHAnsi"/>
                <w:b/>
                <w:bCs/>
                <w:color w:val="000000"/>
                <w:sz w:val="22"/>
                <w:szCs w:val="22"/>
                <w:lang w:eastAsia="ja-JP"/>
              </w:rPr>
            </w:pPr>
            <w:r w:rsidRPr="00D65343">
              <w:rPr>
                <w:rFonts w:asciiTheme="minorHAnsi" w:hAnsiTheme="minorHAnsi" w:cstheme="minorHAnsi"/>
                <w:b/>
                <w:bCs/>
                <w:color w:val="000000"/>
                <w:sz w:val="22"/>
                <w:szCs w:val="22"/>
                <w:lang w:eastAsia="ja-JP"/>
              </w:rPr>
              <w:t>Lloyds Bank Direct Debits</w:t>
            </w:r>
          </w:p>
        </w:tc>
      </w:tr>
      <w:tr w:rsidR="00601E92" w:rsidRPr="00D65343" w14:paraId="6DAA9C2C" w14:textId="77777777" w:rsidTr="00601E92">
        <w:trPr>
          <w:trHeight w:val="489"/>
        </w:trPr>
        <w:tc>
          <w:tcPr>
            <w:tcW w:w="2103" w:type="dxa"/>
            <w:tcBorders>
              <w:top w:val="single" w:sz="4" w:space="0" w:color="auto"/>
              <w:left w:val="single" w:sz="4" w:space="0" w:color="auto"/>
              <w:bottom w:val="single" w:sz="4" w:space="0" w:color="auto"/>
              <w:right w:val="single" w:sz="4" w:space="0" w:color="auto"/>
            </w:tcBorders>
            <w:vAlign w:val="center"/>
            <w:hideMark/>
          </w:tcPr>
          <w:p w14:paraId="2336746F" w14:textId="77777777" w:rsidR="00601E92" w:rsidRPr="00D65343" w:rsidRDefault="00601E92">
            <w:pP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Tamar Tele.</w:t>
            </w:r>
          </w:p>
        </w:tc>
        <w:tc>
          <w:tcPr>
            <w:tcW w:w="4297" w:type="dxa"/>
            <w:tcBorders>
              <w:top w:val="single" w:sz="4" w:space="0" w:color="auto"/>
              <w:left w:val="single" w:sz="4" w:space="0" w:color="auto"/>
              <w:bottom w:val="single" w:sz="4" w:space="0" w:color="auto"/>
              <w:right w:val="single" w:sz="4" w:space="0" w:color="auto"/>
            </w:tcBorders>
            <w:vAlign w:val="center"/>
            <w:hideMark/>
          </w:tcPr>
          <w:p w14:paraId="7B1D7BE5" w14:textId="77777777" w:rsidR="00601E92" w:rsidRPr="00D65343" w:rsidRDefault="00601E92">
            <w:pP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Monthly phone redirection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3526FB86" w14:textId="77777777" w:rsidR="00601E92" w:rsidRPr="00D65343" w:rsidRDefault="00601E92">
            <w:pPr>
              <w:jc w:val="cente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£14.97</w:t>
            </w:r>
          </w:p>
        </w:tc>
        <w:tc>
          <w:tcPr>
            <w:tcW w:w="1118" w:type="dxa"/>
            <w:tcBorders>
              <w:top w:val="single" w:sz="4" w:space="0" w:color="auto"/>
              <w:left w:val="single" w:sz="4" w:space="0" w:color="auto"/>
              <w:bottom w:val="single" w:sz="4" w:space="0" w:color="auto"/>
              <w:right w:val="single" w:sz="4" w:space="0" w:color="auto"/>
            </w:tcBorders>
            <w:vAlign w:val="center"/>
            <w:hideMark/>
          </w:tcPr>
          <w:p w14:paraId="338C1CEC" w14:textId="77777777" w:rsidR="00601E92" w:rsidRPr="00D65343" w:rsidRDefault="00601E92">
            <w:pPr>
              <w:jc w:val="cente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£2.99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3E4A06" w14:textId="77777777" w:rsidR="00601E92" w:rsidRPr="00D65343" w:rsidRDefault="00601E92">
            <w:pPr>
              <w:jc w:val="cente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£17.96</w:t>
            </w:r>
          </w:p>
        </w:tc>
      </w:tr>
      <w:tr w:rsidR="00601E92" w:rsidRPr="00D65343" w14:paraId="2D675EB0" w14:textId="77777777" w:rsidTr="00601E92">
        <w:trPr>
          <w:trHeight w:val="489"/>
        </w:trPr>
        <w:tc>
          <w:tcPr>
            <w:tcW w:w="2103" w:type="dxa"/>
            <w:tcBorders>
              <w:top w:val="single" w:sz="4" w:space="0" w:color="auto"/>
              <w:left w:val="single" w:sz="4" w:space="0" w:color="auto"/>
              <w:bottom w:val="single" w:sz="4" w:space="0" w:color="auto"/>
              <w:right w:val="single" w:sz="4" w:space="0" w:color="auto"/>
            </w:tcBorders>
            <w:vAlign w:val="center"/>
            <w:hideMark/>
          </w:tcPr>
          <w:p w14:paraId="45363593" w14:textId="77777777" w:rsidR="00601E92" w:rsidRPr="00D65343" w:rsidRDefault="00601E92">
            <w:pP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Nest Pensions</w:t>
            </w:r>
          </w:p>
        </w:tc>
        <w:tc>
          <w:tcPr>
            <w:tcW w:w="4297" w:type="dxa"/>
            <w:tcBorders>
              <w:top w:val="single" w:sz="4" w:space="0" w:color="auto"/>
              <w:left w:val="single" w:sz="4" w:space="0" w:color="auto"/>
              <w:bottom w:val="single" w:sz="4" w:space="0" w:color="auto"/>
              <w:right w:val="single" w:sz="4" w:space="0" w:color="auto"/>
            </w:tcBorders>
            <w:vAlign w:val="center"/>
            <w:hideMark/>
          </w:tcPr>
          <w:p w14:paraId="4BB23054" w14:textId="77777777" w:rsidR="00601E92" w:rsidRPr="00D65343" w:rsidRDefault="00601E92">
            <w:pP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Monthly employer pension contribution</w:t>
            </w:r>
          </w:p>
        </w:tc>
        <w:tc>
          <w:tcPr>
            <w:tcW w:w="1271" w:type="dxa"/>
            <w:tcBorders>
              <w:top w:val="single" w:sz="4" w:space="0" w:color="auto"/>
              <w:left w:val="single" w:sz="4" w:space="0" w:color="auto"/>
              <w:bottom w:val="single" w:sz="4" w:space="0" w:color="auto"/>
              <w:right w:val="single" w:sz="4" w:space="0" w:color="auto"/>
            </w:tcBorders>
            <w:vAlign w:val="center"/>
            <w:hideMark/>
          </w:tcPr>
          <w:p w14:paraId="0DF4DDE3" w14:textId="77777777" w:rsidR="00601E92" w:rsidRPr="00D65343" w:rsidRDefault="00601E92">
            <w:pPr>
              <w:jc w:val="cente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£108.92</w:t>
            </w:r>
          </w:p>
        </w:tc>
        <w:tc>
          <w:tcPr>
            <w:tcW w:w="1118" w:type="dxa"/>
            <w:tcBorders>
              <w:top w:val="single" w:sz="4" w:space="0" w:color="auto"/>
              <w:left w:val="single" w:sz="4" w:space="0" w:color="auto"/>
              <w:bottom w:val="single" w:sz="4" w:space="0" w:color="auto"/>
              <w:right w:val="single" w:sz="4" w:space="0" w:color="auto"/>
            </w:tcBorders>
            <w:vAlign w:val="center"/>
            <w:hideMark/>
          </w:tcPr>
          <w:p w14:paraId="05F0F901" w14:textId="77777777" w:rsidR="00601E92" w:rsidRPr="00D65343" w:rsidRDefault="00601E92">
            <w:pPr>
              <w:jc w:val="cente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£0.00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8D3CEF" w14:textId="77777777" w:rsidR="00601E92" w:rsidRPr="00D65343" w:rsidRDefault="00601E92">
            <w:pPr>
              <w:jc w:val="center"/>
              <w:outlineLvl w:val="0"/>
              <w:rPr>
                <w:rFonts w:asciiTheme="minorHAnsi" w:hAnsiTheme="minorHAnsi" w:cstheme="minorHAnsi"/>
                <w:color w:val="000000"/>
                <w:sz w:val="22"/>
                <w:szCs w:val="22"/>
                <w:lang w:eastAsia="ja-JP"/>
              </w:rPr>
            </w:pPr>
            <w:r w:rsidRPr="00D65343">
              <w:rPr>
                <w:rFonts w:asciiTheme="minorHAnsi" w:hAnsiTheme="minorHAnsi" w:cstheme="minorHAnsi"/>
                <w:sz w:val="22"/>
                <w:szCs w:val="22"/>
                <w:lang w:eastAsia="ja-JP"/>
              </w:rPr>
              <w:t>£108.92</w:t>
            </w:r>
          </w:p>
        </w:tc>
      </w:tr>
    </w:tbl>
    <w:p w14:paraId="71A852D0" w14:textId="77777777" w:rsidR="00601E92" w:rsidRPr="00D65343" w:rsidRDefault="00601E92" w:rsidP="00601E92">
      <w:pPr>
        <w:tabs>
          <w:tab w:val="right" w:pos="9639"/>
        </w:tabs>
        <w:rPr>
          <w:rFonts w:asciiTheme="minorHAnsi" w:hAnsiTheme="minorHAnsi" w:cstheme="minorHAnsi"/>
        </w:rPr>
      </w:pPr>
    </w:p>
    <w:p w14:paraId="617DDD56" w14:textId="77777777" w:rsidR="00601E92" w:rsidRPr="00D65343" w:rsidRDefault="00601E92" w:rsidP="00601E92">
      <w:pPr>
        <w:tabs>
          <w:tab w:val="right" w:pos="9639"/>
        </w:tabs>
        <w:rPr>
          <w:rFonts w:asciiTheme="minorHAnsi" w:hAnsiTheme="minorHAnsi" w:cstheme="minorHAnsi"/>
        </w:rPr>
      </w:pPr>
      <w:r w:rsidRPr="00D65343">
        <w:rPr>
          <w:rFonts w:asciiTheme="minorHAnsi" w:hAnsiTheme="minorHAnsi" w:cstheme="minorHAnsi"/>
        </w:rPr>
        <w:t>Please note any additional payments will be read out on the night.</w:t>
      </w:r>
    </w:p>
    <w:p w14:paraId="34A11C1C" w14:textId="77777777" w:rsidR="00601E92" w:rsidRPr="00D65343" w:rsidRDefault="00601E92" w:rsidP="00601E92">
      <w:pPr>
        <w:tabs>
          <w:tab w:val="right" w:pos="9639"/>
        </w:tabs>
        <w:rPr>
          <w:rFonts w:asciiTheme="minorHAnsi" w:hAnsiTheme="minorHAnsi" w:cstheme="minorHAnsi"/>
          <w:sz w:val="12"/>
          <w:szCs w:val="12"/>
        </w:rPr>
      </w:pPr>
    </w:p>
    <w:p w14:paraId="23C03F48" w14:textId="77777777" w:rsidR="00601E92" w:rsidRPr="00D65343" w:rsidRDefault="00601E92" w:rsidP="00D26F1F">
      <w:pPr>
        <w:pStyle w:val="ListParagraph"/>
        <w:numPr>
          <w:ilvl w:val="0"/>
          <w:numId w:val="3"/>
        </w:numPr>
        <w:tabs>
          <w:tab w:val="right" w:pos="9639"/>
        </w:tabs>
        <w:rPr>
          <w:rFonts w:asciiTheme="minorHAnsi" w:hAnsiTheme="minorHAnsi" w:cstheme="minorHAnsi"/>
          <w:b/>
          <w:bCs/>
        </w:rPr>
      </w:pPr>
      <w:r w:rsidRPr="00D65343">
        <w:rPr>
          <w:rFonts w:asciiTheme="minorHAnsi" w:hAnsiTheme="minorHAnsi" w:cstheme="minorHAnsi"/>
          <w:b/>
          <w:bCs/>
        </w:rPr>
        <w:t>Parish Clerk and RFO – Closed Session</w:t>
      </w:r>
    </w:p>
    <w:p w14:paraId="21487038" w14:textId="77777777" w:rsidR="00601E92" w:rsidRPr="00D65343" w:rsidRDefault="00601E92" w:rsidP="00601E92">
      <w:pPr>
        <w:pStyle w:val="ListParagraph"/>
        <w:tabs>
          <w:tab w:val="right" w:pos="9639"/>
        </w:tabs>
        <w:ind w:left="364"/>
        <w:rPr>
          <w:rFonts w:asciiTheme="minorHAnsi" w:hAnsiTheme="minorHAnsi" w:cstheme="minorHAnsi"/>
        </w:rPr>
      </w:pPr>
      <w:r w:rsidRPr="00D65343">
        <w:rPr>
          <w:rFonts w:asciiTheme="minorHAnsi" w:hAnsiTheme="minorHAnsi" w:cstheme="minorHAnsi"/>
        </w:rPr>
        <w:t>Councillors to approve recommendations from the HR Working Group for hours and pay-scale.</w:t>
      </w:r>
    </w:p>
    <w:p w14:paraId="7305DD9F" w14:textId="77777777" w:rsidR="00601E92" w:rsidRPr="00D65343" w:rsidRDefault="00601E92" w:rsidP="00601E92">
      <w:pPr>
        <w:tabs>
          <w:tab w:val="right" w:pos="9639"/>
        </w:tabs>
        <w:rPr>
          <w:rFonts w:asciiTheme="minorHAnsi" w:eastAsia="Arial" w:hAnsiTheme="minorHAnsi" w:cstheme="minorHAnsi"/>
          <w:b/>
          <w:bCs/>
          <w:sz w:val="12"/>
          <w:szCs w:val="12"/>
        </w:rPr>
      </w:pPr>
    </w:p>
    <w:p w14:paraId="43140F54" w14:textId="77777777" w:rsidR="00601E92" w:rsidRPr="00D65343" w:rsidRDefault="00601E92" w:rsidP="00D26F1F">
      <w:pPr>
        <w:pStyle w:val="ListParagraph"/>
        <w:widowControl w:val="0"/>
        <w:numPr>
          <w:ilvl w:val="0"/>
          <w:numId w:val="3"/>
        </w:numPr>
        <w:tabs>
          <w:tab w:val="right" w:pos="9639"/>
        </w:tabs>
        <w:autoSpaceDE w:val="0"/>
        <w:autoSpaceDN w:val="0"/>
        <w:spacing w:line="254" w:lineRule="auto"/>
        <w:rPr>
          <w:rFonts w:asciiTheme="minorHAnsi" w:hAnsiTheme="minorHAnsi" w:cstheme="minorHAnsi"/>
        </w:rPr>
      </w:pPr>
      <w:r w:rsidRPr="00D65343">
        <w:rPr>
          <w:rFonts w:asciiTheme="minorHAnsi" w:eastAsia="Arial" w:hAnsiTheme="minorHAnsi" w:cstheme="minorHAnsi"/>
          <w:b/>
          <w:bCs/>
        </w:rPr>
        <w:t xml:space="preserve">Confirmation of the date of next Full Council Meeting. </w:t>
      </w:r>
    </w:p>
    <w:p w14:paraId="2A1885D9" w14:textId="77777777" w:rsidR="00E11BA7" w:rsidRPr="00D65343" w:rsidRDefault="00E11BA7" w:rsidP="00D26F1F">
      <w:pPr>
        <w:pStyle w:val="ListParagraph"/>
        <w:widowControl w:val="0"/>
        <w:numPr>
          <w:ilvl w:val="0"/>
          <w:numId w:val="8"/>
        </w:numPr>
        <w:tabs>
          <w:tab w:val="left" w:pos="748"/>
        </w:tabs>
        <w:autoSpaceDE w:val="0"/>
        <w:autoSpaceDN w:val="0"/>
        <w:spacing w:line="259" w:lineRule="auto"/>
        <w:ind w:left="426" w:right="612" w:hanging="426"/>
        <w:rPr>
          <w:rFonts w:asciiTheme="minorHAnsi" w:hAnsiTheme="minorHAnsi" w:cstheme="minorHAnsi"/>
          <w:sz w:val="12"/>
          <w:szCs w:val="12"/>
        </w:rPr>
      </w:pPr>
    </w:p>
    <w:sectPr w:rsidR="00E11BA7" w:rsidRPr="00D65343" w:rsidSect="003D5D49">
      <w:headerReference w:type="even" r:id="rId12"/>
      <w:headerReference w:type="default" r:id="rId13"/>
      <w:footerReference w:type="even" r:id="rId14"/>
      <w:footerReference w:type="default" r:id="rId15"/>
      <w:headerReference w:type="first" r:id="rId16"/>
      <w:footerReference w:type="first" r:id="rId17"/>
      <w:pgSz w:w="11906" w:h="16838" w:code="9"/>
      <w:pgMar w:top="1985"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BCC218" w14:textId="77777777" w:rsidR="00E97AC5" w:rsidRDefault="00E97AC5" w:rsidP="002331F8">
      <w:r>
        <w:separator/>
      </w:r>
    </w:p>
  </w:endnote>
  <w:endnote w:type="continuationSeparator" w:id="0">
    <w:p w14:paraId="07822926" w14:textId="77777777" w:rsidR="00E97AC5" w:rsidRDefault="00E97AC5" w:rsidP="002331F8">
      <w:r>
        <w:continuationSeparator/>
      </w:r>
    </w:p>
  </w:endnote>
  <w:endnote w:type="continuationNotice" w:id="1">
    <w:p w14:paraId="3F164B05" w14:textId="77777777" w:rsidR="00E97AC5" w:rsidRDefault="00E97A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2C1059" w14:textId="77777777" w:rsidR="00C554B1" w:rsidRDefault="00C554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8888D" w14:textId="77777777" w:rsidR="00C554B1" w:rsidRDefault="00C554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DCEDAC" w14:textId="77777777" w:rsidR="00E97AC5" w:rsidRDefault="00E97AC5" w:rsidP="002331F8">
      <w:r>
        <w:separator/>
      </w:r>
    </w:p>
  </w:footnote>
  <w:footnote w:type="continuationSeparator" w:id="0">
    <w:p w14:paraId="6D3103C1" w14:textId="77777777" w:rsidR="00E97AC5" w:rsidRDefault="00E97AC5" w:rsidP="002331F8">
      <w:r>
        <w:continuationSeparator/>
      </w:r>
    </w:p>
  </w:footnote>
  <w:footnote w:type="continuationNotice" w:id="1">
    <w:p w14:paraId="58815E05" w14:textId="77777777" w:rsidR="00E97AC5" w:rsidRDefault="00E97A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DD702" w14:textId="77777777" w:rsidR="00C554B1" w:rsidRDefault="00C554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22" name="Picture 22"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08389449" w14:textId="77777777" w:rsidR="00C554B1"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C554B1">
      <w:rPr>
        <w:rFonts w:ascii="Arial" w:hAnsi="Arial" w:cs="Arial"/>
        <w:b/>
        <w:bCs/>
        <w:color w:val="000000" w:themeColor="text1"/>
      </w:rPr>
      <w:t xml:space="preserve">at the </w:t>
    </w:r>
  </w:p>
  <w:p w14:paraId="48B5CBFE" w14:textId="63C6C2A1" w:rsidR="003451A1" w:rsidRDefault="00C554B1" w:rsidP="001C253B">
    <w:pPr>
      <w:pStyle w:val="Header"/>
      <w:jc w:val="center"/>
      <w:rPr>
        <w:rFonts w:ascii="Arial" w:hAnsi="Arial" w:cs="Arial"/>
        <w:b/>
        <w:bCs/>
      </w:rPr>
    </w:pPr>
    <w:r>
      <w:rPr>
        <w:rFonts w:ascii="Arial" w:hAnsi="Arial" w:cs="Arial"/>
        <w:b/>
        <w:bCs/>
        <w:color w:val="000000" w:themeColor="text1"/>
      </w:rPr>
      <w:t>Westfield Community Hall o</w:t>
    </w:r>
    <w:r w:rsidR="003451A1" w:rsidRPr="00BF2D5B">
      <w:rPr>
        <w:rFonts w:ascii="Arial" w:hAnsi="Arial" w:cs="Arial"/>
        <w:b/>
        <w:bCs/>
        <w:color w:val="000000" w:themeColor="text1"/>
      </w:rPr>
      <w:t>n</w:t>
    </w:r>
    <w:r w:rsidR="001079EC">
      <w:rPr>
        <w:rFonts w:ascii="Arial" w:hAnsi="Arial" w:cs="Arial"/>
        <w:b/>
        <w:bCs/>
        <w:color w:val="000000" w:themeColor="text1"/>
      </w:rPr>
      <w:t xml:space="preserve"> </w:t>
    </w:r>
    <w:r>
      <w:rPr>
        <w:rFonts w:ascii="Arial" w:hAnsi="Arial" w:cs="Arial"/>
        <w:b/>
        <w:bCs/>
        <w:color w:val="000000" w:themeColor="text1"/>
      </w:rPr>
      <w:t>14</w:t>
    </w:r>
    <w:r w:rsidRPr="00C554B1">
      <w:rPr>
        <w:rFonts w:ascii="Arial" w:hAnsi="Arial" w:cs="Arial"/>
        <w:b/>
        <w:bCs/>
        <w:color w:val="000000" w:themeColor="text1"/>
        <w:vertAlign w:val="superscript"/>
      </w:rPr>
      <w:t>th</w:t>
    </w:r>
    <w:r>
      <w:rPr>
        <w:rFonts w:ascii="Arial" w:hAnsi="Arial" w:cs="Arial"/>
        <w:b/>
        <w:bCs/>
        <w:color w:val="000000" w:themeColor="text1"/>
      </w:rPr>
      <w:t xml:space="preserve"> July</w:t>
    </w:r>
    <w:r w:rsidR="00535C09">
      <w:rPr>
        <w:rFonts w:ascii="Arial" w:hAnsi="Arial" w:cs="Arial"/>
        <w:b/>
        <w:bCs/>
        <w:color w:val="000000" w:themeColor="text1"/>
      </w:rPr>
      <w:t xml:space="preserve"> 2</w:t>
    </w:r>
    <w:r w:rsidR="003451A1" w:rsidRPr="00C67222">
      <w:rPr>
        <w:rFonts w:ascii="Arial" w:hAnsi="Arial" w:cs="Arial"/>
        <w:b/>
        <w:bCs/>
        <w:color w:val="000000" w:themeColor="text1"/>
      </w:rPr>
      <w:t>0</w:t>
    </w:r>
    <w:r w:rsidR="0033158D" w:rsidRPr="00C67222">
      <w:rPr>
        <w:rFonts w:ascii="Arial" w:hAnsi="Arial" w:cs="Arial"/>
        <w:b/>
        <w:bCs/>
        <w:color w:val="000000" w:themeColor="text1"/>
      </w:rPr>
      <w:t>2</w:t>
    </w:r>
    <w:r w:rsidR="00BC10AC" w:rsidRPr="00C67222">
      <w:rPr>
        <w:rFonts w:ascii="Arial" w:hAnsi="Arial" w:cs="Arial"/>
        <w:b/>
        <w:bCs/>
        <w:color w:val="000000" w:themeColor="text1"/>
      </w:rPr>
      <w:t>1</w:t>
    </w:r>
    <w:r w:rsidR="003451A1" w:rsidRPr="00C67222">
      <w:rPr>
        <w:rFonts w:ascii="Arial" w:hAnsi="Arial" w:cs="Arial"/>
        <w:b/>
        <w:bCs/>
        <w:color w:val="000000" w:themeColor="text1"/>
      </w:rPr>
      <w:t xml:space="preserve"> at 7pm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E8CC1C" w14:textId="77777777" w:rsidR="00C554B1" w:rsidRDefault="00C554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353562"/>
    <w:multiLevelType w:val="multilevel"/>
    <w:tmpl w:val="40A44F86"/>
    <w:lvl w:ilvl="0">
      <w:start w:val="10"/>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1DE80DCB"/>
    <w:multiLevelType w:val="multilevel"/>
    <w:tmpl w:val="B95A3F84"/>
    <w:lvl w:ilvl="0">
      <w:start w:val="1"/>
      <w:numFmt w:val="decimal"/>
      <w:lvlText w:val="%1."/>
      <w:lvlJc w:val="left"/>
      <w:pPr>
        <w:ind w:left="364" w:hanging="362"/>
      </w:pPr>
      <w:rPr>
        <w:rFonts w:hint="default"/>
        <w:b/>
        <w:bCs/>
        <w:color w:val="auto"/>
        <w:spacing w:val="-2"/>
        <w:w w:val="100"/>
      </w:rPr>
    </w:lvl>
    <w:lvl w:ilvl="1">
      <w:start w:val="1"/>
      <w:numFmt w:val="bullet"/>
      <w:lvlText w:val=""/>
      <w:lvlJc w:val="left"/>
      <w:pPr>
        <w:ind w:left="1418" w:hanging="851"/>
      </w:pPr>
      <w:rPr>
        <w:rFonts w:ascii="Symbol" w:hAnsi="Symbol"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bullet"/>
      <w:lvlText w:val=""/>
      <w:lvlJc w:val="left"/>
      <w:pPr>
        <w:ind w:left="1500" w:hanging="362"/>
      </w:pPr>
      <w:rPr>
        <w:rFonts w:ascii="Symbol" w:hAnsi="Symbol"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3A0F2408"/>
    <w:multiLevelType w:val="multilevel"/>
    <w:tmpl w:val="DBC4A612"/>
    <w:lvl w:ilvl="0">
      <w:start w:val="1"/>
      <w:numFmt w:val="decimal"/>
      <w:lvlText w:val="%1."/>
      <w:lvlJc w:val="left"/>
      <w:pPr>
        <w:ind w:left="364" w:hanging="362"/>
      </w:pPr>
      <w:rPr>
        <w:rFonts w:hint="default"/>
        <w:b/>
        <w:bCs/>
        <w:color w:val="auto"/>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3A9B13DB"/>
    <w:multiLevelType w:val="multilevel"/>
    <w:tmpl w:val="4170D4A0"/>
    <w:lvl w:ilvl="0">
      <w:start w:val="14"/>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 w15:restartNumberingAfterBreak="0">
    <w:nsid w:val="3B420BEC"/>
    <w:multiLevelType w:val="multilevel"/>
    <w:tmpl w:val="17C675BE"/>
    <w:lvl w:ilvl="0">
      <w:start w:val="10"/>
      <w:numFmt w:val="decimal"/>
      <w:lvlText w:val="%1."/>
      <w:lvlJc w:val="left"/>
      <w:pPr>
        <w:ind w:left="364" w:hanging="362"/>
      </w:pPr>
      <w:rPr>
        <w:rFonts w:hint="default"/>
        <w:b/>
        <w:bCs/>
        <w:color w:val="auto"/>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68F8358C"/>
    <w:multiLevelType w:val="multilevel"/>
    <w:tmpl w:val="144880BA"/>
    <w:lvl w:ilvl="0">
      <w:start w:val="13"/>
      <w:numFmt w:val="decimal"/>
      <w:lvlText w:val="%1."/>
      <w:lvlJc w:val="left"/>
      <w:pPr>
        <w:ind w:left="364" w:hanging="362"/>
      </w:pPr>
      <w:rPr>
        <w:rFonts w:hint="default"/>
        <w:b/>
        <w:bCs/>
        <w:color w:val="auto"/>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abstractNumId w:val="2"/>
  </w:num>
  <w:num w:numId="2">
    <w:abstractNumId w:val="2"/>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abstractNumId w:val="0"/>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abstractNumId w:val="3"/>
  </w:num>
  <w:num w:numId="5">
    <w:abstractNumId w:val="4"/>
  </w:num>
  <w:num w:numId="6">
    <w:abstractNumId w:val="1"/>
  </w:num>
  <w:num w:numId="7">
    <w:abstractNumId w:val="0"/>
  </w:num>
  <w:num w:numId="8">
    <w:abstractNumId w:val="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FEF"/>
    <w:rsid w:val="00024321"/>
    <w:rsid w:val="0002515A"/>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4361"/>
    <w:rsid w:val="000647E7"/>
    <w:rsid w:val="00067305"/>
    <w:rsid w:val="00067E3A"/>
    <w:rsid w:val="00070813"/>
    <w:rsid w:val="0007164D"/>
    <w:rsid w:val="00072CF4"/>
    <w:rsid w:val="00072E1B"/>
    <w:rsid w:val="000731BF"/>
    <w:rsid w:val="000734FA"/>
    <w:rsid w:val="000745BA"/>
    <w:rsid w:val="00077C8D"/>
    <w:rsid w:val="000836B7"/>
    <w:rsid w:val="00083F72"/>
    <w:rsid w:val="000849FD"/>
    <w:rsid w:val="00086DD5"/>
    <w:rsid w:val="00087438"/>
    <w:rsid w:val="000908B8"/>
    <w:rsid w:val="0009232C"/>
    <w:rsid w:val="00092B3E"/>
    <w:rsid w:val="00093B75"/>
    <w:rsid w:val="00094055"/>
    <w:rsid w:val="00095D6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13"/>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443D"/>
    <w:rsid w:val="000E5CA4"/>
    <w:rsid w:val="000E60BD"/>
    <w:rsid w:val="000E6BC6"/>
    <w:rsid w:val="000E7821"/>
    <w:rsid w:val="000E7E70"/>
    <w:rsid w:val="000F1082"/>
    <w:rsid w:val="000F1BF0"/>
    <w:rsid w:val="000F2B10"/>
    <w:rsid w:val="000F2DA7"/>
    <w:rsid w:val="000F3CD1"/>
    <w:rsid w:val="000F509A"/>
    <w:rsid w:val="000F6D34"/>
    <w:rsid w:val="000F7929"/>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543"/>
    <w:rsid w:val="00130E68"/>
    <w:rsid w:val="00133DE7"/>
    <w:rsid w:val="001348EC"/>
    <w:rsid w:val="001354CA"/>
    <w:rsid w:val="0013714B"/>
    <w:rsid w:val="00137798"/>
    <w:rsid w:val="00137A32"/>
    <w:rsid w:val="00137C43"/>
    <w:rsid w:val="00140CC2"/>
    <w:rsid w:val="00143242"/>
    <w:rsid w:val="00143781"/>
    <w:rsid w:val="001449E4"/>
    <w:rsid w:val="0014523E"/>
    <w:rsid w:val="00145E36"/>
    <w:rsid w:val="0014609B"/>
    <w:rsid w:val="00146291"/>
    <w:rsid w:val="00147328"/>
    <w:rsid w:val="00150A55"/>
    <w:rsid w:val="0015180C"/>
    <w:rsid w:val="001521B4"/>
    <w:rsid w:val="00152257"/>
    <w:rsid w:val="00152448"/>
    <w:rsid w:val="0015353A"/>
    <w:rsid w:val="00153DBF"/>
    <w:rsid w:val="00154CD6"/>
    <w:rsid w:val="00155194"/>
    <w:rsid w:val="00155887"/>
    <w:rsid w:val="00156459"/>
    <w:rsid w:val="00156C74"/>
    <w:rsid w:val="001602B3"/>
    <w:rsid w:val="00161BD8"/>
    <w:rsid w:val="00163362"/>
    <w:rsid w:val="00163732"/>
    <w:rsid w:val="00165242"/>
    <w:rsid w:val="00165459"/>
    <w:rsid w:val="00170F7D"/>
    <w:rsid w:val="0017108F"/>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AE6"/>
    <w:rsid w:val="001968BD"/>
    <w:rsid w:val="00196C6C"/>
    <w:rsid w:val="0019736F"/>
    <w:rsid w:val="001A2CB8"/>
    <w:rsid w:val="001A336C"/>
    <w:rsid w:val="001A495F"/>
    <w:rsid w:val="001A5167"/>
    <w:rsid w:val="001A60A9"/>
    <w:rsid w:val="001A6463"/>
    <w:rsid w:val="001A708D"/>
    <w:rsid w:val="001A7550"/>
    <w:rsid w:val="001A760B"/>
    <w:rsid w:val="001B078F"/>
    <w:rsid w:val="001B1BB7"/>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AA6"/>
    <w:rsid w:val="001D6EA7"/>
    <w:rsid w:val="001D6F04"/>
    <w:rsid w:val="001D71F7"/>
    <w:rsid w:val="001E09B9"/>
    <w:rsid w:val="001E149F"/>
    <w:rsid w:val="001E1D21"/>
    <w:rsid w:val="001E21D4"/>
    <w:rsid w:val="001E26D7"/>
    <w:rsid w:val="001E3414"/>
    <w:rsid w:val="001E42E3"/>
    <w:rsid w:val="001E4A0C"/>
    <w:rsid w:val="001E4EB5"/>
    <w:rsid w:val="001E4F6D"/>
    <w:rsid w:val="001E6CF6"/>
    <w:rsid w:val="001E6FA2"/>
    <w:rsid w:val="001F02EF"/>
    <w:rsid w:val="001F0EA1"/>
    <w:rsid w:val="001F17EB"/>
    <w:rsid w:val="001F18DC"/>
    <w:rsid w:val="001F2D14"/>
    <w:rsid w:val="001F3735"/>
    <w:rsid w:val="001F37A0"/>
    <w:rsid w:val="001F41C2"/>
    <w:rsid w:val="001F4312"/>
    <w:rsid w:val="001F6B09"/>
    <w:rsid w:val="001F6EA2"/>
    <w:rsid w:val="001F7DF5"/>
    <w:rsid w:val="00200706"/>
    <w:rsid w:val="00200D10"/>
    <w:rsid w:val="0020205C"/>
    <w:rsid w:val="002026F9"/>
    <w:rsid w:val="00202766"/>
    <w:rsid w:val="00203028"/>
    <w:rsid w:val="00203CEB"/>
    <w:rsid w:val="0020553E"/>
    <w:rsid w:val="00206EC8"/>
    <w:rsid w:val="00210102"/>
    <w:rsid w:val="0021085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487B"/>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508"/>
    <w:rsid w:val="002D56C5"/>
    <w:rsid w:val="002D5AEE"/>
    <w:rsid w:val="002D5B3F"/>
    <w:rsid w:val="002D612A"/>
    <w:rsid w:val="002D6702"/>
    <w:rsid w:val="002D6BBD"/>
    <w:rsid w:val="002D79C5"/>
    <w:rsid w:val="002E0996"/>
    <w:rsid w:val="002E108F"/>
    <w:rsid w:val="002E3435"/>
    <w:rsid w:val="002E374F"/>
    <w:rsid w:val="002E3A1E"/>
    <w:rsid w:val="002E4887"/>
    <w:rsid w:val="002E5423"/>
    <w:rsid w:val="002E707C"/>
    <w:rsid w:val="002E7A1C"/>
    <w:rsid w:val="002F272F"/>
    <w:rsid w:val="002F27ED"/>
    <w:rsid w:val="002F32DF"/>
    <w:rsid w:val="002F34FF"/>
    <w:rsid w:val="002F355E"/>
    <w:rsid w:val="002F36AB"/>
    <w:rsid w:val="002F46D7"/>
    <w:rsid w:val="002F4F93"/>
    <w:rsid w:val="002F5360"/>
    <w:rsid w:val="002F608C"/>
    <w:rsid w:val="002F6127"/>
    <w:rsid w:val="002F7041"/>
    <w:rsid w:val="002F776B"/>
    <w:rsid w:val="002F7B14"/>
    <w:rsid w:val="003004A7"/>
    <w:rsid w:val="003030E4"/>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2A85"/>
    <w:rsid w:val="0032338E"/>
    <w:rsid w:val="0032697C"/>
    <w:rsid w:val="00326E84"/>
    <w:rsid w:val="00327043"/>
    <w:rsid w:val="0033016E"/>
    <w:rsid w:val="00330A7D"/>
    <w:rsid w:val="00330B66"/>
    <w:rsid w:val="00330C8B"/>
    <w:rsid w:val="0033158D"/>
    <w:rsid w:val="00331930"/>
    <w:rsid w:val="0033265C"/>
    <w:rsid w:val="003326D8"/>
    <w:rsid w:val="00332ABD"/>
    <w:rsid w:val="00332AF8"/>
    <w:rsid w:val="0033313D"/>
    <w:rsid w:val="00333311"/>
    <w:rsid w:val="00333C5E"/>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2CB"/>
    <w:rsid w:val="00372F45"/>
    <w:rsid w:val="00373605"/>
    <w:rsid w:val="0037409D"/>
    <w:rsid w:val="003764C9"/>
    <w:rsid w:val="003767F0"/>
    <w:rsid w:val="00376B79"/>
    <w:rsid w:val="0037722A"/>
    <w:rsid w:val="003772B6"/>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2D97"/>
    <w:rsid w:val="003C3009"/>
    <w:rsid w:val="003C4365"/>
    <w:rsid w:val="003C5C04"/>
    <w:rsid w:val="003C659E"/>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A30"/>
    <w:rsid w:val="003F7DB6"/>
    <w:rsid w:val="00400CD5"/>
    <w:rsid w:val="00400D06"/>
    <w:rsid w:val="00401199"/>
    <w:rsid w:val="004025DD"/>
    <w:rsid w:val="00402E16"/>
    <w:rsid w:val="00404108"/>
    <w:rsid w:val="00404147"/>
    <w:rsid w:val="00404839"/>
    <w:rsid w:val="00404CFD"/>
    <w:rsid w:val="00405462"/>
    <w:rsid w:val="004068F4"/>
    <w:rsid w:val="00410B5D"/>
    <w:rsid w:val="00411DD5"/>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7B2"/>
    <w:rsid w:val="00430DE8"/>
    <w:rsid w:val="004314C3"/>
    <w:rsid w:val="004327FF"/>
    <w:rsid w:val="0043394B"/>
    <w:rsid w:val="004353E9"/>
    <w:rsid w:val="00436D4B"/>
    <w:rsid w:val="00437D8A"/>
    <w:rsid w:val="004401A2"/>
    <w:rsid w:val="00441496"/>
    <w:rsid w:val="0044734A"/>
    <w:rsid w:val="0044758C"/>
    <w:rsid w:val="00447C79"/>
    <w:rsid w:val="00447ED9"/>
    <w:rsid w:val="004512FE"/>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4C5A"/>
    <w:rsid w:val="00474DCA"/>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B187A"/>
    <w:rsid w:val="004B2873"/>
    <w:rsid w:val="004B3F2B"/>
    <w:rsid w:val="004B41A1"/>
    <w:rsid w:val="004B4B0F"/>
    <w:rsid w:val="004B5C12"/>
    <w:rsid w:val="004B6DC0"/>
    <w:rsid w:val="004B73AB"/>
    <w:rsid w:val="004B7F1C"/>
    <w:rsid w:val="004B7FBB"/>
    <w:rsid w:val="004C1485"/>
    <w:rsid w:val="004C2968"/>
    <w:rsid w:val="004C2ABE"/>
    <w:rsid w:val="004C3782"/>
    <w:rsid w:val="004C4457"/>
    <w:rsid w:val="004C4460"/>
    <w:rsid w:val="004C45B3"/>
    <w:rsid w:val="004C5468"/>
    <w:rsid w:val="004C5D44"/>
    <w:rsid w:val="004C61A2"/>
    <w:rsid w:val="004C667D"/>
    <w:rsid w:val="004C70F2"/>
    <w:rsid w:val="004C7253"/>
    <w:rsid w:val="004C7317"/>
    <w:rsid w:val="004D0A79"/>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5B8A"/>
    <w:rsid w:val="004E7EBE"/>
    <w:rsid w:val="004F1789"/>
    <w:rsid w:val="004F1A48"/>
    <w:rsid w:val="004F2709"/>
    <w:rsid w:val="004F4A0A"/>
    <w:rsid w:val="004F4EC6"/>
    <w:rsid w:val="004F687C"/>
    <w:rsid w:val="004F6DD8"/>
    <w:rsid w:val="004F767B"/>
    <w:rsid w:val="005009C7"/>
    <w:rsid w:val="00501868"/>
    <w:rsid w:val="005018A5"/>
    <w:rsid w:val="00502281"/>
    <w:rsid w:val="0050274C"/>
    <w:rsid w:val="00504096"/>
    <w:rsid w:val="00506724"/>
    <w:rsid w:val="00506B2B"/>
    <w:rsid w:val="00506C32"/>
    <w:rsid w:val="00507631"/>
    <w:rsid w:val="0050770C"/>
    <w:rsid w:val="00507D3E"/>
    <w:rsid w:val="0051071A"/>
    <w:rsid w:val="005109D9"/>
    <w:rsid w:val="00511DAD"/>
    <w:rsid w:val="005121D7"/>
    <w:rsid w:val="005139EB"/>
    <w:rsid w:val="00513B05"/>
    <w:rsid w:val="00514045"/>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13A2"/>
    <w:rsid w:val="005513A4"/>
    <w:rsid w:val="00552A72"/>
    <w:rsid w:val="00553411"/>
    <w:rsid w:val="00553E00"/>
    <w:rsid w:val="00554096"/>
    <w:rsid w:val="005544E3"/>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0AD3"/>
    <w:rsid w:val="00571C86"/>
    <w:rsid w:val="00572081"/>
    <w:rsid w:val="0057248E"/>
    <w:rsid w:val="00572C49"/>
    <w:rsid w:val="00576BED"/>
    <w:rsid w:val="005776E2"/>
    <w:rsid w:val="0058019C"/>
    <w:rsid w:val="00580254"/>
    <w:rsid w:val="00580C38"/>
    <w:rsid w:val="0058159D"/>
    <w:rsid w:val="005834C5"/>
    <w:rsid w:val="00583840"/>
    <w:rsid w:val="00583A27"/>
    <w:rsid w:val="00584FAA"/>
    <w:rsid w:val="00585518"/>
    <w:rsid w:val="00585D19"/>
    <w:rsid w:val="0058648F"/>
    <w:rsid w:val="00586AAA"/>
    <w:rsid w:val="00587745"/>
    <w:rsid w:val="00590A06"/>
    <w:rsid w:val="005929AB"/>
    <w:rsid w:val="00592B5D"/>
    <w:rsid w:val="00592E24"/>
    <w:rsid w:val="00594A2C"/>
    <w:rsid w:val="00596E84"/>
    <w:rsid w:val="00597687"/>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696D"/>
    <w:rsid w:val="005C05F2"/>
    <w:rsid w:val="005C32C1"/>
    <w:rsid w:val="005C35ED"/>
    <w:rsid w:val="005C38C2"/>
    <w:rsid w:val="005C43B8"/>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164"/>
    <w:rsid w:val="005D434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272"/>
    <w:rsid w:val="0062771F"/>
    <w:rsid w:val="006302D7"/>
    <w:rsid w:val="006335AD"/>
    <w:rsid w:val="006337A7"/>
    <w:rsid w:val="006338AA"/>
    <w:rsid w:val="006354FF"/>
    <w:rsid w:val="00635781"/>
    <w:rsid w:val="00635978"/>
    <w:rsid w:val="00636364"/>
    <w:rsid w:val="00636D86"/>
    <w:rsid w:val="006372A3"/>
    <w:rsid w:val="0063758D"/>
    <w:rsid w:val="00640008"/>
    <w:rsid w:val="00640820"/>
    <w:rsid w:val="0064268D"/>
    <w:rsid w:val="00642E93"/>
    <w:rsid w:val="006444A3"/>
    <w:rsid w:val="006458F3"/>
    <w:rsid w:val="006469CE"/>
    <w:rsid w:val="0064716F"/>
    <w:rsid w:val="00647D21"/>
    <w:rsid w:val="006517BD"/>
    <w:rsid w:val="00651D8F"/>
    <w:rsid w:val="00652986"/>
    <w:rsid w:val="00652DEB"/>
    <w:rsid w:val="00654E25"/>
    <w:rsid w:val="006554C1"/>
    <w:rsid w:val="00655EC5"/>
    <w:rsid w:val="006614B3"/>
    <w:rsid w:val="00661D64"/>
    <w:rsid w:val="0066206B"/>
    <w:rsid w:val="0066250C"/>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D86"/>
    <w:rsid w:val="006C771B"/>
    <w:rsid w:val="006C78B6"/>
    <w:rsid w:val="006C79B2"/>
    <w:rsid w:val="006C7E68"/>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4A11"/>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7C1"/>
    <w:rsid w:val="00711859"/>
    <w:rsid w:val="00711A50"/>
    <w:rsid w:val="00711C4C"/>
    <w:rsid w:val="00712B6C"/>
    <w:rsid w:val="00712D6E"/>
    <w:rsid w:val="00712F68"/>
    <w:rsid w:val="007135EF"/>
    <w:rsid w:val="00714E13"/>
    <w:rsid w:val="00715123"/>
    <w:rsid w:val="00715605"/>
    <w:rsid w:val="00715B93"/>
    <w:rsid w:val="00716671"/>
    <w:rsid w:val="007169B4"/>
    <w:rsid w:val="00716DDE"/>
    <w:rsid w:val="00716EE4"/>
    <w:rsid w:val="007239DF"/>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33A6"/>
    <w:rsid w:val="00743D93"/>
    <w:rsid w:val="00745074"/>
    <w:rsid w:val="007454E9"/>
    <w:rsid w:val="0074676A"/>
    <w:rsid w:val="00747507"/>
    <w:rsid w:val="007520AF"/>
    <w:rsid w:val="00752460"/>
    <w:rsid w:val="0075264A"/>
    <w:rsid w:val="00752BCE"/>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70333"/>
    <w:rsid w:val="00771841"/>
    <w:rsid w:val="007724C2"/>
    <w:rsid w:val="00772F33"/>
    <w:rsid w:val="007730AB"/>
    <w:rsid w:val="0077361B"/>
    <w:rsid w:val="0077403F"/>
    <w:rsid w:val="00774926"/>
    <w:rsid w:val="00774EAD"/>
    <w:rsid w:val="007750FF"/>
    <w:rsid w:val="00775207"/>
    <w:rsid w:val="00775391"/>
    <w:rsid w:val="0077597A"/>
    <w:rsid w:val="00776425"/>
    <w:rsid w:val="007772BA"/>
    <w:rsid w:val="0077766E"/>
    <w:rsid w:val="00781F18"/>
    <w:rsid w:val="0078234F"/>
    <w:rsid w:val="00782C6E"/>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DE5"/>
    <w:rsid w:val="007C3E9E"/>
    <w:rsid w:val="007C42CD"/>
    <w:rsid w:val="007C63B2"/>
    <w:rsid w:val="007D10D5"/>
    <w:rsid w:val="007D1348"/>
    <w:rsid w:val="007D13A6"/>
    <w:rsid w:val="007D2E38"/>
    <w:rsid w:val="007D5B68"/>
    <w:rsid w:val="007D6F27"/>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740E"/>
    <w:rsid w:val="00807565"/>
    <w:rsid w:val="00807640"/>
    <w:rsid w:val="008079ED"/>
    <w:rsid w:val="00810CA9"/>
    <w:rsid w:val="00811274"/>
    <w:rsid w:val="0081135F"/>
    <w:rsid w:val="00811FC0"/>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52F3"/>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4CE"/>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70110"/>
    <w:rsid w:val="00870B58"/>
    <w:rsid w:val="008722A8"/>
    <w:rsid w:val="008723BF"/>
    <w:rsid w:val="00872848"/>
    <w:rsid w:val="00874785"/>
    <w:rsid w:val="008747A0"/>
    <w:rsid w:val="00874E07"/>
    <w:rsid w:val="008750BD"/>
    <w:rsid w:val="0087627C"/>
    <w:rsid w:val="00876354"/>
    <w:rsid w:val="00876FA9"/>
    <w:rsid w:val="0088250E"/>
    <w:rsid w:val="0088293B"/>
    <w:rsid w:val="00882E7F"/>
    <w:rsid w:val="00883886"/>
    <w:rsid w:val="00883D8B"/>
    <w:rsid w:val="00883E4E"/>
    <w:rsid w:val="00883E9A"/>
    <w:rsid w:val="008851B6"/>
    <w:rsid w:val="008853DD"/>
    <w:rsid w:val="008868BB"/>
    <w:rsid w:val="00890216"/>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1E5"/>
    <w:rsid w:val="008C22F6"/>
    <w:rsid w:val="008C2D88"/>
    <w:rsid w:val="008C34BC"/>
    <w:rsid w:val="008C38B4"/>
    <w:rsid w:val="008C518A"/>
    <w:rsid w:val="008C7485"/>
    <w:rsid w:val="008D00D9"/>
    <w:rsid w:val="008D01F5"/>
    <w:rsid w:val="008D148B"/>
    <w:rsid w:val="008D2053"/>
    <w:rsid w:val="008D2596"/>
    <w:rsid w:val="008D2A7F"/>
    <w:rsid w:val="008D2C54"/>
    <w:rsid w:val="008D3221"/>
    <w:rsid w:val="008D3241"/>
    <w:rsid w:val="008D4950"/>
    <w:rsid w:val="008D5813"/>
    <w:rsid w:val="008D6492"/>
    <w:rsid w:val="008D6BAB"/>
    <w:rsid w:val="008E02D3"/>
    <w:rsid w:val="008E0B92"/>
    <w:rsid w:val="008E0E44"/>
    <w:rsid w:val="008E2634"/>
    <w:rsid w:val="008E2688"/>
    <w:rsid w:val="008E316E"/>
    <w:rsid w:val="008E4786"/>
    <w:rsid w:val="008E4BF8"/>
    <w:rsid w:val="008E5570"/>
    <w:rsid w:val="008E69EF"/>
    <w:rsid w:val="008E6B4B"/>
    <w:rsid w:val="008F0817"/>
    <w:rsid w:val="008F11BA"/>
    <w:rsid w:val="008F1448"/>
    <w:rsid w:val="008F1CF1"/>
    <w:rsid w:val="008F26A8"/>
    <w:rsid w:val="008F27F6"/>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70A2"/>
    <w:rsid w:val="00917AD6"/>
    <w:rsid w:val="0092090C"/>
    <w:rsid w:val="00921414"/>
    <w:rsid w:val="009220DD"/>
    <w:rsid w:val="00922523"/>
    <w:rsid w:val="00922B28"/>
    <w:rsid w:val="009232CD"/>
    <w:rsid w:val="009246C6"/>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2E8"/>
    <w:rsid w:val="009508E2"/>
    <w:rsid w:val="00950AD5"/>
    <w:rsid w:val="00951896"/>
    <w:rsid w:val="00953234"/>
    <w:rsid w:val="0095348F"/>
    <w:rsid w:val="0095388E"/>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AEB"/>
    <w:rsid w:val="00975A5E"/>
    <w:rsid w:val="009802C9"/>
    <w:rsid w:val="0098077B"/>
    <w:rsid w:val="00981887"/>
    <w:rsid w:val="00982A38"/>
    <w:rsid w:val="009833DC"/>
    <w:rsid w:val="00984745"/>
    <w:rsid w:val="00984BAE"/>
    <w:rsid w:val="0098536D"/>
    <w:rsid w:val="00986591"/>
    <w:rsid w:val="0098734B"/>
    <w:rsid w:val="00990343"/>
    <w:rsid w:val="00990DB3"/>
    <w:rsid w:val="00991E22"/>
    <w:rsid w:val="009926D2"/>
    <w:rsid w:val="00992A87"/>
    <w:rsid w:val="009949B0"/>
    <w:rsid w:val="0099506B"/>
    <w:rsid w:val="009953EE"/>
    <w:rsid w:val="00995A59"/>
    <w:rsid w:val="00995C66"/>
    <w:rsid w:val="00996725"/>
    <w:rsid w:val="009972DF"/>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5E14"/>
    <w:rsid w:val="009B7065"/>
    <w:rsid w:val="009B776C"/>
    <w:rsid w:val="009B7782"/>
    <w:rsid w:val="009B7C87"/>
    <w:rsid w:val="009C3614"/>
    <w:rsid w:val="009C3908"/>
    <w:rsid w:val="009C3D5D"/>
    <w:rsid w:val="009C3EB7"/>
    <w:rsid w:val="009C504D"/>
    <w:rsid w:val="009C678F"/>
    <w:rsid w:val="009C7F30"/>
    <w:rsid w:val="009D012D"/>
    <w:rsid w:val="009D0DBB"/>
    <w:rsid w:val="009D0E62"/>
    <w:rsid w:val="009D1D2D"/>
    <w:rsid w:val="009D48BB"/>
    <w:rsid w:val="009D4FF2"/>
    <w:rsid w:val="009D50A6"/>
    <w:rsid w:val="009D51DC"/>
    <w:rsid w:val="009D770F"/>
    <w:rsid w:val="009D7E8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4D5"/>
    <w:rsid w:val="00A106F3"/>
    <w:rsid w:val="00A10D80"/>
    <w:rsid w:val="00A11E08"/>
    <w:rsid w:val="00A120C7"/>
    <w:rsid w:val="00A122F1"/>
    <w:rsid w:val="00A124FA"/>
    <w:rsid w:val="00A12764"/>
    <w:rsid w:val="00A13878"/>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CF6"/>
    <w:rsid w:val="00A469DF"/>
    <w:rsid w:val="00A4771B"/>
    <w:rsid w:val="00A5050F"/>
    <w:rsid w:val="00A50B63"/>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4248"/>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6F8B"/>
    <w:rsid w:val="00AD7852"/>
    <w:rsid w:val="00AD7B03"/>
    <w:rsid w:val="00AE0BE2"/>
    <w:rsid w:val="00AE1C87"/>
    <w:rsid w:val="00AE4174"/>
    <w:rsid w:val="00AE5AF1"/>
    <w:rsid w:val="00AE5EBE"/>
    <w:rsid w:val="00AE6EF9"/>
    <w:rsid w:val="00AE73F3"/>
    <w:rsid w:val="00AE77DD"/>
    <w:rsid w:val="00AF0452"/>
    <w:rsid w:val="00AF1C1E"/>
    <w:rsid w:val="00AF32EC"/>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B76"/>
    <w:rsid w:val="00B2076F"/>
    <w:rsid w:val="00B209DC"/>
    <w:rsid w:val="00B22155"/>
    <w:rsid w:val="00B235F9"/>
    <w:rsid w:val="00B23910"/>
    <w:rsid w:val="00B23C7C"/>
    <w:rsid w:val="00B23DBA"/>
    <w:rsid w:val="00B23E60"/>
    <w:rsid w:val="00B24398"/>
    <w:rsid w:val="00B27DD0"/>
    <w:rsid w:val="00B30439"/>
    <w:rsid w:val="00B305E5"/>
    <w:rsid w:val="00B3219E"/>
    <w:rsid w:val="00B3378A"/>
    <w:rsid w:val="00B34368"/>
    <w:rsid w:val="00B3453D"/>
    <w:rsid w:val="00B349DE"/>
    <w:rsid w:val="00B35562"/>
    <w:rsid w:val="00B36312"/>
    <w:rsid w:val="00B37950"/>
    <w:rsid w:val="00B37B41"/>
    <w:rsid w:val="00B40F3E"/>
    <w:rsid w:val="00B4161D"/>
    <w:rsid w:val="00B41624"/>
    <w:rsid w:val="00B426A7"/>
    <w:rsid w:val="00B42C8F"/>
    <w:rsid w:val="00B43F34"/>
    <w:rsid w:val="00B460F6"/>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B1D"/>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7639"/>
    <w:rsid w:val="00B77C15"/>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6B9"/>
    <w:rsid w:val="00C25C2B"/>
    <w:rsid w:val="00C25DB0"/>
    <w:rsid w:val="00C27979"/>
    <w:rsid w:val="00C30784"/>
    <w:rsid w:val="00C3114B"/>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416"/>
    <w:rsid w:val="00C5378F"/>
    <w:rsid w:val="00C545E8"/>
    <w:rsid w:val="00C554B1"/>
    <w:rsid w:val="00C554CD"/>
    <w:rsid w:val="00C556EA"/>
    <w:rsid w:val="00C557D4"/>
    <w:rsid w:val="00C56406"/>
    <w:rsid w:val="00C5741F"/>
    <w:rsid w:val="00C5799F"/>
    <w:rsid w:val="00C57E4A"/>
    <w:rsid w:val="00C60700"/>
    <w:rsid w:val="00C60A90"/>
    <w:rsid w:val="00C60E01"/>
    <w:rsid w:val="00C62C26"/>
    <w:rsid w:val="00C6352E"/>
    <w:rsid w:val="00C63867"/>
    <w:rsid w:val="00C64322"/>
    <w:rsid w:val="00C64F02"/>
    <w:rsid w:val="00C65B98"/>
    <w:rsid w:val="00C66147"/>
    <w:rsid w:val="00C66548"/>
    <w:rsid w:val="00C66B69"/>
    <w:rsid w:val="00C66F1C"/>
    <w:rsid w:val="00C67222"/>
    <w:rsid w:val="00C73A52"/>
    <w:rsid w:val="00C74F2E"/>
    <w:rsid w:val="00C75449"/>
    <w:rsid w:val="00C76DEE"/>
    <w:rsid w:val="00C76F26"/>
    <w:rsid w:val="00C76F3C"/>
    <w:rsid w:val="00C77C0A"/>
    <w:rsid w:val="00C77DEA"/>
    <w:rsid w:val="00C82842"/>
    <w:rsid w:val="00C83761"/>
    <w:rsid w:val="00C849EE"/>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A93"/>
    <w:rsid w:val="00CA0AE9"/>
    <w:rsid w:val="00CA1780"/>
    <w:rsid w:val="00CA1DB3"/>
    <w:rsid w:val="00CA20D5"/>
    <w:rsid w:val="00CA29F2"/>
    <w:rsid w:val="00CA3FCB"/>
    <w:rsid w:val="00CA5526"/>
    <w:rsid w:val="00CA5DE1"/>
    <w:rsid w:val="00CA5F16"/>
    <w:rsid w:val="00CA643F"/>
    <w:rsid w:val="00CB0910"/>
    <w:rsid w:val="00CB0B90"/>
    <w:rsid w:val="00CB0C61"/>
    <w:rsid w:val="00CB0DB5"/>
    <w:rsid w:val="00CB12CC"/>
    <w:rsid w:val="00CB18BF"/>
    <w:rsid w:val="00CB321F"/>
    <w:rsid w:val="00CB424A"/>
    <w:rsid w:val="00CB7D48"/>
    <w:rsid w:val="00CB7D4A"/>
    <w:rsid w:val="00CC0184"/>
    <w:rsid w:val="00CC03D5"/>
    <w:rsid w:val="00CC05E1"/>
    <w:rsid w:val="00CC1D0C"/>
    <w:rsid w:val="00CC22D8"/>
    <w:rsid w:val="00CC26B1"/>
    <w:rsid w:val="00CC4705"/>
    <w:rsid w:val="00CC5899"/>
    <w:rsid w:val="00CC62F3"/>
    <w:rsid w:val="00CC6973"/>
    <w:rsid w:val="00CC6F5A"/>
    <w:rsid w:val="00CC72B0"/>
    <w:rsid w:val="00CD082E"/>
    <w:rsid w:val="00CD0D34"/>
    <w:rsid w:val="00CD199F"/>
    <w:rsid w:val="00CD2652"/>
    <w:rsid w:val="00CD646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0660"/>
    <w:rsid w:val="00D01B31"/>
    <w:rsid w:val="00D02435"/>
    <w:rsid w:val="00D07A4E"/>
    <w:rsid w:val="00D07B74"/>
    <w:rsid w:val="00D108F8"/>
    <w:rsid w:val="00D10A4E"/>
    <w:rsid w:val="00D1133F"/>
    <w:rsid w:val="00D11621"/>
    <w:rsid w:val="00D11E1B"/>
    <w:rsid w:val="00D14672"/>
    <w:rsid w:val="00D14C05"/>
    <w:rsid w:val="00D15321"/>
    <w:rsid w:val="00D158A3"/>
    <w:rsid w:val="00D1609A"/>
    <w:rsid w:val="00D16B3B"/>
    <w:rsid w:val="00D16F39"/>
    <w:rsid w:val="00D177C3"/>
    <w:rsid w:val="00D2151E"/>
    <w:rsid w:val="00D22125"/>
    <w:rsid w:val="00D23ABF"/>
    <w:rsid w:val="00D2437D"/>
    <w:rsid w:val="00D2461F"/>
    <w:rsid w:val="00D26AC6"/>
    <w:rsid w:val="00D26E58"/>
    <w:rsid w:val="00D26F1F"/>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4ACD"/>
    <w:rsid w:val="00D65343"/>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8A5"/>
    <w:rsid w:val="00D85C8B"/>
    <w:rsid w:val="00D85D45"/>
    <w:rsid w:val="00D85FEF"/>
    <w:rsid w:val="00D86FE6"/>
    <w:rsid w:val="00D91E8F"/>
    <w:rsid w:val="00D91F73"/>
    <w:rsid w:val="00D949D4"/>
    <w:rsid w:val="00D96D0F"/>
    <w:rsid w:val="00DA1964"/>
    <w:rsid w:val="00DA2489"/>
    <w:rsid w:val="00DA4A7C"/>
    <w:rsid w:val="00DA6991"/>
    <w:rsid w:val="00DA7634"/>
    <w:rsid w:val="00DA7838"/>
    <w:rsid w:val="00DB020E"/>
    <w:rsid w:val="00DB04BA"/>
    <w:rsid w:val="00DB2965"/>
    <w:rsid w:val="00DB31C2"/>
    <w:rsid w:val="00DB3664"/>
    <w:rsid w:val="00DB3A38"/>
    <w:rsid w:val="00DB429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C76"/>
    <w:rsid w:val="00DC7D0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412E"/>
    <w:rsid w:val="00DE60A4"/>
    <w:rsid w:val="00DE6F8D"/>
    <w:rsid w:val="00DE774D"/>
    <w:rsid w:val="00DE780A"/>
    <w:rsid w:val="00DE7B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0131"/>
    <w:rsid w:val="00E2195A"/>
    <w:rsid w:val="00E21A0C"/>
    <w:rsid w:val="00E21F2E"/>
    <w:rsid w:val="00E22110"/>
    <w:rsid w:val="00E228CC"/>
    <w:rsid w:val="00E22F39"/>
    <w:rsid w:val="00E23891"/>
    <w:rsid w:val="00E23899"/>
    <w:rsid w:val="00E24155"/>
    <w:rsid w:val="00E24A7D"/>
    <w:rsid w:val="00E25076"/>
    <w:rsid w:val="00E25C7F"/>
    <w:rsid w:val="00E25DF4"/>
    <w:rsid w:val="00E25F2F"/>
    <w:rsid w:val="00E27D90"/>
    <w:rsid w:val="00E27FDF"/>
    <w:rsid w:val="00E3073E"/>
    <w:rsid w:val="00E310BF"/>
    <w:rsid w:val="00E31DD7"/>
    <w:rsid w:val="00E32143"/>
    <w:rsid w:val="00E322A4"/>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39B"/>
    <w:rsid w:val="00E9464A"/>
    <w:rsid w:val="00E953E8"/>
    <w:rsid w:val="00E95B6F"/>
    <w:rsid w:val="00E96CE7"/>
    <w:rsid w:val="00E973C5"/>
    <w:rsid w:val="00E979F2"/>
    <w:rsid w:val="00E97AC5"/>
    <w:rsid w:val="00E97B2A"/>
    <w:rsid w:val="00EA033F"/>
    <w:rsid w:val="00EA0BBE"/>
    <w:rsid w:val="00EA0E36"/>
    <w:rsid w:val="00EA1B46"/>
    <w:rsid w:val="00EA1DC3"/>
    <w:rsid w:val="00EA2374"/>
    <w:rsid w:val="00EA300C"/>
    <w:rsid w:val="00EA397A"/>
    <w:rsid w:val="00EA5963"/>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19C6"/>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408B9"/>
    <w:rsid w:val="00F41A85"/>
    <w:rsid w:val="00F41AB1"/>
    <w:rsid w:val="00F41E38"/>
    <w:rsid w:val="00F4297B"/>
    <w:rsid w:val="00F42A59"/>
    <w:rsid w:val="00F444D7"/>
    <w:rsid w:val="00F44AE3"/>
    <w:rsid w:val="00F457ED"/>
    <w:rsid w:val="00F46D7E"/>
    <w:rsid w:val="00F46EEA"/>
    <w:rsid w:val="00F4773C"/>
    <w:rsid w:val="00F5073F"/>
    <w:rsid w:val="00F51106"/>
    <w:rsid w:val="00F524E0"/>
    <w:rsid w:val="00F52944"/>
    <w:rsid w:val="00F52A4D"/>
    <w:rsid w:val="00F53650"/>
    <w:rsid w:val="00F53A5F"/>
    <w:rsid w:val="00F5435E"/>
    <w:rsid w:val="00F54DD9"/>
    <w:rsid w:val="00F552FB"/>
    <w:rsid w:val="00F561F7"/>
    <w:rsid w:val="00F56C17"/>
    <w:rsid w:val="00F57A12"/>
    <w:rsid w:val="00F57CA2"/>
    <w:rsid w:val="00F60C6F"/>
    <w:rsid w:val="00F61BEB"/>
    <w:rsid w:val="00F61D70"/>
    <w:rsid w:val="00F6217D"/>
    <w:rsid w:val="00F62C51"/>
    <w:rsid w:val="00F62E30"/>
    <w:rsid w:val="00F63727"/>
    <w:rsid w:val="00F63C11"/>
    <w:rsid w:val="00F64873"/>
    <w:rsid w:val="00F64CEB"/>
    <w:rsid w:val="00F65835"/>
    <w:rsid w:val="00F659A8"/>
    <w:rsid w:val="00F6692E"/>
    <w:rsid w:val="00F66A47"/>
    <w:rsid w:val="00F67264"/>
    <w:rsid w:val="00F67C5F"/>
    <w:rsid w:val="00F67D61"/>
    <w:rsid w:val="00F70734"/>
    <w:rsid w:val="00F70957"/>
    <w:rsid w:val="00F70BB2"/>
    <w:rsid w:val="00F7419A"/>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3FA1"/>
    <w:rsid w:val="00F943B2"/>
    <w:rsid w:val="00F94760"/>
    <w:rsid w:val="00F95A72"/>
    <w:rsid w:val="00F95B4B"/>
    <w:rsid w:val="00F96241"/>
    <w:rsid w:val="00F96CE6"/>
    <w:rsid w:val="00F97B71"/>
    <w:rsid w:val="00F97FC1"/>
    <w:rsid w:val="00FA01C6"/>
    <w:rsid w:val="00FA1986"/>
    <w:rsid w:val="00FA3F6B"/>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1671"/>
    <w:rsid w:val="00FD1CDC"/>
    <w:rsid w:val="00FD1FB4"/>
    <w:rsid w:val="00FD36C8"/>
    <w:rsid w:val="00FD3E66"/>
    <w:rsid w:val="00FD4EEC"/>
    <w:rsid w:val="00FD6307"/>
    <w:rsid w:val="00FD63E0"/>
    <w:rsid w:val="00FE328D"/>
    <w:rsid w:val="00FE3CAD"/>
    <w:rsid w:val="00FE43DF"/>
    <w:rsid w:val="00FE4654"/>
    <w:rsid w:val="00FE4D58"/>
    <w:rsid w:val="00FE4F5F"/>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34"/>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04329627">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07703298">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planweb01.rother.gov.uk/OcellaWeb/planningDetails?reference=RR/2018/766/P&amp;from=planningSearch"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4.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4</Pages>
  <Words>1532</Words>
  <Characters>8734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10246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100</cp:revision>
  <cp:lastPrinted>2020-01-07T21:11:00Z</cp:lastPrinted>
  <dcterms:created xsi:type="dcterms:W3CDTF">2021-09-06T09:01:00Z</dcterms:created>
  <dcterms:modified xsi:type="dcterms:W3CDTF">2021-11-02T10:17:00Z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