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30"/>
        <w:gridCol w:w="3705"/>
      </w:tblGrid>
      <w:tr w:rsidR="00087D28" w:rsidRPr="00087D28" w14:paraId="3754A1CC" w14:textId="77777777" w:rsidTr="00087D28">
        <w:trPr>
          <w:trHeight w:val="360"/>
        </w:trPr>
        <w:tc>
          <w:tcPr>
            <w:tcW w:w="18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44C7645" w14:textId="77777777"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b/>
                <w:bCs/>
                <w:color w:val="000000"/>
                <w:sz w:val="24"/>
                <w:szCs w:val="24"/>
                <w:lang w:eastAsia="en-GB"/>
              </w:rPr>
              <w:t>Agenda Item</w:t>
            </w:r>
            <w:r w:rsidRPr="00087D28">
              <w:rPr>
                <w:rFonts w:eastAsia="Times New Roman" w:cstheme="minorHAnsi"/>
                <w:color w:val="000000"/>
                <w:sz w:val="24"/>
                <w:szCs w:val="24"/>
                <w:lang w:eastAsia="en-GB"/>
              </w:rPr>
              <w:t> </w:t>
            </w:r>
          </w:p>
        </w:tc>
        <w:tc>
          <w:tcPr>
            <w:tcW w:w="370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46239EA" w14:textId="45A44944"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sz w:val="24"/>
                <w:szCs w:val="24"/>
                <w:lang w:eastAsia="en-GB"/>
              </w:rPr>
              <w:t>13.1</w:t>
            </w:r>
          </w:p>
        </w:tc>
      </w:tr>
      <w:tr w:rsidR="00087D28" w:rsidRPr="00087D28" w14:paraId="4951081C" w14:textId="77777777" w:rsidTr="00087D28">
        <w:trPr>
          <w:trHeight w:val="360"/>
        </w:trPr>
        <w:tc>
          <w:tcPr>
            <w:tcW w:w="18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4CFD624" w14:textId="77777777"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b/>
                <w:bCs/>
                <w:color w:val="000000"/>
                <w:sz w:val="24"/>
                <w:szCs w:val="24"/>
                <w:lang w:eastAsia="en-GB"/>
              </w:rPr>
              <w:t>Subject</w:t>
            </w:r>
            <w:r w:rsidRPr="00087D28">
              <w:rPr>
                <w:rFonts w:eastAsia="Times New Roman" w:cstheme="minorHAnsi"/>
                <w:color w:val="000000"/>
                <w:sz w:val="24"/>
                <w:szCs w:val="24"/>
                <w:lang w:eastAsia="en-GB"/>
              </w:rPr>
              <w:t> </w:t>
            </w:r>
          </w:p>
        </w:tc>
        <w:tc>
          <w:tcPr>
            <w:tcW w:w="370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4570468" w14:textId="77777777"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color w:val="000000"/>
                <w:sz w:val="24"/>
                <w:szCs w:val="24"/>
                <w:shd w:val="clear" w:color="auto" w:fill="FAF9F8"/>
                <w:lang w:eastAsia="en-GB"/>
              </w:rPr>
              <w:t>Tree Policy</w:t>
            </w:r>
            <w:r w:rsidRPr="00087D28">
              <w:rPr>
                <w:rFonts w:eastAsia="Times New Roman" w:cstheme="minorHAnsi"/>
                <w:color w:val="000000"/>
                <w:sz w:val="24"/>
                <w:szCs w:val="24"/>
                <w:lang w:eastAsia="en-GB"/>
              </w:rPr>
              <w:t> </w:t>
            </w:r>
          </w:p>
        </w:tc>
      </w:tr>
      <w:tr w:rsidR="00087D28" w:rsidRPr="00087D28" w14:paraId="295C4C3C" w14:textId="77777777" w:rsidTr="00087D28">
        <w:trPr>
          <w:trHeight w:val="360"/>
        </w:trPr>
        <w:tc>
          <w:tcPr>
            <w:tcW w:w="18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4B0FD9A" w14:textId="77777777"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b/>
                <w:bCs/>
                <w:color w:val="000000"/>
                <w:sz w:val="24"/>
                <w:szCs w:val="24"/>
                <w:lang w:eastAsia="en-GB"/>
              </w:rPr>
              <w:t>Author</w:t>
            </w:r>
            <w:r w:rsidRPr="00087D28">
              <w:rPr>
                <w:rFonts w:eastAsia="Times New Roman" w:cstheme="minorHAnsi"/>
                <w:color w:val="000000"/>
                <w:sz w:val="24"/>
                <w:szCs w:val="24"/>
                <w:lang w:eastAsia="en-GB"/>
              </w:rPr>
              <w:t> </w:t>
            </w:r>
          </w:p>
        </w:tc>
        <w:tc>
          <w:tcPr>
            <w:tcW w:w="370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4FDD835" w14:textId="1D23F0C8"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color w:val="000000"/>
                <w:sz w:val="24"/>
                <w:szCs w:val="24"/>
                <w:lang w:eastAsia="en-GB"/>
              </w:rPr>
              <w:t>Parish Clerk</w:t>
            </w:r>
            <w:r w:rsidRPr="00087D28">
              <w:rPr>
                <w:rFonts w:eastAsia="Times New Roman" w:cstheme="minorHAnsi"/>
                <w:color w:val="000000"/>
                <w:sz w:val="24"/>
                <w:szCs w:val="24"/>
                <w:lang w:eastAsia="en-GB"/>
              </w:rPr>
              <w:t> </w:t>
            </w:r>
          </w:p>
        </w:tc>
      </w:tr>
      <w:tr w:rsidR="00087D28" w:rsidRPr="00087D28" w14:paraId="388B83CF" w14:textId="77777777" w:rsidTr="00087D28">
        <w:trPr>
          <w:trHeight w:val="360"/>
        </w:trPr>
        <w:tc>
          <w:tcPr>
            <w:tcW w:w="18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4E5719D" w14:textId="77777777"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b/>
                <w:bCs/>
                <w:color w:val="000000"/>
                <w:sz w:val="24"/>
                <w:szCs w:val="24"/>
                <w:lang w:eastAsia="en-GB"/>
              </w:rPr>
              <w:t>Date</w:t>
            </w:r>
            <w:r w:rsidRPr="00087D28">
              <w:rPr>
                <w:rFonts w:eastAsia="Times New Roman" w:cstheme="minorHAnsi"/>
                <w:color w:val="000000"/>
                <w:sz w:val="24"/>
                <w:szCs w:val="24"/>
                <w:lang w:eastAsia="en-GB"/>
              </w:rPr>
              <w:t> </w:t>
            </w:r>
          </w:p>
        </w:tc>
        <w:tc>
          <w:tcPr>
            <w:tcW w:w="370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1446962" w14:textId="2FF7E7EC" w:rsidR="00087D28" w:rsidRPr="00087D28" w:rsidRDefault="00087D28" w:rsidP="00087D28">
            <w:pPr>
              <w:textAlignment w:val="baseline"/>
              <w:rPr>
                <w:rFonts w:eastAsia="Times New Roman" w:cstheme="minorHAnsi"/>
                <w:sz w:val="24"/>
                <w:szCs w:val="24"/>
                <w:lang w:eastAsia="en-GB"/>
              </w:rPr>
            </w:pPr>
            <w:r w:rsidRPr="00087D28">
              <w:rPr>
                <w:rFonts w:eastAsia="Times New Roman" w:cstheme="minorHAnsi"/>
                <w:color w:val="000000"/>
                <w:sz w:val="24"/>
                <w:szCs w:val="24"/>
                <w:lang w:eastAsia="en-GB"/>
              </w:rPr>
              <w:t>03/03</w:t>
            </w:r>
            <w:r w:rsidRPr="00087D28">
              <w:rPr>
                <w:rFonts w:eastAsia="Times New Roman" w:cstheme="minorHAnsi"/>
                <w:color w:val="000000"/>
                <w:sz w:val="24"/>
                <w:szCs w:val="24"/>
                <w:lang w:eastAsia="en-GB"/>
              </w:rPr>
              <w:t>/2022 </w:t>
            </w:r>
          </w:p>
        </w:tc>
      </w:tr>
    </w:tbl>
    <w:p w14:paraId="5B4C604F" w14:textId="77777777" w:rsidR="00087D28" w:rsidRPr="00087D28" w:rsidRDefault="00087D28" w:rsidP="00087D28">
      <w:pPr>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1C17A047" w14:textId="4245FF41" w:rsidR="00087D28" w:rsidRPr="00087D28" w:rsidRDefault="00087D28" w:rsidP="00087D28">
      <w:pPr>
        <w:textAlignment w:val="baseline"/>
        <w:rPr>
          <w:rFonts w:eastAsia="Times New Roman" w:cstheme="minorHAnsi"/>
          <w:sz w:val="18"/>
          <w:szCs w:val="18"/>
          <w:lang w:eastAsia="en-GB"/>
        </w:rPr>
      </w:pPr>
      <w:r>
        <w:rPr>
          <w:rFonts w:eastAsia="Times New Roman" w:cstheme="minorHAnsi"/>
          <w:b/>
          <w:bCs/>
          <w:sz w:val="32"/>
          <w:szCs w:val="32"/>
          <w:lang w:eastAsia="en-GB"/>
        </w:rPr>
        <w:t>WESTFIELD</w:t>
      </w:r>
      <w:r w:rsidRPr="00087D28">
        <w:rPr>
          <w:rFonts w:eastAsia="Times New Roman" w:cstheme="minorHAnsi"/>
          <w:b/>
          <w:bCs/>
          <w:sz w:val="32"/>
          <w:szCs w:val="32"/>
          <w:lang w:eastAsia="en-GB"/>
        </w:rPr>
        <w:t xml:space="preserve"> PARISH COUNCIL</w:t>
      </w:r>
      <w:r w:rsidRPr="00087D28">
        <w:rPr>
          <w:rFonts w:eastAsia="Times New Roman" w:cstheme="minorHAnsi"/>
          <w:sz w:val="32"/>
          <w:szCs w:val="32"/>
          <w:lang w:eastAsia="en-GB"/>
        </w:rPr>
        <w:t> </w:t>
      </w:r>
    </w:p>
    <w:p w14:paraId="516C74A5" w14:textId="77777777" w:rsidR="00087D28" w:rsidRPr="00087D28" w:rsidRDefault="00087D28" w:rsidP="00087D28">
      <w:pPr>
        <w:textAlignment w:val="baseline"/>
        <w:rPr>
          <w:rFonts w:eastAsia="Times New Roman" w:cstheme="minorHAnsi"/>
          <w:sz w:val="18"/>
          <w:szCs w:val="18"/>
          <w:lang w:eastAsia="en-GB"/>
        </w:rPr>
      </w:pPr>
      <w:r w:rsidRPr="00087D28">
        <w:rPr>
          <w:rFonts w:eastAsia="Times New Roman" w:cstheme="minorHAnsi"/>
          <w:b/>
          <w:bCs/>
          <w:sz w:val="32"/>
          <w:szCs w:val="32"/>
          <w:lang w:eastAsia="en-GB"/>
        </w:rPr>
        <w:t>Tree Policy </w:t>
      </w:r>
      <w:r w:rsidRPr="00087D28">
        <w:rPr>
          <w:rFonts w:eastAsia="Times New Roman" w:cstheme="minorHAnsi"/>
          <w:sz w:val="32"/>
          <w:szCs w:val="32"/>
          <w:lang w:eastAsia="en-GB"/>
        </w:rPr>
        <w:t> </w:t>
      </w:r>
    </w:p>
    <w:p w14:paraId="48C3C844" w14:textId="77777777" w:rsidR="00087D28" w:rsidRPr="00087D28" w:rsidRDefault="00087D28" w:rsidP="00087D28">
      <w:pPr>
        <w:textAlignment w:val="baseline"/>
        <w:rPr>
          <w:rFonts w:eastAsia="Times New Roman" w:cstheme="minorHAnsi"/>
          <w:sz w:val="18"/>
          <w:szCs w:val="18"/>
          <w:lang w:eastAsia="en-GB"/>
        </w:rPr>
      </w:pPr>
      <w:r w:rsidRPr="00087D28">
        <w:rPr>
          <w:rFonts w:eastAsia="Times New Roman" w:cstheme="minorHAnsi"/>
          <w:sz w:val="8"/>
          <w:szCs w:val="8"/>
          <w:lang w:eastAsia="en-GB"/>
        </w:rPr>
        <w:t> </w:t>
      </w:r>
    </w:p>
    <w:p w14:paraId="19E6A8E1" w14:textId="77777777" w:rsidR="00087D28" w:rsidRPr="00087D28" w:rsidRDefault="00087D28" w:rsidP="00087D28">
      <w:pPr>
        <w:textAlignment w:val="baseline"/>
        <w:rPr>
          <w:rFonts w:eastAsia="Times New Roman" w:cstheme="minorHAnsi"/>
          <w:sz w:val="18"/>
          <w:szCs w:val="18"/>
          <w:lang w:eastAsia="en-GB"/>
        </w:rPr>
      </w:pPr>
      <w:r w:rsidRPr="00087D28">
        <w:rPr>
          <w:rFonts w:eastAsia="Times New Roman" w:cstheme="minorHAnsi"/>
          <w:sz w:val="16"/>
          <w:szCs w:val="16"/>
          <w:lang w:eastAsia="en-GB"/>
        </w:rPr>
        <w:t> </w:t>
      </w:r>
    </w:p>
    <w:p w14:paraId="5900FF1D" w14:textId="6BED11A1" w:rsidR="00087D28" w:rsidRPr="00087D28" w:rsidRDefault="00087D28" w:rsidP="00087D28">
      <w:pPr>
        <w:textAlignment w:val="baseline"/>
        <w:rPr>
          <w:rFonts w:eastAsia="Times New Roman" w:cstheme="minorHAnsi"/>
          <w:sz w:val="18"/>
          <w:szCs w:val="18"/>
          <w:lang w:eastAsia="en-GB"/>
        </w:rPr>
      </w:pPr>
      <w:r w:rsidRPr="00087D28">
        <w:rPr>
          <w:rFonts w:eastAsia="Times New Roman" w:cstheme="minorHAnsi"/>
          <w:sz w:val="24"/>
          <w:szCs w:val="24"/>
          <w:lang w:eastAsia="en-GB"/>
        </w:rPr>
        <w:t xml:space="preserve">The </w:t>
      </w:r>
      <w:r>
        <w:rPr>
          <w:rFonts w:eastAsia="Times New Roman" w:cstheme="minorHAnsi"/>
          <w:sz w:val="24"/>
          <w:szCs w:val="24"/>
          <w:lang w:eastAsia="en-GB"/>
        </w:rPr>
        <w:t>Tree</w:t>
      </w:r>
      <w:r w:rsidRPr="00087D28">
        <w:rPr>
          <w:rFonts w:eastAsia="Times New Roman" w:cstheme="minorHAnsi"/>
          <w:sz w:val="24"/>
          <w:szCs w:val="24"/>
          <w:lang w:eastAsia="en-GB"/>
        </w:rPr>
        <w:t xml:space="preserve"> Policy adopted by </w:t>
      </w:r>
      <w:r>
        <w:rPr>
          <w:rFonts w:eastAsia="Times New Roman" w:cstheme="minorHAnsi"/>
          <w:sz w:val="24"/>
          <w:szCs w:val="24"/>
          <w:lang w:eastAsia="en-GB"/>
        </w:rPr>
        <w:t xml:space="preserve">Westfield </w:t>
      </w:r>
      <w:r w:rsidRPr="00087D28">
        <w:rPr>
          <w:rFonts w:eastAsia="Times New Roman" w:cstheme="minorHAnsi"/>
          <w:sz w:val="24"/>
          <w:szCs w:val="24"/>
          <w:lang w:eastAsia="en-GB"/>
        </w:rPr>
        <w:t xml:space="preserve">Parish Council on </w:t>
      </w:r>
      <w:proofErr w:type="spellStart"/>
      <w:r w:rsidRPr="00087D28">
        <w:rPr>
          <w:rFonts w:eastAsia="Times New Roman" w:cstheme="minorHAnsi"/>
          <w:sz w:val="24"/>
          <w:szCs w:val="24"/>
          <w:lang w:eastAsia="en-GB"/>
        </w:rPr>
        <w:t>XXXXX</w:t>
      </w:r>
      <w:proofErr w:type="spellEnd"/>
      <w:r w:rsidRPr="00087D28">
        <w:rPr>
          <w:rFonts w:eastAsia="Times New Roman" w:cstheme="minorHAnsi"/>
          <w:sz w:val="24"/>
          <w:szCs w:val="24"/>
          <w:lang w:eastAsia="en-GB"/>
        </w:rPr>
        <w:t xml:space="preserve"> is set out below. This policy is reviewed annually each year. </w:t>
      </w:r>
    </w:p>
    <w:p w14:paraId="216A04FF" w14:textId="77777777" w:rsidR="004E0A2F" w:rsidRPr="00087D28" w:rsidRDefault="00087D28" w:rsidP="00087D28">
      <w:pPr>
        <w:textAlignment w:val="baseline"/>
        <w:rPr>
          <w:rFonts w:eastAsia="Times New Roman" w:cstheme="minorHAnsi"/>
          <w:sz w:val="18"/>
          <w:szCs w:val="18"/>
          <w:lang w:eastAsia="en-GB"/>
        </w:rPr>
      </w:pPr>
      <w:r w:rsidRPr="00087D28">
        <w:rPr>
          <w:rFonts w:eastAsia="Times New Roman" w:cstheme="minorHAnsi"/>
          <w:sz w:val="24"/>
          <w:szCs w:val="24"/>
          <w:lang w:eastAsia="en-GB"/>
        </w:rPr>
        <w:t> </w:t>
      </w:r>
    </w:p>
    <w:sdt>
      <w:sdtPr>
        <w:id w:val="340213509"/>
        <w:docPartObj>
          <w:docPartGallery w:val="Table of Contents"/>
          <w:docPartUnique/>
        </w:docPartObj>
      </w:sdtPr>
      <w:sdtEndPr>
        <w:rPr>
          <w:rFonts w:asciiTheme="minorHAnsi" w:eastAsiaTheme="minorHAnsi" w:hAnsiTheme="minorHAnsi" w:cstheme="minorBidi"/>
          <w:b/>
          <w:bCs/>
          <w:noProof/>
          <w:color w:val="auto"/>
          <w:sz w:val="22"/>
          <w:szCs w:val="22"/>
          <w:lang w:val="en-GB"/>
        </w:rPr>
      </w:sdtEndPr>
      <w:sdtContent>
        <w:p w14:paraId="7B4E6BBF" w14:textId="1C7330CD" w:rsidR="004E0A2F" w:rsidRDefault="004E0A2F">
          <w:pPr>
            <w:pStyle w:val="TOCHeading"/>
          </w:pPr>
          <w:r>
            <w:t>Contents</w:t>
          </w:r>
        </w:p>
        <w:p w14:paraId="0E25CC74" w14:textId="419F1155" w:rsidR="004E0A2F" w:rsidRDefault="004E0A2F">
          <w:pPr>
            <w:pStyle w:val="TOC1"/>
            <w:tabs>
              <w:tab w:val="right" w:leader="dot" w:pos="9628"/>
            </w:tabs>
            <w:rPr>
              <w:noProof/>
            </w:rPr>
          </w:pPr>
          <w:r>
            <w:fldChar w:fldCharType="begin"/>
          </w:r>
          <w:r>
            <w:instrText xml:space="preserve"> TOC \o "1-3" \h \z \u </w:instrText>
          </w:r>
          <w:r>
            <w:fldChar w:fldCharType="separate"/>
          </w:r>
          <w:hyperlink w:anchor="_Toc97236358" w:history="1">
            <w:r w:rsidRPr="00A55F6F">
              <w:rPr>
                <w:rStyle w:val="Hyperlink"/>
                <w:rFonts w:eastAsia="Times New Roman"/>
                <w:noProof/>
                <w:lang w:eastAsia="en-GB"/>
              </w:rPr>
              <w:t>Introduction</w:t>
            </w:r>
            <w:r>
              <w:rPr>
                <w:noProof/>
                <w:webHidden/>
              </w:rPr>
              <w:tab/>
            </w:r>
            <w:r>
              <w:rPr>
                <w:noProof/>
                <w:webHidden/>
              </w:rPr>
              <w:fldChar w:fldCharType="begin"/>
            </w:r>
            <w:r>
              <w:rPr>
                <w:noProof/>
                <w:webHidden/>
              </w:rPr>
              <w:instrText xml:space="preserve"> PAGEREF _Toc97236358 \h </w:instrText>
            </w:r>
            <w:r>
              <w:rPr>
                <w:noProof/>
                <w:webHidden/>
              </w:rPr>
            </w:r>
            <w:r>
              <w:rPr>
                <w:noProof/>
                <w:webHidden/>
              </w:rPr>
              <w:fldChar w:fldCharType="separate"/>
            </w:r>
            <w:r>
              <w:rPr>
                <w:noProof/>
                <w:webHidden/>
              </w:rPr>
              <w:t>1</w:t>
            </w:r>
            <w:r>
              <w:rPr>
                <w:noProof/>
                <w:webHidden/>
              </w:rPr>
              <w:fldChar w:fldCharType="end"/>
            </w:r>
          </w:hyperlink>
        </w:p>
        <w:p w14:paraId="5B2137AF" w14:textId="24ACC2B0" w:rsidR="004E0A2F" w:rsidRDefault="004E0A2F">
          <w:pPr>
            <w:pStyle w:val="TOC1"/>
            <w:tabs>
              <w:tab w:val="right" w:leader="dot" w:pos="9628"/>
            </w:tabs>
            <w:rPr>
              <w:noProof/>
            </w:rPr>
          </w:pPr>
          <w:hyperlink w:anchor="_Toc97236359" w:history="1">
            <w:r w:rsidRPr="00A55F6F">
              <w:rPr>
                <w:rStyle w:val="Hyperlink"/>
                <w:rFonts w:eastAsia="Times New Roman"/>
                <w:noProof/>
                <w:lang w:eastAsia="en-GB"/>
              </w:rPr>
              <w:t>Process</w:t>
            </w:r>
            <w:r>
              <w:rPr>
                <w:noProof/>
                <w:webHidden/>
              </w:rPr>
              <w:tab/>
            </w:r>
            <w:r>
              <w:rPr>
                <w:noProof/>
                <w:webHidden/>
              </w:rPr>
              <w:fldChar w:fldCharType="begin"/>
            </w:r>
            <w:r>
              <w:rPr>
                <w:noProof/>
                <w:webHidden/>
              </w:rPr>
              <w:instrText xml:space="preserve"> PAGEREF _Toc97236359 \h </w:instrText>
            </w:r>
            <w:r>
              <w:rPr>
                <w:noProof/>
                <w:webHidden/>
              </w:rPr>
            </w:r>
            <w:r>
              <w:rPr>
                <w:noProof/>
                <w:webHidden/>
              </w:rPr>
              <w:fldChar w:fldCharType="separate"/>
            </w:r>
            <w:r>
              <w:rPr>
                <w:noProof/>
                <w:webHidden/>
              </w:rPr>
              <w:t>1</w:t>
            </w:r>
            <w:r>
              <w:rPr>
                <w:noProof/>
                <w:webHidden/>
              </w:rPr>
              <w:fldChar w:fldCharType="end"/>
            </w:r>
          </w:hyperlink>
        </w:p>
        <w:p w14:paraId="24622199" w14:textId="5A0B45B8" w:rsidR="004E0A2F" w:rsidRDefault="004E0A2F">
          <w:pPr>
            <w:pStyle w:val="TOC1"/>
            <w:tabs>
              <w:tab w:val="right" w:leader="dot" w:pos="9628"/>
            </w:tabs>
            <w:rPr>
              <w:noProof/>
            </w:rPr>
          </w:pPr>
          <w:hyperlink w:anchor="_Toc97236360" w:history="1">
            <w:r w:rsidRPr="00A55F6F">
              <w:rPr>
                <w:rStyle w:val="Hyperlink"/>
                <w:rFonts w:eastAsia="Times New Roman"/>
                <w:noProof/>
                <w:lang w:eastAsia="en-GB"/>
              </w:rPr>
              <w:t>Removal and Pruning of Trees</w:t>
            </w:r>
            <w:r>
              <w:rPr>
                <w:noProof/>
                <w:webHidden/>
              </w:rPr>
              <w:tab/>
            </w:r>
            <w:r>
              <w:rPr>
                <w:noProof/>
                <w:webHidden/>
              </w:rPr>
              <w:fldChar w:fldCharType="begin"/>
            </w:r>
            <w:r>
              <w:rPr>
                <w:noProof/>
                <w:webHidden/>
              </w:rPr>
              <w:instrText xml:space="preserve"> PAGEREF _Toc97236360 \h </w:instrText>
            </w:r>
            <w:r>
              <w:rPr>
                <w:noProof/>
                <w:webHidden/>
              </w:rPr>
            </w:r>
            <w:r>
              <w:rPr>
                <w:noProof/>
                <w:webHidden/>
              </w:rPr>
              <w:fldChar w:fldCharType="separate"/>
            </w:r>
            <w:r>
              <w:rPr>
                <w:noProof/>
                <w:webHidden/>
              </w:rPr>
              <w:t>2</w:t>
            </w:r>
            <w:r>
              <w:rPr>
                <w:noProof/>
                <w:webHidden/>
              </w:rPr>
              <w:fldChar w:fldCharType="end"/>
            </w:r>
          </w:hyperlink>
        </w:p>
        <w:p w14:paraId="63AFA912" w14:textId="6C25500E" w:rsidR="004E0A2F" w:rsidRDefault="004E0A2F">
          <w:pPr>
            <w:pStyle w:val="TOC1"/>
            <w:tabs>
              <w:tab w:val="right" w:leader="dot" w:pos="9628"/>
            </w:tabs>
            <w:rPr>
              <w:noProof/>
            </w:rPr>
          </w:pPr>
          <w:hyperlink w:anchor="_Toc97236361" w:history="1">
            <w:r w:rsidRPr="00A55F6F">
              <w:rPr>
                <w:rStyle w:val="Hyperlink"/>
                <w:rFonts w:eastAsia="Times New Roman"/>
                <w:noProof/>
                <w:lang w:eastAsia="en-GB"/>
              </w:rPr>
              <w:t>Who to Contact</w:t>
            </w:r>
            <w:r>
              <w:rPr>
                <w:noProof/>
                <w:webHidden/>
              </w:rPr>
              <w:tab/>
            </w:r>
            <w:r>
              <w:rPr>
                <w:noProof/>
                <w:webHidden/>
              </w:rPr>
              <w:fldChar w:fldCharType="begin"/>
            </w:r>
            <w:r>
              <w:rPr>
                <w:noProof/>
                <w:webHidden/>
              </w:rPr>
              <w:instrText xml:space="preserve"> PAGEREF _Toc97236361 \h </w:instrText>
            </w:r>
            <w:r>
              <w:rPr>
                <w:noProof/>
                <w:webHidden/>
              </w:rPr>
            </w:r>
            <w:r>
              <w:rPr>
                <w:noProof/>
                <w:webHidden/>
              </w:rPr>
              <w:fldChar w:fldCharType="separate"/>
            </w:r>
            <w:r>
              <w:rPr>
                <w:noProof/>
                <w:webHidden/>
              </w:rPr>
              <w:t>2</w:t>
            </w:r>
            <w:r>
              <w:rPr>
                <w:noProof/>
                <w:webHidden/>
              </w:rPr>
              <w:fldChar w:fldCharType="end"/>
            </w:r>
          </w:hyperlink>
        </w:p>
        <w:p w14:paraId="64F6041C" w14:textId="06652E38" w:rsidR="004E0A2F" w:rsidRDefault="004E0A2F">
          <w:pPr>
            <w:pStyle w:val="TOC1"/>
            <w:tabs>
              <w:tab w:val="right" w:leader="dot" w:pos="9628"/>
            </w:tabs>
            <w:rPr>
              <w:noProof/>
            </w:rPr>
          </w:pPr>
          <w:hyperlink w:anchor="_Toc97236362" w:history="1">
            <w:r w:rsidRPr="00A55F6F">
              <w:rPr>
                <w:rStyle w:val="Hyperlink"/>
                <w:rFonts w:eastAsia="Times New Roman"/>
                <w:noProof/>
                <w:lang w:eastAsia="en-GB"/>
              </w:rPr>
              <w:t>Trees Owned or Managed by Westfield Parish Council</w:t>
            </w:r>
            <w:r>
              <w:rPr>
                <w:noProof/>
                <w:webHidden/>
              </w:rPr>
              <w:tab/>
            </w:r>
            <w:r>
              <w:rPr>
                <w:noProof/>
                <w:webHidden/>
              </w:rPr>
              <w:fldChar w:fldCharType="begin"/>
            </w:r>
            <w:r>
              <w:rPr>
                <w:noProof/>
                <w:webHidden/>
              </w:rPr>
              <w:instrText xml:space="preserve"> PAGEREF _Toc97236362 \h </w:instrText>
            </w:r>
            <w:r>
              <w:rPr>
                <w:noProof/>
                <w:webHidden/>
              </w:rPr>
            </w:r>
            <w:r>
              <w:rPr>
                <w:noProof/>
                <w:webHidden/>
              </w:rPr>
              <w:fldChar w:fldCharType="separate"/>
            </w:r>
            <w:r>
              <w:rPr>
                <w:noProof/>
                <w:webHidden/>
              </w:rPr>
              <w:t>3</w:t>
            </w:r>
            <w:r>
              <w:rPr>
                <w:noProof/>
                <w:webHidden/>
              </w:rPr>
              <w:fldChar w:fldCharType="end"/>
            </w:r>
          </w:hyperlink>
        </w:p>
        <w:p w14:paraId="0A8878AC" w14:textId="72AAC5CD" w:rsidR="004E0A2F" w:rsidRDefault="004E0A2F">
          <w:r>
            <w:rPr>
              <w:b/>
              <w:bCs/>
              <w:noProof/>
            </w:rPr>
            <w:fldChar w:fldCharType="end"/>
          </w:r>
        </w:p>
      </w:sdtContent>
    </w:sdt>
    <w:p w14:paraId="5F557894" w14:textId="6D34E60A" w:rsidR="00087D28" w:rsidRPr="00087D28" w:rsidRDefault="00087D28" w:rsidP="00087D28">
      <w:pPr>
        <w:textAlignment w:val="baseline"/>
        <w:rPr>
          <w:rFonts w:eastAsia="Times New Roman" w:cstheme="minorHAnsi"/>
          <w:sz w:val="18"/>
          <w:szCs w:val="18"/>
          <w:lang w:eastAsia="en-GB"/>
        </w:rPr>
      </w:pPr>
    </w:p>
    <w:p w14:paraId="6CFF9CC1" w14:textId="77777777" w:rsidR="00087D28" w:rsidRPr="00087D28" w:rsidRDefault="00087D28" w:rsidP="004E0A2F">
      <w:pPr>
        <w:pStyle w:val="Heading1"/>
        <w:rPr>
          <w:rFonts w:eastAsia="Times New Roman"/>
          <w:sz w:val="18"/>
          <w:szCs w:val="18"/>
          <w:lang w:eastAsia="en-GB"/>
        </w:rPr>
      </w:pPr>
      <w:bookmarkStart w:id="0" w:name="_Toc97236358"/>
      <w:r w:rsidRPr="00087D28">
        <w:rPr>
          <w:rFonts w:eastAsia="Times New Roman"/>
          <w:lang w:eastAsia="en-GB"/>
        </w:rPr>
        <w:t>Introduction</w:t>
      </w:r>
      <w:bookmarkEnd w:id="0"/>
      <w:r w:rsidRPr="00087D28">
        <w:rPr>
          <w:rFonts w:eastAsia="Times New Roman"/>
          <w:lang w:eastAsia="en-GB"/>
        </w:rPr>
        <w:t> </w:t>
      </w:r>
    </w:p>
    <w:p w14:paraId="252D93E6" w14:textId="07C6B954" w:rsidR="00087D28" w:rsidRPr="00087D28" w:rsidRDefault="004E0A2F" w:rsidP="004D7F33">
      <w:pPr>
        <w:pStyle w:val="ListParagraph"/>
        <w:numPr>
          <w:ilvl w:val="0"/>
          <w:numId w:val="1"/>
        </w:numPr>
        <w:textAlignment w:val="baseline"/>
        <w:rPr>
          <w:rFonts w:eastAsia="Times New Roman" w:cstheme="minorHAnsi"/>
          <w:sz w:val="24"/>
          <w:szCs w:val="24"/>
          <w:lang w:eastAsia="en-GB"/>
        </w:rPr>
      </w:pPr>
      <w:r>
        <w:rPr>
          <w:rFonts w:eastAsia="Times New Roman" w:cstheme="minorHAnsi"/>
          <w:sz w:val="24"/>
          <w:szCs w:val="24"/>
          <w:lang w:eastAsia="en-GB"/>
        </w:rPr>
        <w:t>Westfield</w:t>
      </w:r>
      <w:r w:rsidR="00087D28" w:rsidRPr="00087D28">
        <w:rPr>
          <w:rFonts w:eastAsia="Times New Roman" w:cstheme="minorHAnsi"/>
          <w:sz w:val="24"/>
          <w:szCs w:val="24"/>
          <w:lang w:eastAsia="en-GB"/>
        </w:rPr>
        <w:t xml:space="preserve"> Parish Council is committed to protecting its </w:t>
      </w:r>
      <w:proofErr w:type="spellStart"/>
      <w:r w:rsidR="00087D28" w:rsidRPr="00087D28">
        <w:rPr>
          <w:rFonts w:eastAsia="Times New Roman" w:cstheme="minorHAnsi"/>
          <w:sz w:val="24"/>
          <w:szCs w:val="24"/>
          <w:lang w:eastAsia="en-GB"/>
        </w:rPr>
        <w:t>arboricultural</w:t>
      </w:r>
      <w:proofErr w:type="spellEnd"/>
      <w:r w:rsidR="00087D28" w:rsidRPr="00087D28">
        <w:rPr>
          <w:rFonts w:eastAsia="Times New Roman" w:cstheme="minorHAnsi"/>
          <w:sz w:val="24"/>
          <w:szCs w:val="24"/>
          <w:lang w:eastAsia="en-GB"/>
        </w:rPr>
        <w:t xml:space="preserve"> assets through the positive management of trees on land owned and managed by the Parish Council.  The Parish Council arranges regular tree surveys resulting in the identification of trees that require </w:t>
      </w:r>
      <w:proofErr w:type="spellStart"/>
      <w:r w:rsidR="00087D28" w:rsidRPr="00087D28">
        <w:rPr>
          <w:rFonts w:eastAsia="Times New Roman" w:cstheme="minorHAnsi"/>
          <w:sz w:val="24"/>
          <w:szCs w:val="24"/>
          <w:lang w:eastAsia="en-GB"/>
        </w:rPr>
        <w:t>arboricultural</w:t>
      </w:r>
      <w:proofErr w:type="spellEnd"/>
      <w:r w:rsidR="00087D28" w:rsidRPr="00087D28">
        <w:rPr>
          <w:rFonts w:eastAsia="Times New Roman" w:cstheme="minorHAnsi"/>
          <w:sz w:val="24"/>
          <w:szCs w:val="24"/>
          <w:lang w:eastAsia="en-GB"/>
        </w:rPr>
        <w:t xml:space="preserve"> work and those requiring felling.  </w:t>
      </w:r>
      <w:r>
        <w:rPr>
          <w:rFonts w:eastAsia="Times New Roman" w:cstheme="minorHAnsi"/>
          <w:sz w:val="24"/>
          <w:szCs w:val="24"/>
          <w:lang w:eastAsia="en-GB"/>
        </w:rPr>
        <w:t>Westfield</w:t>
      </w:r>
      <w:r w:rsidR="00087D28" w:rsidRPr="00087D28">
        <w:rPr>
          <w:rFonts w:eastAsia="Times New Roman" w:cstheme="minorHAnsi"/>
          <w:sz w:val="24"/>
          <w:szCs w:val="24"/>
          <w:lang w:eastAsia="en-GB"/>
        </w:rPr>
        <w:t xml:space="preserve"> Parish Council has a duty of care to manage its trees and that duty is governed primarily by factors affecting the safety of the public and property, the health of the tree and the risk of the spread of diseases.  </w:t>
      </w:r>
    </w:p>
    <w:p w14:paraId="608F94BA" w14:textId="77777777" w:rsidR="00087D28" w:rsidRP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By having a regular report and continued maintenance of the trees it is hoped to minimise the requirement of any tree removal. </w:t>
      </w:r>
    </w:p>
    <w:p w14:paraId="433D0138" w14:textId="766D4ABF" w:rsidR="00087D28" w:rsidRPr="004E0A2F"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At the time of writing this policy there is not a Parish wide </w:t>
      </w:r>
      <w:proofErr w:type="gramStart"/>
      <w:r w:rsidRPr="00087D28">
        <w:rPr>
          <w:rFonts w:eastAsia="Times New Roman" w:cstheme="minorHAnsi"/>
          <w:sz w:val="24"/>
          <w:szCs w:val="24"/>
          <w:lang w:eastAsia="en-GB"/>
        </w:rPr>
        <w:t>Bio-Diversity</w:t>
      </w:r>
      <w:proofErr w:type="gramEnd"/>
      <w:r w:rsidRPr="00087D28">
        <w:rPr>
          <w:rFonts w:eastAsia="Times New Roman" w:cstheme="minorHAnsi"/>
          <w:sz w:val="24"/>
          <w:szCs w:val="24"/>
          <w:lang w:eastAsia="en-GB"/>
        </w:rPr>
        <w:t xml:space="preserve"> and Environmental Management Plan but once one has been established the tree policy will feed into the plan. </w:t>
      </w:r>
    </w:p>
    <w:p w14:paraId="16649D22" w14:textId="77777777" w:rsidR="00087D28" w:rsidRPr="00087D28" w:rsidRDefault="00087D28" w:rsidP="004E0A2F">
      <w:pPr>
        <w:pStyle w:val="Heading1"/>
        <w:rPr>
          <w:rFonts w:eastAsia="Times New Roman"/>
          <w:sz w:val="18"/>
          <w:szCs w:val="18"/>
          <w:lang w:eastAsia="en-GB"/>
        </w:rPr>
      </w:pPr>
      <w:bookmarkStart w:id="1" w:name="_Toc97236359"/>
      <w:r w:rsidRPr="00087D28">
        <w:rPr>
          <w:rFonts w:eastAsia="Times New Roman"/>
          <w:lang w:eastAsia="en-GB"/>
        </w:rPr>
        <w:t>Process</w:t>
      </w:r>
      <w:bookmarkEnd w:id="1"/>
      <w:r w:rsidRPr="00087D28">
        <w:rPr>
          <w:rFonts w:eastAsia="Times New Roman"/>
          <w:lang w:eastAsia="en-GB"/>
        </w:rPr>
        <w:t> </w:t>
      </w:r>
    </w:p>
    <w:p w14:paraId="2CECE863" w14:textId="6ED40E43" w:rsidR="00087D28" w:rsidRP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To ensure the efficient management of tree stock, </w:t>
      </w:r>
      <w:r w:rsidR="004E0A2F">
        <w:rPr>
          <w:rFonts w:eastAsia="Times New Roman" w:cstheme="minorHAnsi"/>
          <w:sz w:val="24"/>
          <w:szCs w:val="24"/>
          <w:lang w:eastAsia="en-GB"/>
        </w:rPr>
        <w:t>Westfield</w:t>
      </w:r>
      <w:r w:rsidRPr="00087D28">
        <w:rPr>
          <w:rFonts w:eastAsia="Times New Roman" w:cstheme="minorHAnsi"/>
          <w:sz w:val="24"/>
          <w:szCs w:val="24"/>
          <w:lang w:eastAsia="en-GB"/>
        </w:rPr>
        <w:t xml:space="preserve"> Parish Council has adopted a tree inspection and management policy which assumes all trees owned by </w:t>
      </w:r>
      <w:r w:rsidR="004E0A2F">
        <w:rPr>
          <w:rFonts w:eastAsia="Times New Roman" w:cstheme="minorHAnsi"/>
          <w:sz w:val="24"/>
          <w:szCs w:val="24"/>
          <w:lang w:eastAsia="en-GB"/>
        </w:rPr>
        <w:t>Westfield</w:t>
      </w:r>
      <w:r w:rsidRPr="00087D28">
        <w:rPr>
          <w:rFonts w:eastAsia="Times New Roman" w:cstheme="minorHAnsi"/>
          <w:sz w:val="24"/>
          <w:szCs w:val="24"/>
          <w:lang w:eastAsia="en-GB"/>
        </w:rPr>
        <w:t xml:space="preserve"> Parish Council will be inspected annual by an independent specialist.  A specialist will be chosen and contracted for five years to keep a consistent report and record of the trees within the Parish. </w:t>
      </w:r>
    </w:p>
    <w:p w14:paraId="64D4FA43" w14:textId="77777777" w:rsidR="00087D28" w:rsidRP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This approach will ensure improved management through continuity and will assist the Council in providing a consistent and professional service to the community.  Where requests for works are not warranted under our primary duties for tree works, they will not ordinarily be entertained at public cost.  </w:t>
      </w:r>
    </w:p>
    <w:p w14:paraId="37983F8B" w14:textId="77DCD2D2" w:rsidR="00087D28" w:rsidRP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Once completed the tree reports will be given to the </w:t>
      </w:r>
      <w:r w:rsidR="004E0A2F">
        <w:rPr>
          <w:rFonts w:eastAsia="Times New Roman" w:cstheme="minorHAnsi"/>
          <w:sz w:val="24"/>
          <w:szCs w:val="24"/>
          <w:lang w:eastAsia="en-GB"/>
        </w:rPr>
        <w:t>Parish Clerk</w:t>
      </w:r>
      <w:r w:rsidRPr="00087D28">
        <w:rPr>
          <w:rFonts w:eastAsia="Times New Roman" w:cstheme="minorHAnsi"/>
          <w:sz w:val="24"/>
          <w:szCs w:val="24"/>
          <w:lang w:eastAsia="en-GB"/>
        </w:rPr>
        <w:t xml:space="preserve"> who will: </w:t>
      </w:r>
    </w:p>
    <w:p w14:paraId="5BBD21CF"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lastRenderedPageBreak/>
        <w:t>Action any ‘high risk’ concerns as soon as possible in consultation with the Chairman. </w:t>
      </w:r>
    </w:p>
    <w:p w14:paraId="4592CB06"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Items ‘medium to high risk’ should be actioned within one month. </w:t>
      </w:r>
    </w:p>
    <w:p w14:paraId="721D8FBD"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Items ‘medium risk’ should be actioned within three months. </w:t>
      </w:r>
    </w:p>
    <w:p w14:paraId="33A9F8EF"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Items ‘low to medium risk’ should be actioned within 6 months.</w:t>
      </w:r>
    </w:p>
    <w:p w14:paraId="66ABF73F" w14:textId="77777777" w:rsid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Trees are also monitored as part of regular site inspections and any advisory notes are highlighted for specialist assessment. The process of regular inspection will identify any change in any natural and environmental factors local to certain trees. </w:t>
      </w:r>
    </w:p>
    <w:p w14:paraId="4B3958DD" w14:textId="50CBB68E" w:rsid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Any enquiries from members of the public to report of concerns in relation to apparent dead, dying or dangerous trees will need to be sent to the </w:t>
      </w:r>
      <w:r w:rsidR="004E0A2F">
        <w:rPr>
          <w:rFonts w:eastAsia="Times New Roman" w:cstheme="minorHAnsi"/>
          <w:sz w:val="24"/>
          <w:szCs w:val="24"/>
          <w:lang w:eastAsia="en-GB"/>
        </w:rPr>
        <w:t>Parish Clerk</w:t>
      </w:r>
      <w:r w:rsidRPr="00087D28">
        <w:rPr>
          <w:rFonts w:eastAsia="Times New Roman" w:cstheme="minorHAnsi"/>
          <w:sz w:val="24"/>
          <w:szCs w:val="24"/>
          <w:lang w:eastAsia="en-GB"/>
        </w:rPr>
        <w:t xml:space="preserve"> </w:t>
      </w:r>
      <w:r w:rsidR="004E0A2F">
        <w:rPr>
          <w:rFonts w:eastAsia="Times New Roman" w:cstheme="minorHAnsi"/>
          <w:sz w:val="24"/>
          <w:szCs w:val="24"/>
          <w:lang w:eastAsia="en-GB"/>
        </w:rPr>
        <w:t>on</w:t>
      </w:r>
      <w:r w:rsidRPr="00087D28">
        <w:rPr>
          <w:rFonts w:eastAsia="Times New Roman" w:cstheme="minorHAnsi"/>
          <w:sz w:val="24"/>
          <w:szCs w:val="24"/>
          <w:lang w:eastAsia="en-GB"/>
        </w:rPr>
        <w:t xml:space="preserve"> </w:t>
      </w:r>
      <w:r w:rsidR="004E0A2F">
        <w:rPr>
          <w:rFonts w:eastAsia="Times New Roman" w:cstheme="minorHAnsi"/>
          <w:sz w:val="24"/>
          <w:szCs w:val="24"/>
          <w:lang w:eastAsia="en-GB"/>
        </w:rPr>
        <w:t>01424 575266</w:t>
      </w:r>
      <w:r w:rsidR="004E0A2F" w:rsidRPr="009D4E6D">
        <w:rPr>
          <w:rFonts w:eastAsia="Times New Roman" w:cstheme="minorHAnsi"/>
          <w:sz w:val="24"/>
          <w:szCs w:val="24"/>
          <w:lang w:eastAsia="en-GB"/>
        </w:rPr>
        <w:t xml:space="preserve"> or email: </w:t>
      </w:r>
      <w:hyperlink r:id="rId6" w:history="1">
        <w:r w:rsidR="004E0A2F" w:rsidRPr="00A3540E">
          <w:rPr>
            <w:rStyle w:val="Hyperlink"/>
            <w:rFonts w:eastAsia="Times New Roman" w:cstheme="minorHAnsi"/>
            <w:sz w:val="24"/>
            <w:szCs w:val="24"/>
            <w:lang w:eastAsia="en-GB"/>
          </w:rPr>
          <w:t>clerk@westfieldcouncil.org.uk</w:t>
        </w:r>
      </w:hyperlink>
      <w:r w:rsidRPr="00087D28">
        <w:rPr>
          <w:rFonts w:eastAsia="Times New Roman" w:cstheme="minorHAnsi"/>
          <w:sz w:val="24"/>
          <w:szCs w:val="24"/>
          <w:lang w:eastAsia="en-GB"/>
        </w:rPr>
        <w:t xml:space="preserve">.  This will be followed by a site inspection first by the </w:t>
      </w:r>
      <w:r w:rsidR="004E0A2F">
        <w:rPr>
          <w:rFonts w:eastAsia="Times New Roman" w:cstheme="minorHAnsi"/>
          <w:sz w:val="24"/>
          <w:szCs w:val="24"/>
          <w:lang w:eastAsia="en-GB"/>
        </w:rPr>
        <w:t>Parish Clerk</w:t>
      </w:r>
      <w:r w:rsidRPr="00087D28">
        <w:rPr>
          <w:rFonts w:eastAsia="Times New Roman" w:cstheme="minorHAnsi"/>
          <w:sz w:val="24"/>
          <w:szCs w:val="24"/>
          <w:lang w:eastAsia="en-GB"/>
        </w:rPr>
        <w:t xml:space="preserve"> and if any faults or notes are recorded then a specialist will be requested for further inspection. </w:t>
      </w:r>
    </w:p>
    <w:p w14:paraId="43567825" w14:textId="39BD340B" w:rsidR="00087D28" w:rsidRP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If the </w:t>
      </w:r>
      <w:r w:rsidR="004E0A2F">
        <w:rPr>
          <w:rFonts w:eastAsia="Times New Roman" w:cstheme="minorHAnsi"/>
          <w:sz w:val="24"/>
          <w:szCs w:val="24"/>
          <w:lang w:eastAsia="en-GB"/>
        </w:rPr>
        <w:t>Parish Clerk</w:t>
      </w:r>
      <w:r w:rsidRPr="00087D28">
        <w:rPr>
          <w:rFonts w:eastAsia="Times New Roman" w:cstheme="minorHAnsi"/>
          <w:sz w:val="24"/>
          <w:szCs w:val="24"/>
          <w:lang w:eastAsia="en-GB"/>
        </w:rPr>
        <w:t xml:space="preserve"> cannot visit the site within 24 hours in an emergency or 72 hours for non-emergencies the Parish Handyman or Chairman will be asked to visit the site. </w:t>
      </w:r>
    </w:p>
    <w:p w14:paraId="674BFA49" w14:textId="7213058D" w:rsidR="00087D28" w:rsidRPr="00087D28" w:rsidRDefault="00087D28" w:rsidP="00087D28">
      <w:pPr>
        <w:pStyle w:val="Heading1"/>
        <w:rPr>
          <w:rFonts w:eastAsia="Times New Roman"/>
          <w:sz w:val="18"/>
          <w:szCs w:val="18"/>
          <w:lang w:eastAsia="en-GB"/>
        </w:rPr>
      </w:pPr>
      <w:bookmarkStart w:id="2" w:name="_Toc97236360"/>
      <w:r w:rsidRPr="00087D28">
        <w:rPr>
          <w:rFonts w:eastAsia="Times New Roman"/>
          <w:lang w:eastAsia="en-GB"/>
        </w:rPr>
        <w:t>Removal and Pruning of Trees</w:t>
      </w:r>
      <w:bookmarkEnd w:id="2"/>
      <w:r w:rsidRPr="00087D28">
        <w:rPr>
          <w:rFonts w:eastAsia="Times New Roman"/>
          <w:lang w:eastAsia="en-GB"/>
        </w:rPr>
        <w:t> </w:t>
      </w:r>
    </w:p>
    <w:p w14:paraId="3D6C2244" w14:textId="77777777" w:rsid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The Parish Council will only fell/remove trees for sound </w:t>
      </w:r>
      <w:proofErr w:type="spellStart"/>
      <w:r w:rsidRPr="00087D28">
        <w:rPr>
          <w:rFonts w:eastAsia="Times New Roman" w:cstheme="minorHAnsi"/>
          <w:sz w:val="24"/>
          <w:szCs w:val="24"/>
          <w:lang w:eastAsia="en-GB"/>
        </w:rPr>
        <w:t>arboricultural</w:t>
      </w:r>
      <w:proofErr w:type="spellEnd"/>
      <w:r w:rsidRPr="00087D28">
        <w:rPr>
          <w:rFonts w:eastAsia="Times New Roman" w:cstheme="minorHAnsi"/>
          <w:sz w:val="24"/>
          <w:szCs w:val="24"/>
          <w:lang w:eastAsia="en-GB"/>
        </w:rPr>
        <w:t xml:space="preserve"> reasons in consultation with professional advice including the Council’s insurers. Reasons may include: </w:t>
      </w:r>
    </w:p>
    <w:p w14:paraId="2BCBA2DE"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 xml:space="preserve">Dead, </w:t>
      </w:r>
      <w:proofErr w:type="gramStart"/>
      <w:r w:rsidRPr="00087D28">
        <w:rPr>
          <w:rFonts w:eastAsia="Times New Roman" w:cstheme="minorHAnsi"/>
          <w:sz w:val="24"/>
          <w:szCs w:val="24"/>
          <w:lang w:eastAsia="en-GB"/>
        </w:rPr>
        <w:t>dying</w:t>
      </w:r>
      <w:proofErr w:type="gramEnd"/>
      <w:r w:rsidRPr="00087D28">
        <w:rPr>
          <w:rFonts w:eastAsia="Times New Roman" w:cstheme="minorHAnsi"/>
          <w:sz w:val="24"/>
          <w:szCs w:val="24"/>
          <w:lang w:eastAsia="en-GB"/>
        </w:rPr>
        <w:t xml:space="preserve"> or dangerous. </w:t>
      </w:r>
    </w:p>
    <w:p w14:paraId="3D8FC8AF"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Proven to be causing significant structural damage. </w:t>
      </w:r>
    </w:p>
    <w:p w14:paraId="334BD57A" w14:textId="77777777" w:rsidR="00087D28" w:rsidRDefault="00087D28" w:rsidP="004D7F33">
      <w:pPr>
        <w:pStyle w:val="ListParagraph"/>
        <w:numPr>
          <w:ilvl w:val="1"/>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Or, when removal is required as part of an agreed management programme or as a strategic improvement project.   This would include any trees identified as a species that should not be habitant in the location </w:t>
      </w:r>
    </w:p>
    <w:p w14:paraId="4DBD7800" w14:textId="77777777" w:rsidR="00087D28"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The Parish Council does not take the removal of trees lightly.  The hope will be with regular tree inspections and maintenance this will minimise the need to remove trees. </w:t>
      </w:r>
    </w:p>
    <w:p w14:paraId="3265C433" w14:textId="77777777" w:rsidR="009D4E6D" w:rsidRDefault="00087D28" w:rsidP="004D7F33">
      <w:pPr>
        <w:pStyle w:val="ListParagraph"/>
        <w:numPr>
          <w:ilvl w:val="0"/>
          <w:numId w:val="1"/>
        </w:numPr>
        <w:textAlignment w:val="baseline"/>
        <w:rPr>
          <w:rFonts w:eastAsia="Times New Roman" w:cstheme="minorHAnsi"/>
          <w:sz w:val="24"/>
          <w:szCs w:val="24"/>
          <w:lang w:eastAsia="en-GB"/>
        </w:rPr>
      </w:pPr>
      <w:r w:rsidRPr="00087D28">
        <w:rPr>
          <w:rFonts w:eastAsia="Times New Roman" w:cstheme="minorHAnsi"/>
          <w:sz w:val="24"/>
          <w:szCs w:val="24"/>
          <w:lang w:eastAsia="en-GB"/>
        </w:rPr>
        <w:t>When a tree is removed the Parish Council will consider: </w:t>
      </w:r>
    </w:p>
    <w:p w14:paraId="639D80B3" w14:textId="77777777" w:rsid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Replacing another tree within the Parish either on the same site or if relevant a more suitable site. </w:t>
      </w:r>
    </w:p>
    <w:p w14:paraId="6E0624D2" w14:textId="77777777" w:rsid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 xml:space="preserve">Review the area where the tree has been removed and consider the best management of that space to maximise the </w:t>
      </w:r>
      <w:proofErr w:type="gramStart"/>
      <w:r w:rsidRPr="009D4E6D">
        <w:rPr>
          <w:rFonts w:eastAsia="Times New Roman" w:cstheme="minorHAnsi"/>
          <w:sz w:val="24"/>
          <w:szCs w:val="24"/>
          <w:lang w:eastAsia="en-GB"/>
        </w:rPr>
        <w:t>bio-diversity</w:t>
      </w:r>
      <w:proofErr w:type="gramEnd"/>
      <w:r w:rsidRPr="009D4E6D">
        <w:rPr>
          <w:rFonts w:eastAsia="Times New Roman" w:cstheme="minorHAnsi"/>
          <w:sz w:val="24"/>
          <w:szCs w:val="24"/>
          <w:lang w:eastAsia="en-GB"/>
        </w:rPr>
        <w:t xml:space="preserve"> of the area. </w:t>
      </w:r>
    </w:p>
    <w:p w14:paraId="1025C240" w14:textId="66A1F378" w:rsidR="00087D28" w:rsidRPr="009D4E6D" w:rsidRDefault="00087D28" w:rsidP="004D7F33">
      <w:pPr>
        <w:pStyle w:val="ListParagraph"/>
        <w:numPr>
          <w:ilvl w:val="0"/>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The following reasons will not constitute grounds for the pruning or removal of trees by the Council: </w:t>
      </w:r>
    </w:p>
    <w:p w14:paraId="1399C627"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Interference with satellite dish or TV aerial reception. </w:t>
      </w:r>
    </w:p>
    <w:p w14:paraId="0D5382CA"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Leaf fall. </w:t>
      </w:r>
    </w:p>
    <w:p w14:paraId="57CD30D6"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Where the tree is perceived to be too large. </w:t>
      </w:r>
    </w:p>
    <w:p w14:paraId="75D75715"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Obstruction of view or causing shade. </w:t>
      </w:r>
    </w:p>
    <w:p w14:paraId="6134BC8F"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Mess caused by insects or birds. </w:t>
      </w:r>
    </w:p>
    <w:p w14:paraId="3F32A493"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Problems associated with fruit. </w:t>
      </w:r>
    </w:p>
    <w:p w14:paraId="14E06117"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Problems associated with pollen. </w:t>
      </w:r>
    </w:p>
    <w:p w14:paraId="7EF95FFB"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Healthy mature trees will not be removed to create space to plant new trees unless for reasons outlined in paragraph 10.4. </w:t>
      </w:r>
    </w:p>
    <w:p w14:paraId="3FE41BF7"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Someone is willing to pay for the removal and replacement of a tree. </w:t>
      </w:r>
    </w:p>
    <w:p w14:paraId="2D11AF45"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The perceived risk that it may cause subsidence in the future – any risk will need to be clearly demonstrated by the claimant. </w:t>
      </w:r>
    </w:p>
    <w:p w14:paraId="1A7DAA0F"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Causing disruption to pavements, kerbs, garden paths and walls. In these cases, engineering solutions will be sought with professional advice and guidance. </w:t>
      </w:r>
    </w:p>
    <w:p w14:paraId="61F1B992" w14:textId="77777777" w:rsidR="00087D28" w:rsidRPr="009D4E6D" w:rsidRDefault="00087D28" w:rsidP="004D7F33">
      <w:pPr>
        <w:pStyle w:val="ListParagraph"/>
        <w:numPr>
          <w:ilvl w:val="0"/>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Judicious minor pruning may be undertaken by the Council on the following grounds: </w:t>
      </w:r>
    </w:p>
    <w:p w14:paraId="1168F1C1"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Overhanging neighbour’s land. </w:t>
      </w:r>
    </w:p>
    <w:p w14:paraId="020F392E"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lastRenderedPageBreak/>
        <w:t>Excessive blockage of light. </w:t>
      </w:r>
    </w:p>
    <w:p w14:paraId="1D1158CE" w14:textId="77777777" w:rsidR="00087D28" w:rsidRPr="009D4E6D" w:rsidRDefault="00087D28" w:rsidP="004D7F33">
      <w:pPr>
        <w:pStyle w:val="ListParagraph"/>
        <w:numPr>
          <w:ilvl w:val="1"/>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To facilitate CCTV cameras. </w:t>
      </w:r>
    </w:p>
    <w:p w14:paraId="3D888811" w14:textId="77777777" w:rsidR="00087D28" w:rsidRPr="00087D28" w:rsidRDefault="00087D28" w:rsidP="009D4E6D">
      <w:pPr>
        <w:pStyle w:val="Heading1"/>
        <w:rPr>
          <w:rFonts w:eastAsia="Times New Roman"/>
          <w:sz w:val="18"/>
          <w:szCs w:val="18"/>
          <w:lang w:eastAsia="en-GB"/>
        </w:rPr>
      </w:pPr>
      <w:bookmarkStart w:id="3" w:name="_Toc97236361"/>
      <w:r w:rsidRPr="00087D28">
        <w:rPr>
          <w:rFonts w:eastAsia="Times New Roman"/>
          <w:lang w:eastAsia="en-GB"/>
        </w:rPr>
        <w:t xml:space="preserve">Who to </w:t>
      </w:r>
      <w:proofErr w:type="gramStart"/>
      <w:r w:rsidRPr="00087D28">
        <w:rPr>
          <w:rFonts w:eastAsia="Times New Roman"/>
          <w:lang w:eastAsia="en-GB"/>
        </w:rPr>
        <w:t>Contact</w:t>
      </w:r>
      <w:bookmarkEnd w:id="3"/>
      <w:proofErr w:type="gramEnd"/>
      <w:r w:rsidRPr="00087D28">
        <w:rPr>
          <w:rFonts w:eastAsia="Times New Roman"/>
          <w:lang w:eastAsia="en-GB"/>
        </w:rPr>
        <w:t> </w:t>
      </w:r>
    </w:p>
    <w:p w14:paraId="3E77C3D7" w14:textId="69A3FC27" w:rsidR="009D4E6D" w:rsidRDefault="00087D28" w:rsidP="004D7F33">
      <w:pPr>
        <w:pStyle w:val="ListParagraph"/>
        <w:numPr>
          <w:ilvl w:val="0"/>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 xml:space="preserve">Any queries on trees belonging to </w:t>
      </w:r>
      <w:r w:rsidR="004E0A2F">
        <w:rPr>
          <w:rFonts w:eastAsia="Times New Roman" w:cstheme="minorHAnsi"/>
          <w:sz w:val="24"/>
          <w:szCs w:val="24"/>
          <w:lang w:eastAsia="en-GB"/>
        </w:rPr>
        <w:t>Westfield</w:t>
      </w:r>
      <w:r w:rsidRPr="009D4E6D">
        <w:rPr>
          <w:rFonts w:eastAsia="Times New Roman" w:cstheme="minorHAnsi"/>
          <w:sz w:val="24"/>
          <w:szCs w:val="24"/>
          <w:lang w:eastAsia="en-GB"/>
        </w:rPr>
        <w:t xml:space="preserve"> Parish Council, should be made to the Parish Council </w:t>
      </w:r>
      <w:r w:rsidR="004E0A2F">
        <w:rPr>
          <w:rFonts w:eastAsia="Times New Roman" w:cstheme="minorHAnsi"/>
          <w:sz w:val="24"/>
          <w:szCs w:val="24"/>
          <w:lang w:eastAsia="en-GB"/>
        </w:rPr>
        <w:t>Parish Clerk</w:t>
      </w:r>
      <w:r w:rsidRPr="009D4E6D">
        <w:rPr>
          <w:rFonts w:eastAsia="Times New Roman" w:cstheme="minorHAnsi"/>
          <w:sz w:val="24"/>
          <w:szCs w:val="24"/>
          <w:lang w:eastAsia="en-GB"/>
        </w:rPr>
        <w:t xml:space="preserve">, telephone </w:t>
      </w:r>
      <w:r w:rsidR="004E0A2F">
        <w:rPr>
          <w:rFonts w:eastAsia="Times New Roman" w:cstheme="minorHAnsi"/>
          <w:sz w:val="24"/>
          <w:szCs w:val="24"/>
          <w:lang w:eastAsia="en-GB"/>
        </w:rPr>
        <w:t>01424 575266</w:t>
      </w:r>
      <w:r w:rsidRPr="009D4E6D">
        <w:rPr>
          <w:rFonts w:eastAsia="Times New Roman" w:cstheme="minorHAnsi"/>
          <w:sz w:val="24"/>
          <w:szCs w:val="24"/>
          <w:lang w:eastAsia="en-GB"/>
        </w:rPr>
        <w:t xml:space="preserve"> or email: </w:t>
      </w:r>
      <w:hyperlink r:id="rId7" w:history="1">
        <w:r w:rsidR="004E0A2F" w:rsidRPr="00A3540E">
          <w:rPr>
            <w:rStyle w:val="Hyperlink"/>
            <w:rFonts w:eastAsia="Times New Roman" w:cstheme="minorHAnsi"/>
            <w:sz w:val="24"/>
            <w:szCs w:val="24"/>
            <w:lang w:eastAsia="en-GB"/>
          </w:rPr>
          <w:t>clerk@westfieldcouncil.org.uk</w:t>
        </w:r>
      </w:hyperlink>
    </w:p>
    <w:p w14:paraId="2200F088" w14:textId="77777777" w:rsidR="009D4E6D" w:rsidRDefault="00087D28" w:rsidP="004D7F33">
      <w:pPr>
        <w:pStyle w:val="ListParagraph"/>
        <w:numPr>
          <w:ilvl w:val="0"/>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Trees on other open spaces may be the responsibility of Rother District Council 01424 787000 or Optivo Housing Association 0800 121 60 60.  </w:t>
      </w:r>
    </w:p>
    <w:p w14:paraId="51560583" w14:textId="4D110BDD" w:rsidR="00087D28" w:rsidRPr="009D4E6D" w:rsidRDefault="00087D28" w:rsidP="004D7F33">
      <w:pPr>
        <w:pStyle w:val="ListParagraph"/>
        <w:numPr>
          <w:ilvl w:val="0"/>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 xml:space="preserve">Trees situated within the public highway, adjacent to the road or on roadside verges, are generally the responsibility of East Sussex County Council. You can report a problem at: </w:t>
      </w:r>
      <w:hyperlink r:id="rId8" w:tgtFrame="_blank" w:history="1">
        <w:r w:rsidRPr="009D4E6D">
          <w:rPr>
            <w:rFonts w:eastAsia="Times New Roman" w:cstheme="minorHAnsi"/>
            <w:color w:val="0000FF"/>
            <w:sz w:val="24"/>
            <w:szCs w:val="24"/>
            <w:u w:val="single"/>
            <w:lang w:eastAsia="en-GB"/>
          </w:rPr>
          <w:t>https://www.eastsussexhighways.com/report-a-problem or 0345 608 0193</w:t>
        </w:r>
      </w:hyperlink>
      <w:r w:rsidRPr="009D4E6D">
        <w:rPr>
          <w:rFonts w:eastAsia="Times New Roman" w:cstheme="minorHAnsi"/>
          <w:sz w:val="24"/>
          <w:szCs w:val="24"/>
          <w:lang w:eastAsia="en-GB"/>
        </w:rPr>
        <w:t>. </w:t>
      </w:r>
    </w:p>
    <w:p w14:paraId="6C1E5B30" w14:textId="68371D28" w:rsidR="00087D28" w:rsidRPr="00087D28" w:rsidRDefault="00087D28" w:rsidP="009D4E6D">
      <w:pPr>
        <w:pStyle w:val="Heading1"/>
        <w:rPr>
          <w:rFonts w:eastAsia="Times New Roman"/>
          <w:sz w:val="18"/>
          <w:szCs w:val="18"/>
          <w:lang w:eastAsia="en-GB"/>
        </w:rPr>
      </w:pPr>
      <w:bookmarkStart w:id="4" w:name="_Toc97236362"/>
      <w:r w:rsidRPr="00087D28">
        <w:rPr>
          <w:rFonts w:eastAsia="Times New Roman"/>
          <w:lang w:eastAsia="en-GB"/>
        </w:rPr>
        <w:t xml:space="preserve">Trees Owned or Managed by </w:t>
      </w:r>
      <w:r w:rsidR="009D4E6D">
        <w:rPr>
          <w:rFonts w:eastAsia="Times New Roman"/>
          <w:lang w:eastAsia="en-GB"/>
        </w:rPr>
        <w:t>Westfield</w:t>
      </w:r>
      <w:r w:rsidRPr="00087D28">
        <w:rPr>
          <w:rFonts w:eastAsia="Times New Roman"/>
          <w:lang w:eastAsia="en-GB"/>
        </w:rPr>
        <w:t xml:space="preserve"> Parish Council</w:t>
      </w:r>
      <w:bookmarkEnd w:id="4"/>
      <w:r w:rsidRPr="00087D28">
        <w:rPr>
          <w:rFonts w:eastAsia="Times New Roman"/>
          <w:lang w:eastAsia="en-GB"/>
        </w:rPr>
        <w:t> </w:t>
      </w:r>
    </w:p>
    <w:p w14:paraId="08FA045A" w14:textId="6952A48C" w:rsidR="009D4E6D" w:rsidRDefault="009D4E6D" w:rsidP="004D7F33">
      <w:pPr>
        <w:pStyle w:val="ListParagraph"/>
        <w:numPr>
          <w:ilvl w:val="0"/>
          <w:numId w:val="1"/>
        </w:numPr>
        <w:textAlignment w:val="baseline"/>
        <w:rPr>
          <w:rFonts w:eastAsia="Times New Roman" w:cstheme="minorHAnsi"/>
          <w:sz w:val="24"/>
          <w:szCs w:val="24"/>
          <w:lang w:eastAsia="en-GB"/>
        </w:rPr>
      </w:pPr>
      <w:r>
        <w:rPr>
          <w:rFonts w:eastAsia="Times New Roman" w:cstheme="minorHAnsi"/>
          <w:sz w:val="24"/>
          <w:szCs w:val="24"/>
          <w:lang w:eastAsia="en-GB"/>
        </w:rPr>
        <w:t xml:space="preserve">Parish </w:t>
      </w:r>
      <w:r w:rsidRPr="009D4E6D">
        <w:rPr>
          <w:rFonts w:eastAsia="Times New Roman" w:cstheme="minorHAnsi"/>
          <w:sz w:val="24"/>
          <w:szCs w:val="24"/>
          <w:lang w:eastAsia="en-GB"/>
        </w:rPr>
        <w:t xml:space="preserve">Playing Field – Managed on behalf of </w:t>
      </w:r>
      <w:r>
        <w:rPr>
          <w:rFonts w:eastAsia="Times New Roman" w:cstheme="minorHAnsi"/>
          <w:sz w:val="24"/>
          <w:szCs w:val="24"/>
          <w:lang w:eastAsia="en-GB"/>
        </w:rPr>
        <w:t>Parish Field</w:t>
      </w:r>
      <w:r w:rsidRPr="009D4E6D">
        <w:rPr>
          <w:rFonts w:eastAsia="Times New Roman" w:cstheme="minorHAnsi"/>
          <w:sz w:val="24"/>
          <w:szCs w:val="24"/>
          <w:lang w:eastAsia="en-GB"/>
        </w:rPr>
        <w:t xml:space="preserve"> Trustees.  </w:t>
      </w:r>
      <w:r>
        <w:rPr>
          <w:rFonts w:eastAsia="Times New Roman" w:cstheme="minorHAnsi"/>
          <w:sz w:val="24"/>
          <w:szCs w:val="24"/>
          <w:lang w:eastAsia="en-GB"/>
        </w:rPr>
        <w:t>The Parish Council also manages the strip of land as you come into the Parish Field off Cottage Lane.</w:t>
      </w:r>
    </w:p>
    <w:p w14:paraId="30453D8A" w14:textId="5D378428" w:rsidR="009D4E6D" w:rsidRPr="009D4E6D" w:rsidRDefault="009D4E6D" w:rsidP="004D7F33">
      <w:pPr>
        <w:pStyle w:val="ListParagraph"/>
        <w:numPr>
          <w:ilvl w:val="0"/>
          <w:numId w:val="1"/>
        </w:numPr>
        <w:textAlignment w:val="baseline"/>
        <w:rPr>
          <w:rFonts w:eastAsia="Times New Roman" w:cstheme="minorHAnsi"/>
          <w:sz w:val="24"/>
          <w:szCs w:val="24"/>
          <w:lang w:eastAsia="en-GB"/>
        </w:rPr>
      </w:pPr>
      <w:r>
        <w:rPr>
          <w:rFonts w:eastAsia="Times New Roman" w:cstheme="minorHAnsi"/>
          <w:sz w:val="24"/>
          <w:szCs w:val="24"/>
          <w:lang w:eastAsia="en-GB"/>
        </w:rPr>
        <w:t xml:space="preserve">Recreational Ground – Opposite the Church.  This piece of land is directly managed by the Parish Council. </w:t>
      </w:r>
      <w:r w:rsidRPr="009D4E6D">
        <w:rPr>
          <w:rFonts w:eastAsia="Times New Roman" w:cstheme="minorHAnsi"/>
          <w:sz w:val="24"/>
          <w:szCs w:val="24"/>
          <w:lang w:eastAsia="en-GB"/>
        </w:rPr>
        <w:t> </w:t>
      </w:r>
    </w:p>
    <w:p w14:paraId="204D41C7" w14:textId="77777777" w:rsidR="00087D28" w:rsidRPr="009D4E6D" w:rsidRDefault="00087D28" w:rsidP="004D7F33">
      <w:pPr>
        <w:pStyle w:val="ListParagraph"/>
        <w:numPr>
          <w:ilvl w:val="0"/>
          <w:numId w:val="1"/>
        </w:numPr>
        <w:textAlignment w:val="baseline"/>
        <w:rPr>
          <w:rFonts w:eastAsia="Times New Roman" w:cstheme="minorHAnsi"/>
          <w:sz w:val="24"/>
          <w:szCs w:val="24"/>
          <w:lang w:eastAsia="en-GB"/>
        </w:rPr>
      </w:pPr>
      <w:r w:rsidRPr="009D4E6D">
        <w:rPr>
          <w:rFonts w:eastAsia="Times New Roman" w:cstheme="minorHAnsi"/>
          <w:sz w:val="24"/>
          <w:szCs w:val="24"/>
          <w:lang w:eastAsia="en-GB"/>
        </w:rPr>
        <w:t xml:space="preserve">Rother District Council have an interactive map highlighting all trees with a Tree Preservation Order (TPO) which can be found at: </w:t>
      </w:r>
      <w:hyperlink r:id="rId9" w:tgtFrame="_blank" w:history="1">
        <w:r w:rsidRPr="009D4E6D">
          <w:rPr>
            <w:rFonts w:eastAsia="Times New Roman" w:cstheme="minorHAnsi"/>
            <w:color w:val="0000FF"/>
            <w:sz w:val="24"/>
            <w:szCs w:val="24"/>
            <w:u w:val="single"/>
            <w:lang w:eastAsia="en-GB"/>
          </w:rPr>
          <w:t>https://maps.rother.gov.uk/</w:t>
        </w:r>
      </w:hyperlink>
      <w:r w:rsidRPr="009D4E6D">
        <w:rPr>
          <w:rFonts w:eastAsia="Times New Roman" w:cstheme="minorHAnsi"/>
          <w:sz w:val="24"/>
          <w:szCs w:val="24"/>
          <w:lang w:eastAsia="en-GB"/>
        </w:rPr>
        <w:t>. Once the map has loaded click onto the ‘Tree Preservation Orders’ option in the left-hand panel.  Trees with TPOs on them will appear as individual trees or whole areas will be outlined in green. </w:t>
      </w:r>
    </w:p>
    <w:p w14:paraId="329D1C16" w14:textId="77777777" w:rsidR="00087D28" w:rsidRPr="00087D28" w:rsidRDefault="00087D28" w:rsidP="00087D28">
      <w:pPr>
        <w:ind w:left="555" w:right="-15"/>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1147F0D9" w14:textId="7F3035FB" w:rsidR="00087D28" w:rsidRPr="00087D28" w:rsidRDefault="00087D28" w:rsidP="00087D28">
      <w:pPr>
        <w:ind w:left="555" w:right="-15"/>
        <w:textAlignment w:val="baseline"/>
        <w:rPr>
          <w:rFonts w:eastAsia="Times New Roman" w:cstheme="minorHAnsi"/>
          <w:sz w:val="18"/>
          <w:szCs w:val="18"/>
          <w:lang w:eastAsia="en-GB"/>
        </w:rPr>
      </w:pPr>
    </w:p>
    <w:p w14:paraId="0FEF6FBB" w14:textId="77777777" w:rsidR="00087D28" w:rsidRPr="00087D28" w:rsidRDefault="00087D28" w:rsidP="00087D28">
      <w:pPr>
        <w:ind w:left="555" w:right="-15"/>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6F9E0391" w14:textId="77777777" w:rsidR="00087D28" w:rsidRPr="00087D28" w:rsidRDefault="00087D28" w:rsidP="00087D28">
      <w:pPr>
        <w:ind w:left="555" w:right="-15"/>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1BFBB914" w14:textId="77777777" w:rsidR="00087D28" w:rsidRPr="00087D28" w:rsidRDefault="00087D28" w:rsidP="00087D28">
      <w:pPr>
        <w:ind w:left="360" w:right="-15"/>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22F80138" w14:textId="77777777" w:rsidR="00087D28" w:rsidRPr="00087D28" w:rsidRDefault="00087D28" w:rsidP="00087D28">
      <w:pPr>
        <w:ind w:left="555" w:right="-15"/>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1F5389BA" w14:textId="77777777" w:rsidR="00087D28" w:rsidRPr="00087D28" w:rsidRDefault="00087D28" w:rsidP="00087D28">
      <w:pPr>
        <w:ind w:right="-15"/>
        <w:textAlignment w:val="baseline"/>
        <w:rPr>
          <w:rFonts w:eastAsia="Times New Roman" w:cstheme="minorHAnsi"/>
          <w:sz w:val="18"/>
          <w:szCs w:val="18"/>
          <w:lang w:eastAsia="en-GB"/>
        </w:rPr>
      </w:pPr>
      <w:r w:rsidRPr="00087D28">
        <w:rPr>
          <w:rFonts w:eastAsia="Times New Roman" w:cstheme="minorHAnsi"/>
          <w:sz w:val="24"/>
          <w:szCs w:val="24"/>
          <w:lang w:eastAsia="en-GB"/>
        </w:rPr>
        <w:t> </w:t>
      </w:r>
    </w:p>
    <w:p w14:paraId="34A4C156" w14:textId="77777777" w:rsidR="00D40B24" w:rsidRPr="00087D28" w:rsidRDefault="00D40B24">
      <w:pPr>
        <w:rPr>
          <w:rFonts w:cstheme="minorHAnsi"/>
        </w:rPr>
      </w:pPr>
    </w:p>
    <w:sectPr w:rsidR="00D40B24" w:rsidRPr="00087D28" w:rsidSect="00087D28">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4A2EC5"/>
    <w:multiLevelType w:val="multilevel"/>
    <w:tmpl w:val="AD1ECEAC"/>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D28"/>
    <w:rsid w:val="00087D28"/>
    <w:rsid w:val="004D7F33"/>
    <w:rsid w:val="004E0A2F"/>
    <w:rsid w:val="009D4E6D"/>
    <w:rsid w:val="00D40B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43DFE"/>
  <w15:chartTrackingRefBased/>
  <w15:docId w15:val="{D5288CD7-C7E5-44D7-80C1-BFEAAD395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D2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87D28"/>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87D28"/>
  </w:style>
  <w:style w:type="character" w:customStyle="1" w:styleId="eop">
    <w:name w:val="eop"/>
    <w:basedOn w:val="DefaultParagraphFont"/>
    <w:rsid w:val="00087D28"/>
  </w:style>
  <w:style w:type="paragraph" w:styleId="ListParagraph">
    <w:name w:val="List Paragraph"/>
    <w:basedOn w:val="Normal"/>
    <w:uiPriority w:val="34"/>
    <w:qFormat/>
    <w:rsid w:val="00087D28"/>
    <w:pPr>
      <w:ind w:left="720"/>
      <w:contextualSpacing/>
    </w:pPr>
  </w:style>
  <w:style w:type="character" w:customStyle="1" w:styleId="Heading1Char">
    <w:name w:val="Heading 1 Char"/>
    <w:basedOn w:val="DefaultParagraphFont"/>
    <w:link w:val="Heading1"/>
    <w:uiPriority w:val="9"/>
    <w:rsid w:val="00087D28"/>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4E0A2F"/>
    <w:rPr>
      <w:color w:val="0563C1" w:themeColor="hyperlink"/>
      <w:u w:val="single"/>
    </w:rPr>
  </w:style>
  <w:style w:type="character" w:styleId="UnresolvedMention">
    <w:name w:val="Unresolved Mention"/>
    <w:basedOn w:val="DefaultParagraphFont"/>
    <w:uiPriority w:val="99"/>
    <w:semiHidden/>
    <w:unhideWhenUsed/>
    <w:rsid w:val="004E0A2F"/>
    <w:rPr>
      <w:color w:val="605E5C"/>
      <w:shd w:val="clear" w:color="auto" w:fill="E1DFDD"/>
    </w:rPr>
  </w:style>
  <w:style w:type="paragraph" w:styleId="TOCHeading">
    <w:name w:val="TOC Heading"/>
    <w:basedOn w:val="Heading1"/>
    <w:next w:val="Normal"/>
    <w:uiPriority w:val="39"/>
    <w:unhideWhenUsed/>
    <w:qFormat/>
    <w:rsid w:val="004E0A2F"/>
    <w:pPr>
      <w:spacing w:line="259" w:lineRule="auto"/>
      <w:outlineLvl w:val="9"/>
    </w:pPr>
    <w:rPr>
      <w:lang w:val="en-US"/>
    </w:rPr>
  </w:style>
  <w:style w:type="paragraph" w:styleId="TOC1">
    <w:name w:val="toc 1"/>
    <w:basedOn w:val="Normal"/>
    <w:next w:val="Normal"/>
    <w:autoRedefine/>
    <w:uiPriority w:val="39"/>
    <w:unhideWhenUsed/>
    <w:rsid w:val="004E0A2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407300">
      <w:bodyDiv w:val="1"/>
      <w:marLeft w:val="0"/>
      <w:marRight w:val="0"/>
      <w:marTop w:val="0"/>
      <w:marBottom w:val="0"/>
      <w:divBdr>
        <w:top w:val="none" w:sz="0" w:space="0" w:color="auto"/>
        <w:left w:val="none" w:sz="0" w:space="0" w:color="auto"/>
        <w:bottom w:val="none" w:sz="0" w:space="0" w:color="auto"/>
        <w:right w:val="none" w:sz="0" w:space="0" w:color="auto"/>
      </w:divBdr>
      <w:divsChild>
        <w:div w:id="1921714414">
          <w:marLeft w:val="0"/>
          <w:marRight w:val="0"/>
          <w:marTop w:val="0"/>
          <w:marBottom w:val="0"/>
          <w:divBdr>
            <w:top w:val="none" w:sz="0" w:space="0" w:color="auto"/>
            <w:left w:val="none" w:sz="0" w:space="0" w:color="auto"/>
            <w:bottom w:val="none" w:sz="0" w:space="0" w:color="auto"/>
            <w:right w:val="none" w:sz="0" w:space="0" w:color="auto"/>
          </w:divBdr>
          <w:divsChild>
            <w:div w:id="2058242696">
              <w:marLeft w:val="-75"/>
              <w:marRight w:val="0"/>
              <w:marTop w:val="30"/>
              <w:marBottom w:val="30"/>
              <w:divBdr>
                <w:top w:val="none" w:sz="0" w:space="0" w:color="auto"/>
                <w:left w:val="none" w:sz="0" w:space="0" w:color="auto"/>
                <w:bottom w:val="none" w:sz="0" w:space="0" w:color="auto"/>
                <w:right w:val="none" w:sz="0" w:space="0" w:color="auto"/>
              </w:divBdr>
              <w:divsChild>
                <w:div w:id="1861892496">
                  <w:marLeft w:val="0"/>
                  <w:marRight w:val="0"/>
                  <w:marTop w:val="0"/>
                  <w:marBottom w:val="0"/>
                  <w:divBdr>
                    <w:top w:val="none" w:sz="0" w:space="0" w:color="auto"/>
                    <w:left w:val="none" w:sz="0" w:space="0" w:color="auto"/>
                    <w:bottom w:val="none" w:sz="0" w:space="0" w:color="auto"/>
                    <w:right w:val="none" w:sz="0" w:space="0" w:color="auto"/>
                  </w:divBdr>
                  <w:divsChild>
                    <w:div w:id="71776847">
                      <w:marLeft w:val="0"/>
                      <w:marRight w:val="0"/>
                      <w:marTop w:val="0"/>
                      <w:marBottom w:val="0"/>
                      <w:divBdr>
                        <w:top w:val="none" w:sz="0" w:space="0" w:color="auto"/>
                        <w:left w:val="none" w:sz="0" w:space="0" w:color="auto"/>
                        <w:bottom w:val="none" w:sz="0" w:space="0" w:color="auto"/>
                        <w:right w:val="none" w:sz="0" w:space="0" w:color="auto"/>
                      </w:divBdr>
                    </w:div>
                  </w:divsChild>
                </w:div>
                <w:div w:id="1813980261">
                  <w:marLeft w:val="0"/>
                  <w:marRight w:val="0"/>
                  <w:marTop w:val="0"/>
                  <w:marBottom w:val="0"/>
                  <w:divBdr>
                    <w:top w:val="none" w:sz="0" w:space="0" w:color="auto"/>
                    <w:left w:val="none" w:sz="0" w:space="0" w:color="auto"/>
                    <w:bottom w:val="none" w:sz="0" w:space="0" w:color="auto"/>
                    <w:right w:val="none" w:sz="0" w:space="0" w:color="auto"/>
                  </w:divBdr>
                  <w:divsChild>
                    <w:div w:id="1342928897">
                      <w:marLeft w:val="0"/>
                      <w:marRight w:val="0"/>
                      <w:marTop w:val="0"/>
                      <w:marBottom w:val="0"/>
                      <w:divBdr>
                        <w:top w:val="none" w:sz="0" w:space="0" w:color="auto"/>
                        <w:left w:val="none" w:sz="0" w:space="0" w:color="auto"/>
                        <w:bottom w:val="none" w:sz="0" w:space="0" w:color="auto"/>
                        <w:right w:val="none" w:sz="0" w:space="0" w:color="auto"/>
                      </w:divBdr>
                    </w:div>
                  </w:divsChild>
                </w:div>
                <w:div w:id="1464150234">
                  <w:marLeft w:val="0"/>
                  <w:marRight w:val="0"/>
                  <w:marTop w:val="0"/>
                  <w:marBottom w:val="0"/>
                  <w:divBdr>
                    <w:top w:val="none" w:sz="0" w:space="0" w:color="auto"/>
                    <w:left w:val="none" w:sz="0" w:space="0" w:color="auto"/>
                    <w:bottom w:val="none" w:sz="0" w:space="0" w:color="auto"/>
                    <w:right w:val="none" w:sz="0" w:space="0" w:color="auto"/>
                  </w:divBdr>
                  <w:divsChild>
                    <w:div w:id="1222249959">
                      <w:marLeft w:val="0"/>
                      <w:marRight w:val="0"/>
                      <w:marTop w:val="0"/>
                      <w:marBottom w:val="0"/>
                      <w:divBdr>
                        <w:top w:val="none" w:sz="0" w:space="0" w:color="auto"/>
                        <w:left w:val="none" w:sz="0" w:space="0" w:color="auto"/>
                        <w:bottom w:val="none" w:sz="0" w:space="0" w:color="auto"/>
                        <w:right w:val="none" w:sz="0" w:space="0" w:color="auto"/>
                      </w:divBdr>
                    </w:div>
                  </w:divsChild>
                </w:div>
                <w:div w:id="1518108452">
                  <w:marLeft w:val="0"/>
                  <w:marRight w:val="0"/>
                  <w:marTop w:val="0"/>
                  <w:marBottom w:val="0"/>
                  <w:divBdr>
                    <w:top w:val="none" w:sz="0" w:space="0" w:color="auto"/>
                    <w:left w:val="none" w:sz="0" w:space="0" w:color="auto"/>
                    <w:bottom w:val="none" w:sz="0" w:space="0" w:color="auto"/>
                    <w:right w:val="none" w:sz="0" w:space="0" w:color="auto"/>
                  </w:divBdr>
                  <w:divsChild>
                    <w:div w:id="1340426578">
                      <w:marLeft w:val="0"/>
                      <w:marRight w:val="0"/>
                      <w:marTop w:val="0"/>
                      <w:marBottom w:val="0"/>
                      <w:divBdr>
                        <w:top w:val="none" w:sz="0" w:space="0" w:color="auto"/>
                        <w:left w:val="none" w:sz="0" w:space="0" w:color="auto"/>
                        <w:bottom w:val="none" w:sz="0" w:space="0" w:color="auto"/>
                        <w:right w:val="none" w:sz="0" w:space="0" w:color="auto"/>
                      </w:divBdr>
                    </w:div>
                  </w:divsChild>
                </w:div>
                <w:div w:id="1496141533">
                  <w:marLeft w:val="0"/>
                  <w:marRight w:val="0"/>
                  <w:marTop w:val="0"/>
                  <w:marBottom w:val="0"/>
                  <w:divBdr>
                    <w:top w:val="none" w:sz="0" w:space="0" w:color="auto"/>
                    <w:left w:val="none" w:sz="0" w:space="0" w:color="auto"/>
                    <w:bottom w:val="none" w:sz="0" w:space="0" w:color="auto"/>
                    <w:right w:val="none" w:sz="0" w:space="0" w:color="auto"/>
                  </w:divBdr>
                  <w:divsChild>
                    <w:div w:id="714045000">
                      <w:marLeft w:val="0"/>
                      <w:marRight w:val="0"/>
                      <w:marTop w:val="0"/>
                      <w:marBottom w:val="0"/>
                      <w:divBdr>
                        <w:top w:val="none" w:sz="0" w:space="0" w:color="auto"/>
                        <w:left w:val="none" w:sz="0" w:space="0" w:color="auto"/>
                        <w:bottom w:val="none" w:sz="0" w:space="0" w:color="auto"/>
                        <w:right w:val="none" w:sz="0" w:space="0" w:color="auto"/>
                      </w:divBdr>
                    </w:div>
                  </w:divsChild>
                </w:div>
                <w:div w:id="1859656794">
                  <w:marLeft w:val="0"/>
                  <w:marRight w:val="0"/>
                  <w:marTop w:val="0"/>
                  <w:marBottom w:val="0"/>
                  <w:divBdr>
                    <w:top w:val="none" w:sz="0" w:space="0" w:color="auto"/>
                    <w:left w:val="none" w:sz="0" w:space="0" w:color="auto"/>
                    <w:bottom w:val="none" w:sz="0" w:space="0" w:color="auto"/>
                    <w:right w:val="none" w:sz="0" w:space="0" w:color="auto"/>
                  </w:divBdr>
                  <w:divsChild>
                    <w:div w:id="276301287">
                      <w:marLeft w:val="0"/>
                      <w:marRight w:val="0"/>
                      <w:marTop w:val="0"/>
                      <w:marBottom w:val="0"/>
                      <w:divBdr>
                        <w:top w:val="none" w:sz="0" w:space="0" w:color="auto"/>
                        <w:left w:val="none" w:sz="0" w:space="0" w:color="auto"/>
                        <w:bottom w:val="none" w:sz="0" w:space="0" w:color="auto"/>
                        <w:right w:val="none" w:sz="0" w:space="0" w:color="auto"/>
                      </w:divBdr>
                    </w:div>
                  </w:divsChild>
                </w:div>
                <w:div w:id="2005665922">
                  <w:marLeft w:val="0"/>
                  <w:marRight w:val="0"/>
                  <w:marTop w:val="0"/>
                  <w:marBottom w:val="0"/>
                  <w:divBdr>
                    <w:top w:val="none" w:sz="0" w:space="0" w:color="auto"/>
                    <w:left w:val="none" w:sz="0" w:space="0" w:color="auto"/>
                    <w:bottom w:val="none" w:sz="0" w:space="0" w:color="auto"/>
                    <w:right w:val="none" w:sz="0" w:space="0" w:color="auto"/>
                  </w:divBdr>
                  <w:divsChild>
                    <w:div w:id="674696029">
                      <w:marLeft w:val="0"/>
                      <w:marRight w:val="0"/>
                      <w:marTop w:val="0"/>
                      <w:marBottom w:val="0"/>
                      <w:divBdr>
                        <w:top w:val="none" w:sz="0" w:space="0" w:color="auto"/>
                        <w:left w:val="none" w:sz="0" w:space="0" w:color="auto"/>
                        <w:bottom w:val="none" w:sz="0" w:space="0" w:color="auto"/>
                        <w:right w:val="none" w:sz="0" w:space="0" w:color="auto"/>
                      </w:divBdr>
                    </w:div>
                  </w:divsChild>
                </w:div>
                <w:div w:id="138233664">
                  <w:marLeft w:val="0"/>
                  <w:marRight w:val="0"/>
                  <w:marTop w:val="0"/>
                  <w:marBottom w:val="0"/>
                  <w:divBdr>
                    <w:top w:val="none" w:sz="0" w:space="0" w:color="auto"/>
                    <w:left w:val="none" w:sz="0" w:space="0" w:color="auto"/>
                    <w:bottom w:val="none" w:sz="0" w:space="0" w:color="auto"/>
                    <w:right w:val="none" w:sz="0" w:space="0" w:color="auto"/>
                  </w:divBdr>
                  <w:divsChild>
                    <w:div w:id="210017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882535">
          <w:marLeft w:val="0"/>
          <w:marRight w:val="0"/>
          <w:marTop w:val="0"/>
          <w:marBottom w:val="0"/>
          <w:divBdr>
            <w:top w:val="none" w:sz="0" w:space="0" w:color="auto"/>
            <w:left w:val="none" w:sz="0" w:space="0" w:color="auto"/>
            <w:bottom w:val="none" w:sz="0" w:space="0" w:color="auto"/>
            <w:right w:val="none" w:sz="0" w:space="0" w:color="auto"/>
          </w:divBdr>
        </w:div>
        <w:div w:id="546112299">
          <w:marLeft w:val="0"/>
          <w:marRight w:val="0"/>
          <w:marTop w:val="0"/>
          <w:marBottom w:val="0"/>
          <w:divBdr>
            <w:top w:val="none" w:sz="0" w:space="0" w:color="auto"/>
            <w:left w:val="none" w:sz="0" w:space="0" w:color="auto"/>
            <w:bottom w:val="none" w:sz="0" w:space="0" w:color="auto"/>
            <w:right w:val="none" w:sz="0" w:space="0" w:color="auto"/>
          </w:divBdr>
        </w:div>
        <w:div w:id="42752313">
          <w:marLeft w:val="0"/>
          <w:marRight w:val="0"/>
          <w:marTop w:val="0"/>
          <w:marBottom w:val="0"/>
          <w:divBdr>
            <w:top w:val="none" w:sz="0" w:space="0" w:color="auto"/>
            <w:left w:val="none" w:sz="0" w:space="0" w:color="auto"/>
            <w:bottom w:val="none" w:sz="0" w:space="0" w:color="auto"/>
            <w:right w:val="none" w:sz="0" w:space="0" w:color="auto"/>
          </w:divBdr>
        </w:div>
        <w:div w:id="320158040">
          <w:marLeft w:val="0"/>
          <w:marRight w:val="0"/>
          <w:marTop w:val="0"/>
          <w:marBottom w:val="0"/>
          <w:divBdr>
            <w:top w:val="none" w:sz="0" w:space="0" w:color="auto"/>
            <w:left w:val="none" w:sz="0" w:space="0" w:color="auto"/>
            <w:bottom w:val="none" w:sz="0" w:space="0" w:color="auto"/>
            <w:right w:val="none" w:sz="0" w:space="0" w:color="auto"/>
          </w:divBdr>
        </w:div>
        <w:div w:id="155149312">
          <w:marLeft w:val="0"/>
          <w:marRight w:val="0"/>
          <w:marTop w:val="0"/>
          <w:marBottom w:val="0"/>
          <w:divBdr>
            <w:top w:val="none" w:sz="0" w:space="0" w:color="auto"/>
            <w:left w:val="none" w:sz="0" w:space="0" w:color="auto"/>
            <w:bottom w:val="none" w:sz="0" w:space="0" w:color="auto"/>
            <w:right w:val="none" w:sz="0" w:space="0" w:color="auto"/>
          </w:divBdr>
        </w:div>
        <w:div w:id="1753233880">
          <w:marLeft w:val="0"/>
          <w:marRight w:val="0"/>
          <w:marTop w:val="0"/>
          <w:marBottom w:val="0"/>
          <w:divBdr>
            <w:top w:val="none" w:sz="0" w:space="0" w:color="auto"/>
            <w:left w:val="none" w:sz="0" w:space="0" w:color="auto"/>
            <w:bottom w:val="none" w:sz="0" w:space="0" w:color="auto"/>
            <w:right w:val="none" w:sz="0" w:space="0" w:color="auto"/>
          </w:divBdr>
        </w:div>
        <w:div w:id="728458224">
          <w:marLeft w:val="0"/>
          <w:marRight w:val="0"/>
          <w:marTop w:val="0"/>
          <w:marBottom w:val="0"/>
          <w:divBdr>
            <w:top w:val="none" w:sz="0" w:space="0" w:color="auto"/>
            <w:left w:val="none" w:sz="0" w:space="0" w:color="auto"/>
            <w:bottom w:val="none" w:sz="0" w:space="0" w:color="auto"/>
            <w:right w:val="none" w:sz="0" w:space="0" w:color="auto"/>
          </w:divBdr>
        </w:div>
        <w:div w:id="118181850">
          <w:marLeft w:val="0"/>
          <w:marRight w:val="0"/>
          <w:marTop w:val="0"/>
          <w:marBottom w:val="0"/>
          <w:divBdr>
            <w:top w:val="none" w:sz="0" w:space="0" w:color="auto"/>
            <w:left w:val="none" w:sz="0" w:space="0" w:color="auto"/>
            <w:bottom w:val="none" w:sz="0" w:space="0" w:color="auto"/>
            <w:right w:val="none" w:sz="0" w:space="0" w:color="auto"/>
          </w:divBdr>
        </w:div>
        <w:div w:id="257373287">
          <w:marLeft w:val="0"/>
          <w:marRight w:val="0"/>
          <w:marTop w:val="0"/>
          <w:marBottom w:val="0"/>
          <w:divBdr>
            <w:top w:val="none" w:sz="0" w:space="0" w:color="auto"/>
            <w:left w:val="none" w:sz="0" w:space="0" w:color="auto"/>
            <w:bottom w:val="none" w:sz="0" w:space="0" w:color="auto"/>
            <w:right w:val="none" w:sz="0" w:space="0" w:color="auto"/>
          </w:divBdr>
        </w:div>
        <w:div w:id="1830824157">
          <w:marLeft w:val="0"/>
          <w:marRight w:val="0"/>
          <w:marTop w:val="0"/>
          <w:marBottom w:val="0"/>
          <w:divBdr>
            <w:top w:val="none" w:sz="0" w:space="0" w:color="auto"/>
            <w:left w:val="none" w:sz="0" w:space="0" w:color="auto"/>
            <w:bottom w:val="none" w:sz="0" w:space="0" w:color="auto"/>
            <w:right w:val="none" w:sz="0" w:space="0" w:color="auto"/>
          </w:divBdr>
        </w:div>
        <w:div w:id="810055316">
          <w:marLeft w:val="0"/>
          <w:marRight w:val="0"/>
          <w:marTop w:val="0"/>
          <w:marBottom w:val="0"/>
          <w:divBdr>
            <w:top w:val="none" w:sz="0" w:space="0" w:color="auto"/>
            <w:left w:val="none" w:sz="0" w:space="0" w:color="auto"/>
            <w:bottom w:val="none" w:sz="0" w:space="0" w:color="auto"/>
            <w:right w:val="none" w:sz="0" w:space="0" w:color="auto"/>
          </w:divBdr>
          <w:divsChild>
            <w:div w:id="1044646572">
              <w:marLeft w:val="0"/>
              <w:marRight w:val="0"/>
              <w:marTop w:val="0"/>
              <w:marBottom w:val="0"/>
              <w:divBdr>
                <w:top w:val="none" w:sz="0" w:space="0" w:color="auto"/>
                <w:left w:val="none" w:sz="0" w:space="0" w:color="auto"/>
                <w:bottom w:val="none" w:sz="0" w:space="0" w:color="auto"/>
                <w:right w:val="none" w:sz="0" w:space="0" w:color="auto"/>
              </w:divBdr>
            </w:div>
            <w:div w:id="1864587079">
              <w:marLeft w:val="0"/>
              <w:marRight w:val="0"/>
              <w:marTop w:val="0"/>
              <w:marBottom w:val="0"/>
              <w:divBdr>
                <w:top w:val="none" w:sz="0" w:space="0" w:color="auto"/>
                <w:left w:val="none" w:sz="0" w:space="0" w:color="auto"/>
                <w:bottom w:val="none" w:sz="0" w:space="0" w:color="auto"/>
                <w:right w:val="none" w:sz="0" w:space="0" w:color="auto"/>
              </w:divBdr>
            </w:div>
            <w:div w:id="600187055">
              <w:marLeft w:val="0"/>
              <w:marRight w:val="0"/>
              <w:marTop w:val="0"/>
              <w:marBottom w:val="0"/>
              <w:divBdr>
                <w:top w:val="none" w:sz="0" w:space="0" w:color="auto"/>
                <w:left w:val="none" w:sz="0" w:space="0" w:color="auto"/>
                <w:bottom w:val="none" w:sz="0" w:space="0" w:color="auto"/>
                <w:right w:val="none" w:sz="0" w:space="0" w:color="auto"/>
              </w:divBdr>
            </w:div>
            <w:div w:id="1771269511">
              <w:marLeft w:val="0"/>
              <w:marRight w:val="0"/>
              <w:marTop w:val="0"/>
              <w:marBottom w:val="0"/>
              <w:divBdr>
                <w:top w:val="none" w:sz="0" w:space="0" w:color="auto"/>
                <w:left w:val="none" w:sz="0" w:space="0" w:color="auto"/>
                <w:bottom w:val="none" w:sz="0" w:space="0" w:color="auto"/>
                <w:right w:val="none" w:sz="0" w:space="0" w:color="auto"/>
              </w:divBdr>
            </w:div>
            <w:div w:id="32048096">
              <w:marLeft w:val="0"/>
              <w:marRight w:val="0"/>
              <w:marTop w:val="0"/>
              <w:marBottom w:val="0"/>
              <w:divBdr>
                <w:top w:val="none" w:sz="0" w:space="0" w:color="auto"/>
                <w:left w:val="none" w:sz="0" w:space="0" w:color="auto"/>
                <w:bottom w:val="none" w:sz="0" w:space="0" w:color="auto"/>
                <w:right w:val="none" w:sz="0" w:space="0" w:color="auto"/>
              </w:divBdr>
            </w:div>
          </w:divsChild>
        </w:div>
        <w:div w:id="677658786">
          <w:marLeft w:val="0"/>
          <w:marRight w:val="0"/>
          <w:marTop w:val="0"/>
          <w:marBottom w:val="0"/>
          <w:divBdr>
            <w:top w:val="none" w:sz="0" w:space="0" w:color="auto"/>
            <w:left w:val="none" w:sz="0" w:space="0" w:color="auto"/>
            <w:bottom w:val="none" w:sz="0" w:space="0" w:color="auto"/>
            <w:right w:val="none" w:sz="0" w:space="0" w:color="auto"/>
          </w:divBdr>
          <w:divsChild>
            <w:div w:id="1237743557">
              <w:marLeft w:val="0"/>
              <w:marRight w:val="0"/>
              <w:marTop w:val="0"/>
              <w:marBottom w:val="0"/>
              <w:divBdr>
                <w:top w:val="none" w:sz="0" w:space="0" w:color="auto"/>
                <w:left w:val="none" w:sz="0" w:space="0" w:color="auto"/>
                <w:bottom w:val="none" w:sz="0" w:space="0" w:color="auto"/>
                <w:right w:val="none" w:sz="0" w:space="0" w:color="auto"/>
              </w:divBdr>
            </w:div>
            <w:div w:id="1124688044">
              <w:marLeft w:val="0"/>
              <w:marRight w:val="0"/>
              <w:marTop w:val="0"/>
              <w:marBottom w:val="0"/>
              <w:divBdr>
                <w:top w:val="none" w:sz="0" w:space="0" w:color="auto"/>
                <w:left w:val="none" w:sz="0" w:space="0" w:color="auto"/>
                <w:bottom w:val="none" w:sz="0" w:space="0" w:color="auto"/>
                <w:right w:val="none" w:sz="0" w:space="0" w:color="auto"/>
              </w:divBdr>
            </w:div>
            <w:div w:id="994063837">
              <w:marLeft w:val="0"/>
              <w:marRight w:val="0"/>
              <w:marTop w:val="0"/>
              <w:marBottom w:val="0"/>
              <w:divBdr>
                <w:top w:val="none" w:sz="0" w:space="0" w:color="auto"/>
                <w:left w:val="none" w:sz="0" w:space="0" w:color="auto"/>
                <w:bottom w:val="none" w:sz="0" w:space="0" w:color="auto"/>
                <w:right w:val="none" w:sz="0" w:space="0" w:color="auto"/>
              </w:divBdr>
            </w:div>
            <w:div w:id="1764107865">
              <w:marLeft w:val="0"/>
              <w:marRight w:val="0"/>
              <w:marTop w:val="0"/>
              <w:marBottom w:val="0"/>
              <w:divBdr>
                <w:top w:val="none" w:sz="0" w:space="0" w:color="auto"/>
                <w:left w:val="none" w:sz="0" w:space="0" w:color="auto"/>
                <w:bottom w:val="none" w:sz="0" w:space="0" w:color="auto"/>
                <w:right w:val="none" w:sz="0" w:space="0" w:color="auto"/>
              </w:divBdr>
            </w:div>
            <w:div w:id="1601379428">
              <w:marLeft w:val="0"/>
              <w:marRight w:val="0"/>
              <w:marTop w:val="0"/>
              <w:marBottom w:val="0"/>
              <w:divBdr>
                <w:top w:val="none" w:sz="0" w:space="0" w:color="auto"/>
                <w:left w:val="none" w:sz="0" w:space="0" w:color="auto"/>
                <w:bottom w:val="none" w:sz="0" w:space="0" w:color="auto"/>
                <w:right w:val="none" w:sz="0" w:space="0" w:color="auto"/>
              </w:divBdr>
            </w:div>
          </w:divsChild>
        </w:div>
        <w:div w:id="77021851">
          <w:marLeft w:val="0"/>
          <w:marRight w:val="0"/>
          <w:marTop w:val="0"/>
          <w:marBottom w:val="0"/>
          <w:divBdr>
            <w:top w:val="none" w:sz="0" w:space="0" w:color="auto"/>
            <w:left w:val="none" w:sz="0" w:space="0" w:color="auto"/>
            <w:bottom w:val="none" w:sz="0" w:space="0" w:color="auto"/>
            <w:right w:val="none" w:sz="0" w:space="0" w:color="auto"/>
          </w:divBdr>
          <w:divsChild>
            <w:div w:id="2099205832">
              <w:marLeft w:val="0"/>
              <w:marRight w:val="0"/>
              <w:marTop w:val="0"/>
              <w:marBottom w:val="0"/>
              <w:divBdr>
                <w:top w:val="none" w:sz="0" w:space="0" w:color="auto"/>
                <w:left w:val="none" w:sz="0" w:space="0" w:color="auto"/>
                <w:bottom w:val="none" w:sz="0" w:space="0" w:color="auto"/>
                <w:right w:val="none" w:sz="0" w:space="0" w:color="auto"/>
              </w:divBdr>
            </w:div>
            <w:div w:id="184441818">
              <w:marLeft w:val="0"/>
              <w:marRight w:val="0"/>
              <w:marTop w:val="0"/>
              <w:marBottom w:val="0"/>
              <w:divBdr>
                <w:top w:val="none" w:sz="0" w:space="0" w:color="auto"/>
                <w:left w:val="none" w:sz="0" w:space="0" w:color="auto"/>
                <w:bottom w:val="none" w:sz="0" w:space="0" w:color="auto"/>
                <w:right w:val="none" w:sz="0" w:space="0" w:color="auto"/>
              </w:divBdr>
            </w:div>
            <w:div w:id="1553929652">
              <w:marLeft w:val="0"/>
              <w:marRight w:val="0"/>
              <w:marTop w:val="0"/>
              <w:marBottom w:val="0"/>
              <w:divBdr>
                <w:top w:val="none" w:sz="0" w:space="0" w:color="auto"/>
                <w:left w:val="none" w:sz="0" w:space="0" w:color="auto"/>
                <w:bottom w:val="none" w:sz="0" w:space="0" w:color="auto"/>
                <w:right w:val="none" w:sz="0" w:space="0" w:color="auto"/>
              </w:divBdr>
            </w:div>
            <w:div w:id="791827006">
              <w:marLeft w:val="0"/>
              <w:marRight w:val="0"/>
              <w:marTop w:val="0"/>
              <w:marBottom w:val="0"/>
              <w:divBdr>
                <w:top w:val="none" w:sz="0" w:space="0" w:color="auto"/>
                <w:left w:val="none" w:sz="0" w:space="0" w:color="auto"/>
                <w:bottom w:val="none" w:sz="0" w:space="0" w:color="auto"/>
                <w:right w:val="none" w:sz="0" w:space="0" w:color="auto"/>
              </w:divBdr>
            </w:div>
            <w:div w:id="588468276">
              <w:marLeft w:val="0"/>
              <w:marRight w:val="0"/>
              <w:marTop w:val="0"/>
              <w:marBottom w:val="0"/>
              <w:divBdr>
                <w:top w:val="none" w:sz="0" w:space="0" w:color="auto"/>
                <w:left w:val="none" w:sz="0" w:space="0" w:color="auto"/>
                <w:bottom w:val="none" w:sz="0" w:space="0" w:color="auto"/>
                <w:right w:val="none" w:sz="0" w:space="0" w:color="auto"/>
              </w:divBdr>
            </w:div>
          </w:divsChild>
        </w:div>
        <w:div w:id="1131242764">
          <w:marLeft w:val="0"/>
          <w:marRight w:val="0"/>
          <w:marTop w:val="0"/>
          <w:marBottom w:val="0"/>
          <w:divBdr>
            <w:top w:val="none" w:sz="0" w:space="0" w:color="auto"/>
            <w:left w:val="none" w:sz="0" w:space="0" w:color="auto"/>
            <w:bottom w:val="none" w:sz="0" w:space="0" w:color="auto"/>
            <w:right w:val="none" w:sz="0" w:space="0" w:color="auto"/>
          </w:divBdr>
          <w:divsChild>
            <w:div w:id="1356544320">
              <w:marLeft w:val="0"/>
              <w:marRight w:val="0"/>
              <w:marTop w:val="0"/>
              <w:marBottom w:val="0"/>
              <w:divBdr>
                <w:top w:val="none" w:sz="0" w:space="0" w:color="auto"/>
                <w:left w:val="none" w:sz="0" w:space="0" w:color="auto"/>
                <w:bottom w:val="none" w:sz="0" w:space="0" w:color="auto"/>
                <w:right w:val="none" w:sz="0" w:space="0" w:color="auto"/>
              </w:divBdr>
            </w:div>
            <w:div w:id="207618857">
              <w:marLeft w:val="0"/>
              <w:marRight w:val="0"/>
              <w:marTop w:val="0"/>
              <w:marBottom w:val="0"/>
              <w:divBdr>
                <w:top w:val="none" w:sz="0" w:space="0" w:color="auto"/>
                <w:left w:val="none" w:sz="0" w:space="0" w:color="auto"/>
                <w:bottom w:val="none" w:sz="0" w:space="0" w:color="auto"/>
                <w:right w:val="none" w:sz="0" w:space="0" w:color="auto"/>
              </w:divBdr>
            </w:div>
            <w:div w:id="1632396815">
              <w:marLeft w:val="0"/>
              <w:marRight w:val="0"/>
              <w:marTop w:val="0"/>
              <w:marBottom w:val="0"/>
              <w:divBdr>
                <w:top w:val="none" w:sz="0" w:space="0" w:color="auto"/>
                <w:left w:val="none" w:sz="0" w:space="0" w:color="auto"/>
                <w:bottom w:val="none" w:sz="0" w:space="0" w:color="auto"/>
                <w:right w:val="none" w:sz="0" w:space="0" w:color="auto"/>
              </w:divBdr>
            </w:div>
            <w:div w:id="1779788883">
              <w:marLeft w:val="0"/>
              <w:marRight w:val="0"/>
              <w:marTop w:val="0"/>
              <w:marBottom w:val="0"/>
              <w:divBdr>
                <w:top w:val="none" w:sz="0" w:space="0" w:color="auto"/>
                <w:left w:val="none" w:sz="0" w:space="0" w:color="auto"/>
                <w:bottom w:val="none" w:sz="0" w:space="0" w:color="auto"/>
                <w:right w:val="none" w:sz="0" w:space="0" w:color="auto"/>
              </w:divBdr>
            </w:div>
            <w:div w:id="712772737">
              <w:marLeft w:val="0"/>
              <w:marRight w:val="0"/>
              <w:marTop w:val="0"/>
              <w:marBottom w:val="0"/>
              <w:divBdr>
                <w:top w:val="none" w:sz="0" w:space="0" w:color="auto"/>
                <w:left w:val="none" w:sz="0" w:space="0" w:color="auto"/>
                <w:bottom w:val="none" w:sz="0" w:space="0" w:color="auto"/>
                <w:right w:val="none" w:sz="0" w:space="0" w:color="auto"/>
              </w:divBdr>
            </w:div>
          </w:divsChild>
        </w:div>
        <w:div w:id="982732217">
          <w:marLeft w:val="0"/>
          <w:marRight w:val="0"/>
          <w:marTop w:val="0"/>
          <w:marBottom w:val="0"/>
          <w:divBdr>
            <w:top w:val="none" w:sz="0" w:space="0" w:color="auto"/>
            <w:left w:val="none" w:sz="0" w:space="0" w:color="auto"/>
            <w:bottom w:val="none" w:sz="0" w:space="0" w:color="auto"/>
            <w:right w:val="none" w:sz="0" w:space="0" w:color="auto"/>
          </w:divBdr>
          <w:divsChild>
            <w:div w:id="340162487">
              <w:marLeft w:val="0"/>
              <w:marRight w:val="0"/>
              <w:marTop w:val="0"/>
              <w:marBottom w:val="0"/>
              <w:divBdr>
                <w:top w:val="none" w:sz="0" w:space="0" w:color="auto"/>
                <w:left w:val="none" w:sz="0" w:space="0" w:color="auto"/>
                <w:bottom w:val="none" w:sz="0" w:space="0" w:color="auto"/>
                <w:right w:val="none" w:sz="0" w:space="0" w:color="auto"/>
              </w:divBdr>
            </w:div>
            <w:div w:id="86007440">
              <w:marLeft w:val="0"/>
              <w:marRight w:val="0"/>
              <w:marTop w:val="0"/>
              <w:marBottom w:val="0"/>
              <w:divBdr>
                <w:top w:val="none" w:sz="0" w:space="0" w:color="auto"/>
                <w:left w:val="none" w:sz="0" w:space="0" w:color="auto"/>
                <w:bottom w:val="none" w:sz="0" w:space="0" w:color="auto"/>
                <w:right w:val="none" w:sz="0" w:space="0" w:color="auto"/>
              </w:divBdr>
            </w:div>
            <w:div w:id="1452482456">
              <w:marLeft w:val="0"/>
              <w:marRight w:val="0"/>
              <w:marTop w:val="0"/>
              <w:marBottom w:val="0"/>
              <w:divBdr>
                <w:top w:val="none" w:sz="0" w:space="0" w:color="auto"/>
                <w:left w:val="none" w:sz="0" w:space="0" w:color="auto"/>
                <w:bottom w:val="none" w:sz="0" w:space="0" w:color="auto"/>
                <w:right w:val="none" w:sz="0" w:space="0" w:color="auto"/>
              </w:divBdr>
            </w:div>
            <w:div w:id="1564753324">
              <w:marLeft w:val="0"/>
              <w:marRight w:val="0"/>
              <w:marTop w:val="0"/>
              <w:marBottom w:val="0"/>
              <w:divBdr>
                <w:top w:val="none" w:sz="0" w:space="0" w:color="auto"/>
                <w:left w:val="none" w:sz="0" w:space="0" w:color="auto"/>
                <w:bottom w:val="none" w:sz="0" w:space="0" w:color="auto"/>
                <w:right w:val="none" w:sz="0" w:space="0" w:color="auto"/>
              </w:divBdr>
            </w:div>
            <w:div w:id="151486291">
              <w:marLeft w:val="0"/>
              <w:marRight w:val="0"/>
              <w:marTop w:val="0"/>
              <w:marBottom w:val="0"/>
              <w:divBdr>
                <w:top w:val="none" w:sz="0" w:space="0" w:color="auto"/>
                <w:left w:val="none" w:sz="0" w:space="0" w:color="auto"/>
                <w:bottom w:val="none" w:sz="0" w:space="0" w:color="auto"/>
                <w:right w:val="none" w:sz="0" w:space="0" w:color="auto"/>
              </w:divBdr>
            </w:div>
          </w:divsChild>
        </w:div>
        <w:div w:id="939752539">
          <w:marLeft w:val="0"/>
          <w:marRight w:val="0"/>
          <w:marTop w:val="0"/>
          <w:marBottom w:val="0"/>
          <w:divBdr>
            <w:top w:val="none" w:sz="0" w:space="0" w:color="auto"/>
            <w:left w:val="none" w:sz="0" w:space="0" w:color="auto"/>
            <w:bottom w:val="none" w:sz="0" w:space="0" w:color="auto"/>
            <w:right w:val="none" w:sz="0" w:space="0" w:color="auto"/>
          </w:divBdr>
          <w:divsChild>
            <w:div w:id="1790968769">
              <w:marLeft w:val="0"/>
              <w:marRight w:val="0"/>
              <w:marTop w:val="0"/>
              <w:marBottom w:val="0"/>
              <w:divBdr>
                <w:top w:val="none" w:sz="0" w:space="0" w:color="auto"/>
                <w:left w:val="none" w:sz="0" w:space="0" w:color="auto"/>
                <w:bottom w:val="none" w:sz="0" w:space="0" w:color="auto"/>
                <w:right w:val="none" w:sz="0" w:space="0" w:color="auto"/>
              </w:divBdr>
            </w:div>
            <w:div w:id="430399967">
              <w:marLeft w:val="0"/>
              <w:marRight w:val="0"/>
              <w:marTop w:val="0"/>
              <w:marBottom w:val="0"/>
              <w:divBdr>
                <w:top w:val="none" w:sz="0" w:space="0" w:color="auto"/>
                <w:left w:val="none" w:sz="0" w:space="0" w:color="auto"/>
                <w:bottom w:val="none" w:sz="0" w:space="0" w:color="auto"/>
                <w:right w:val="none" w:sz="0" w:space="0" w:color="auto"/>
              </w:divBdr>
            </w:div>
            <w:div w:id="221253263">
              <w:marLeft w:val="0"/>
              <w:marRight w:val="0"/>
              <w:marTop w:val="0"/>
              <w:marBottom w:val="0"/>
              <w:divBdr>
                <w:top w:val="none" w:sz="0" w:space="0" w:color="auto"/>
                <w:left w:val="none" w:sz="0" w:space="0" w:color="auto"/>
                <w:bottom w:val="none" w:sz="0" w:space="0" w:color="auto"/>
                <w:right w:val="none" w:sz="0" w:space="0" w:color="auto"/>
              </w:divBdr>
            </w:div>
            <w:div w:id="1858303">
              <w:marLeft w:val="0"/>
              <w:marRight w:val="0"/>
              <w:marTop w:val="0"/>
              <w:marBottom w:val="0"/>
              <w:divBdr>
                <w:top w:val="none" w:sz="0" w:space="0" w:color="auto"/>
                <w:left w:val="none" w:sz="0" w:space="0" w:color="auto"/>
                <w:bottom w:val="none" w:sz="0" w:space="0" w:color="auto"/>
                <w:right w:val="none" w:sz="0" w:space="0" w:color="auto"/>
              </w:divBdr>
            </w:div>
            <w:div w:id="1516847867">
              <w:marLeft w:val="0"/>
              <w:marRight w:val="0"/>
              <w:marTop w:val="0"/>
              <w:marBottom w:val="0"/>
              <w:divBdr>
                <w:top w:val="none" w:sz="0" w:space="0" w:color="auto"/>
                <w:left w:val="none" w:sz="0" w:space="0" w:color="auto"/>
                <w:bottom w:val="none" w:sz="0" w:space="0" w:color="auto"/>
                <w:right w:val="none" w:sz="0" w:space="0" w:color="auto"/>
              </w:divBdr>
            </w:div>
          </w:divsChild>
        </w:div>
        <w:div w:id="2013291172">
          <w:marLeft w:val="0"/>
          <w:marRight w:val="0"/>
          <w:marTop w:val="0"/>
          <w:marBottom w:val="0"/>
          <w:divBdr>
            <w:top w:val="none" w:sz="0" w:space="0" w:color="auto"/>
            <w:left w:val="none" w:sz="0" w:space="0" w:color="auto"/>
            <w:bottom w:val="none" w:sz="0" w:space="0" w:color="auto"/>
            <w:right w:val="none" w:sz="0" w:space="0" w:color="auto"/>
          </w:divBdr>
          <w:divsChild>
            <w:div w:id="1915428404">
              <w:marLeft w:val="0"/>
              <w:marRight w:val="0"/>
              <w:marTop w:val="0"/>
              <w:marBottom w:val="0"/>
              <w:divBdr>
                <w:top w:val="none" w:sz="0" w:space="0" w:color="auto"/>
                <w:left w:val="none" w:sz="0" w:space="0" w:color="auto"/>
                <w:bottom w:val="none" w:sz="0" w:space="0" w:color="auto"/>
                <w:right w:val="none" w:sz="0" w:space="0" w:color="auto"/>
              </w:divBdr>
            </w:div>
            <w:div w:id="2013029159">
              <w:marLeft w:val="0"/>
              <w:marRight w:val="0"/>
              <w:marTop w:val="0"/>
              <w:marBottom w:val="0"/>
              <w:divBdr>
                <w:top w:val="none" w:sz="0" w:space="0" w:color="auto"/>
                <w:left w:val="none" w:sz="0" w:space="0" w:color="auto"/>
                <w:bottom w:val="none" w:sz="0" w:space="0" w:color="auto"/>
                <w:right w:val="none" w:sz="0" w:space="0" w:color="auto"/>
              </w:divBdr>
            </w:div>
            <w:div w:id="1535844438">
              <w:marLeft w:val="0"/>
              <w:marRight w:val="0"/>
              <w:marTop w:val="0"/>
              <w:marBottom w:val="0"/>
              <w:divBdr>
                <w:top w:val="none" w:sz="0" w:space="0" w:color="auto"/>
                <w:left w:val="none" w:sz="0" w:space="0" w:color="auto"/>
                <w:bottom w:val="none" w:sz="0" w:space="0" w:color="auto"/>
                <w:right w:val="none" w:sz="0" w:space="0" w:color="auto"/>
              </w:divBdr>
            </w:div>
            <w:div w:id="1044788169">
              <w:marLeft w:val="0"/>
              <w:marRight w:val="0"/>
              <w:marTop w:val="0"/>
              <w:marBottom w:val="0"/>
              <w:divBdr>
                <w:top w:val="none" w:sz="0" w:space="0" w:color="auto"/>
                <w:left w:val="none" w:sz="0" w:space="0" w:color="auto"/>
                <w:bottom w:val="none" w:sz="0" w:space="0" w:color="auto"/>
                <w:right w:val="none" w:sz="0" w:space="0" w:color="auto"/>
              </w:divBdr>
            </w:div>
            <w:div w:id="2054454023">
              <w:marLeft w:val="0"/>
              <w:marRight w:val="0"/>
              <w:marTop w:val="0"/>
              <w:marBottom w:val="0"/>
              <w:divBdr>
                <w:top w:val="none" w:sz="0" w:space="0" w:color="auto"/>
                <w:left w:val="none" w:sz="0" w:space="0" w:color="auto"/>
                <w:bottom w:val="none" w:sz="0" w:space="0" w:color="auto"/>
                <w:right w:val="none" w:sz="0" w:space="0" w:color="auto"/>
              </w:divBdr>
            </w:div>
          </w:divsChild>
        </w:div>
        <w:div w:id="1291133526">
          <w:marLeft w:val="0"/>
          <w:marRight w:val="0"/>
          <w:marTop w:val="0"/>
          <w:marBottom w:val="0"/>
          <w:divBdr>
            <w:top w:val="none" w:sz="0" w:space="0" w:color="auto"/>
            <w:left w:val="none" w:sz="0" w:space="0" w:color="auto"/>
            <w:bottom w:val="none" w:sz="0" w:space="0" w:color="auto"/>
            <w:right w:val="none" w:sz="0" w:space="0" w:color="auto"/>
          </w:divBdr>
          <w:divsChild>
            <w:div w:id="319503604">
              <w:marLeft w:val="0"/>
              <w:marRight w:val="0"/>
              <w:marTop w:val="0"/>
              <w:marBottom w:val="0"/>
              <w:divBdr>
                <w:top w:val="none" w:sz="0" w:space="0" w:color="auto"/>
                <w:left w:val="none" w:sz="0" w:space="0" w:color="auto"/>
                <w:bottom w:val="none" w:sz="0" w:space="0" w:color="auto"/>
                <w:right w:val="none" w:sz="0" w:space="0" w:color="auto"/>
              </w:divBdr>
            </w:div>
            <w:div w:id="1950819724">
              <w:marLeft w:val="0"/>
              <w:marRight w:val="0"/>
              <w:marTop w:val="0"/>
              <w:marBottom w:val="0"/>
              <w:divBdr>
                <w:top w:val="none" w:sz="0" w:space="0" w:color="auto"/>
                <w:left w:val="none" w:sz="0" w:space="0" w:color="auto"/>
                <w:bottom w:val="none" w:sz="0" w:space="0" w:color="auto"/>
                <w:right w:val="none" w:sz="0" w:space="0" w:color="auto"/>
              </w:divBdr>
            </w:div>
            <w:div w:id="1578973503">
              <w:marLeft w:val="0"/>
              <w:marRight w:val="0"/>
              <w:marTop w:val="0"/>
              <w:marBottom w:val="0"/>
              <w:divBdr>
                <w:top w:val="none" w:sz="0" w:space="0" w:color="auto"/>
                <w:left w:val="none" w:sz="0" w:space="0" w:color="auto"/>
                <w:bottom w:val="none" w:sz="0" w:space="0" w:color="auto"/>
                <w:right w:val="none" w:sz="0" w:space="0" w:color="auto"/>
              </w:divBdr>
            </w:div>
            <w:div w:id="1125583112">
              <w:marLeft w:val="0"/>
              <w:marRight w:val="0"/>
              <w:marTop w:val="0"/>
              <w:marBottom w:val="0"/>
              <w:divBdr>
                <w:top w:val="none" w:sz="0" w:space="0" w:color="auto"/>
                <w:left w:val="none" w:sz="0" w:space="0" w:color="auto"/>
                <w:bottom w:val="none" w:sz="0" w:space="0" w:color="auto"/>
                <w:right w:val="none" w:sz="0" w:space="0" w:color="auto"/>
              </w:divBdr>
            </w:div>
            <w:div w:id="315038624">
              <w:marLeft w:val="0"/>
              <w:marRight w:val="0"/>
              <w:marTop w:val="0"/>
              <w:marBottom w:val="0"/>
              <w:divBdr>
                <w:top w:val="none" w:sz="0" w:space="0" w:color="auto"/>
                <w:left w:val="none" w:sz="0" w:space="0" w:color="auto"/>
                <w:bottom w:val="none" w:sz="0" w:space="0" w:color="auto"/>
                <w:right w:val="none" w:sz="0" w:space="0" w:color="auto"/>
              </w:divBdr>
            </w:div>
          </w:divsChild>
        </w:div>
        <w:div w:id="341206359">
          <w:marLeft w:val="0"/>
          <w:marRight w:val="0"/>
          <w:marTop w:val="0"/>
          <w:marBottom w:val="0"/>
          <w:divBdr>
            <w:top w:val="none" w:sz="0" w:space="0" w:color="auto"/>
            <w:left w:val="none" w:sz="0" w:space="0" w:color="auto"/>
            <w:bottom w:val="none" w:sz="0" w:space="0" w:color="auto"/>
            <w:right w:val="none" w:sz="0" w:space="0" w:color="auto"/>
          </w:divBdr>
          <w:divsChild>
            <w:div w:id="1728912688">
              <w:marLeft w:val="0"/>
              <w:marRight w:val="0"/>
              <w:marTop w:val="0"/>
              <w:marBottom w:val="0"/>
              <w:divBdr>
                <w:top w:val="none" w:sz="0" w:space="0" w:color="auto"/>
                <w:left w:val="none" w:sz="0" w:space="0" w:color="auto"/>
                <w:bottom w:val="none" w:sz="0" w:space="0" w:color="auto"/>
                <w:right w:val="none" w:sz="0" w:space="0" w:color="auto"/>
              </w:divBdr>
            </w:div>
            <w:div w:id="1120606167">
              <w:marLeft w:val="0"/>
              <w:marRight w:val="0"/>
              <w:marTop w:val="0"/>
              <w:marBottom w:val="0"/>
              <w:divBdr>
                <w:top w:val="none" w:sz="0" w:space="0" w:color="auto"/>
                <w:left w:val="none" w:sz="0" w:space="0" w:color="auto"/>
                <w:bottom w:val="none" w:sz="0" w:space="0" w:color="auto"/>
                <w:right w:val="none" w:sz="0" w:space="0" w:color="auto"/>
              </w:divBdr>
            </w:div>
            <w:div w:id="1438594464">
              <w:marLeft w:val="0"/>
              <w:marRight w:val="0"/>
              <w:marTop w:val="0"/>
              <w:marBottom w:val="0"/>
              <w:divBdr>
                <w:top w:val="none" w:sz="0" w:space="0" w:color="auto"/>
                <w:left w:val="none" w:sz="0" w:space="0" w:color="auto"/>
                <w:bottom w:val="none" w:sz="0" w:space="0" w:color="auto"/>
                <w:right w:val="none" w:sz="0" w:space="0" w:color="auto"/>
              </w:divBdr>
            </w:div>
            <w:div w:id="1033001402">
              <w:marLeft w:val="0"/>
              <w:marRight w:val="0"/>
              <w:marTop w:val="0"/>
              <w:marBottom w:val="0"/>
              <w:divBdr>
                <w:top w:val="none" w:sz="0" w:space="0" w:color="auto"/>
                <w:left w:val="none" w:sz="0" w:space="0" w:color="auto"/>
                <w:bottom w:val="none" w:sz="0" w:space="0" w:color="auto"/>
                <w:right w:val="none" w:sz="0" w:space="0" w:color="auto"/>
              </w:divBdr>
            </w:div>
            <w:div w:id="135074931">
              <w:marLeft w:val="0"/>
              <w:marRight w:val="0"/>
              <w:marTop w:val="0"/>
              <w:marBottom w:val="0"/>
              <w:divBdr>
                <w:top w:val="none" w:sz="0" w:space="0" w:color="auto"/>
                <w:left w:val="none" w:sz="0" w:space="0" w:color="auto"/>
                <w:bottom w:val="none" w:sz="0" w:space="0" w:color="auto"/>
                <w:right w:val="none" w:sz="0" w:space="0" w:color="auto"/>
              </w:divBdr>
            </w:div>
          </w:divsChild>
        </w:div>
        <w:div w:id="1534489893">
          <w:marLeft w:val="0"/>
          <w:marRight w:val="0"/>
          <w:marTop w:val="0"/>
          <w:marBottom w:val="0"/>
          <w:divBdr>
            <w:top w:val="none" w:sz="0" w:space="0" w:color="auto"/>
            <w:left w:val="none" w:sz="0" w:space="0" w:color="auto"/>
            <w:bottom w:val="none" w:sz="0" w:space="0" w:color="auto"/>
            <w:right w:val="none" w:sz="0" w:space="0" w:color="auto"/>
          </w:divBdr>
          <w:divsChild>
            <w:div w:id="1768649440">
              <w:marLeft w:val="0"/>
              <w:marRight w:val="0"/>
              <w:marTop w:val="0"/>
              <w:marBottom w:val="0"/>
              <w:divBdr>
                <w:top w:val="none" w:sz="0" w:space="0" w:color="auto"/>
                <w:left w:val="none" w:sz="0" w:space="0" w:color="auto"/>
                <w:bottom w:val="none" w:sz="0" w:space="0" w:color="auto"/>
                <w:right w:val="none" w:sz="0" w:space="0" w:color="auto"/>
              </w:divBdr>
            </w:div>
            <w:div w:id="689986531">
              <w:marLeft w:val="0"/>
              <w:marRight w:val="0"/>
              <w:marTop w:val="0"/>
              <w:marBottom w:val="0"/>
              <w:divBdr>
                <w:top w:val="none" w:sz="0" w:space="0" w:color="auto"/>
                <w:left w:val="none" w:sz="0" w:space="0" w:color="auto"/>
                <w:bottom w:val="none" w:sz="0" w:space="0" w:color="auto"/>
                <w:right w:val="none" w:sz="0" w:space="0" w:color="auto"/>
              </w:divBdr>
            </w:div>
            <w:div w:id="594897840">
              <w:marLeft w:val="0"/>
              <w:marRight w:val="0"/>
              <w:marTop w:val="0"/>
              <w:marBottom w:val="0"/>
              <w:divBdr>
                <w:top w:val="none" w:sz="0" w:space="0" w:color="auto"/>
                <w:left w:val="none" w:sz="0" w:space="0" w:color="auto"/>
                <w:bottom w:val="none" w:sz="0" w:space="0" w:color="auto"/>
                <w:right w:val="none" w:sz="0" w:space="0" w:color="auto"/>
              </w:divBdr>
            </w:div>
            <w:div w:id="724909763">
              <w:marLeft w:val="0"/>
              <w:marRight w:val="0"/>
              <w:marTop w:val="0"/>
              <w:marBottom w:val="0"/>
              <w:divBdr>
                <w:top w:val="none" w:sz="0" w:space="0" w:color="auto"/>
                <w:left w:val="none" w:sz="0" w:space="0" w:color="auto"/>
                <w:bottom w:val="none" w:sz="0" w:space="0" w:color="auto"/>
                <w:right w:val="none" w:sz="0" w:space="0" w:color="auto"/>
              </w:divBdr>
            </w:div>
            <w:div w:id="1768043042">
              <w:marLeft w:val="0"/>
              <w:marRight w:val="0"/>
              <w:marTop w:val="0"/>
              <w:marBottom w:val="0"/>
              <w:divBdr>
                <w:top w:val="none" w:sz="0" w:space="0" w:color="auto"/>
                <w:left w:val="none" w:sz="0" w:space="0" w:color="auto"/>
                <w:bottom w:val="none" w:sz="0" w:space="0" w:color="auto"/>
                <w:right w:val="none" w:sz="0" w:space="0" w:color="auto"/>
              </w:divBdr>
            </w:div>
          </w:divsChild>
        </w:div>
        <w:div w:id="993752157">
          <w:marLeft w:val="0"/>
          <w:marRight w:val="0"/>
          <w:marTop w:val="0"/>
          <w:marBottom w:val="0"/>
          <w:divBdr>
            <w:top w:val="none" w:sz="0" w:space="0" w:color="auto"/>
            <w:left w:val="none" w:sz="0" w:space="0" w:color="auto"/>
            <w:bottom w:val="none" w:sz="0" w:space="0" w:color="auto"/>
            <w:right w:val="none" w:sz="0" w:space="0" w:color="auto"/>
          </w:divBdr>
          <w:divsChild>
            <w:div w:id="1008485650">
              <w:marLeft w:val="0"/>
              <w:marRight w:val="0"/>
              <w:marTop w:val="0"/>
              <w:marBottom w:val="0"/>
              <w:divBdr>
                <w:top w:val="none" w:sz="0" w:space="0" w:color="auto"/>
                <w:left w:val="none" w:sz="0" w:space="0" w:color="auto"/>
                <w:bottom w:val="none" w:sz="0" w:space="0" w:color="auto"/>
                <w:right w:val="none" w:sz="0" w:space="0" w:color="auto"/>
              </w:divBdr>
            </w:div>
            <w:div w:id="1562715250">
              <w:marLeft w:val="0"/>
              <w:marRight w:val="0"/>
              <w:marTop w:val="0"/>
              <w:marBottom w:val="0"/>
              <w:divBdr>
                <w:top w:val="none" w:sz="0" w:space="0" w:color="auto"/>
                <w:left w:val="none" w:sz="0" w:space="0" w:color="auto"/>
                <w:bottom w:val="none" w:sz="0" w:space="0" w:color="auto"/>
                <w:right w:val="none" w:sz="0" w:space="0" w:color="auto"/>
              </w:divBdr>
            </w:div>
            <w:div w:id="809978080">
              <w:marLeft w:val="0"/>
              <w:marRight w:val="0"/>
              <w:marTop w:val="0"/>
              <w:marBottom w:val="0"/>
              <w:divBdr>
                <w:top w:val="none" w:sz="0" w:space="0" w:color="auto"/>
                <w:left w:val="none" w:sz="0" w:space="0" w:color="auto"/>
                <w:bottom w:val="none" w:sz="0" w:space="0" w:color="auto"/>
                <w:right w:val="none" w:sz="0" w:space="0" w:color="auto"/>
              </w:divBdr>
            </w:div>
            <w:div w:id="2044280979">
              <w:marLeft w:val="0"/>
              <w:marRight w:val="0"/>
              <w:marTop w:val="0"/>
              <w:marBottom w:val="0"/>
              <w:divBdr>
                <w:top w:val="none" w:sz="0" w:space="0" w:color="auto"/>
                <w:left w:val="none" w:sz="0" w:space="0" w:color="auto"/>
                <w:bottom w:val="none" w:sz="0" w:space="0" w:color="auto"/>
                <w:right w:val="none" w:sz="0" w:space="0" w:color="auto"/>
              </w:divBdr>
            </w:div>
            <w:div w:id="1632439915">
              <w:marLeft w:val="0"/>
              <w:marRight w:val="0"/>
              <w:marTop w:val="0"/>
              <w:marBottom w:val="0"/>
              <w:divBdr>
                <w:top w:val="none" w:sz="0" w:space="0" w:color="auto"/>
                <w:left w:val="none" w:sz="0" w:space="0" w:color="auto"/>
                <w:bottom w:val="none" w:sz="0" w:space="0" w:color="auto"/>
                <w:right w:val="none" w:sz="0" w:space="0" w:color="auto"/>
              </w:divBdr>
            </w:div>
          </w:divsChild>
        </w:div>
        <w:div w:id="1966428415">
          <w:marLeft w:val="0"/>
          <w:marRight w:val="0"/>
          <w:marTop w:val="0"/>
          <w:marBottom w:val="0"/>
          <w:divBdr>
            <w:top w:val="none" w:sz="0" w:space="0" w:color="auto"/>
            <w:left w:val="none" w:sz="0" w:space="0" w:color="auto"/>
            <w:bottom w:val="none" w:sz="0" w:space="0" w:color="auto"/>
            <w:right w:val="none" w:sz="0" w:space="0" w:color="auto"/>
          </w:divBdr>
          <w:divsChild>
            <w:div w:id="1142960018">
              <w:marLeft w:val="0"/>
              <w:marRight w:val="0"/>
              <w:marTop w:val="0"/>
              <w:marBottom w:val="0"/>
              <w:divBdr>
                <w:top w:val="none" w:sz="0" w:space="0" w:color="auto"/>
                <w:left w:val="none" w:sz="0" w:space="0" w:color="auto"/>
                <w:bottom w:val="none" w:sz="0" w:space="0" w:color="auto"/>
                <w:right w:val="none" w:sz="0" w:space="0" w:color="auto"/>
              </w:divBdr>
            </w:div>
            <w:div w:id="91366867">
              <w:marLeft w:val="0"/>
              <w:marRight w:val="0"/>
              <w:marTop w:val="0"/>
              <w:marBottom w:val="0"/>
              <w:divBdr>
                <w:top w:val="none" w:sz="0" w:space="0" w:color="auto"/>
                <w:left w:val="none" w:sz="0" w:space="0" w:color="auto"/>
                <w:bottom w:val="none" w:sz="0" w:space="0" w:color="auto"/>
                <w:right w:val="none" w:sz="0" w:space="0" w:color="auto"/>
              </w:divBdr>
            </w:div>
            <w:div w:id="1305238593">
              <w:marLeft w:val="0"/>
              <w:marRight w:val="0"/>
              <w:marTop w:val="0"/>
              <w:marBottom w:val="0"/>
              <w:divBdr>
                <w:top w:val="none" w:sz="0" w:space="0" w:color="auto"/>
                <w:left w:val="none" w:sz="0" w:space="0" w:color="auto"/>
                <w:bottom w:val="none" w:sz="0" w:space="0" w:color="auto"/>
                <w:right w:val="none" w:sz="0" w:space="0" w:color="auto"/>
              </w:divBdr>
            </w:div>
            <w:div w:id="1348601319">
              <w:marLeft w:val="0"/>
              <w:marRight w:val="0"/>
              <w:marTop w:val="0"/>
              <w:marBottom w:val="0"/>
              <w:divBdr>
                <w:top w:val="none" w:sz="0" w:space="0" w:color="auto"/>
                <w:left w:val="none" w:sz="0" w:space="0" w:color="auto"/>
                <w:bottom w:val="none" w:sz="0" w:space="0" w:color="auto"/>
                <w:right w:val="none" w:sz="0" w:space="0" w:color="auto"/>
              </w:divBdr>
            </w:div>
            <w:div w:id="1948542783">
              <w:marLeft w:val="0"/>
              <w:marRight w:val="0"/>
              <w:marTop w:val="0"/>
              <w:marBottom w:val="0"/>
              <w:divBdr>
                <w:top w:val="none" w:sz="0" w:space="0" w:color="auto"/>
                <w:left w:val="none" w:sz="0" w:space="0" w:color="auto"/>
                <w:bottom w:val="none" w:sz="0" w:space="0" w:color="auto"/>
                <w:right w:val="none" w:sz="0" w:space="0" w:color="auto"/>
              </w:divBdr>
            </w:div>
          </w:divsChild>
        </w:div>
        <w:div w:id="1756855199">
          <w:marLeft w:val="0"/>
          <w:marRight w:val="0"/>
          <w:marTop w:val="0"/>
          <w:marBottom w:val="0"/>
          <w:divBdr>
            <w:top w:val="none" w:sz="0" w:space="0" w:color="auto"/>
            <w:left w:val="none" w:sz="0" w:space="0" w:color="auto"/>
            <w:bottom w:val="none" w:sz="0" w:space="0" w:color="auto"/>
            <w:right w:val="none" w:sz="0" w:space="0" w:color="auto"/>
          </w:divBdr>
        </w:div>
        <w:div w:id="541132006">
          <w:marLeft w:val="0"/>
          <w:marRight w:val="0"/>
          <w:marTop w:val="0"/>
          <w:marBottom w:val="0"/>
          <w:divBdr>
            <w:top w:val="none" w:sz="0" w:space="0" w:color="auto"/>
            <w:left w:val="none" w:sz="0" w:space="0" w:color="auto"/>
            <w:bottom w:val="none" w:sz="0" w:space="0" w:color="auto"/>
            <w:right w:val="none" w:sz="0" w:space="0" w:color="auto"/>
          </w:divBdr>
        </w:div>
        <w:div w:id="1978755913">
          <w:marLeft w:val="0"/>
          <w:marRight w:val="0"/>
          <w:marTop w:val="0"/>
          <w:marBottom w:val="0"/>
          <w:divBdr>
            <w:top w:val="none" w:sz="0" w:space="0" w:color="auto"/>
            <w:left w:val="none" w:sz="0" w:space="0" w:color="auto"/>
            <w:bottom w:val="none" w:sz="0" w:space="0" w:color="auto"/>
            <w:right w:val="none" w:sz="0" w:space="0" w:color="auto"/>
          </w:divBdr>
        </w:div>
        <w:div w:id="1690450117">
          <w:marLeft w:val="0"/>
          <w:marRight w:val="0"/>
          <w:marTop w:val="0"/>
          <w:marBottom w:val="0"/>
          <w:divBdr>
            <w:top w:val="none" w:sz="0" w:space="0" w:color="auto"/>
            <w:left w:val="none" w:sz="0" w:space="0" w:color="auto"/>
            <w:bottom w:val="none" w:sz="0" w:space="0" w:color="auto"/>
            <w:right w:val="none" w:sz="0" w:space="0" w:color="auto"/>
          </w:divBdr>
        </w:div>
        <w:div w:id="139228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astsussexhighways.com/report-a-problem%20or%200345%20608%200193"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hyperlink" Target="mailto:clerk@westfieldcouncil.org.uk" TargetMode="Externa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lerk@westfieldcouncil.org.uk"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aps.rother.gov.uk/" TargetMode="Externa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A210BD-6D3E-42CA-91C1-BD6D608CF84E}">
  <ds:schemaRefs>
    <ds:schemaRef ds:uri="http://schemas.openxmlformats.org/officeDocument/2006/bibliography"/>
  </ds:schemaRefs>
</ds:datastoreItem>
</file>

<file path=customXml/itemProps2.xml><?xml version="1.0" encoding="utf-8"?>
<ds:datastoreItem xmlns:ds="http://schemas.openxmlformats.org/officeDocument/2006/customXml" ds:itemID="{D590C2EF-F79D-4DE5-A2A1-1F80E4E78636}"/>
</file>

<file path=customXml/itemProps3.xml><?xml version="1.0" encoding="utf-8"?>
<ds:datastoreItem xmlns:ds="http://schemas.openxmlformats.org/officeDocument/2006/customXml" ds:itemID="{96A4BCED-3EA6-42C4-98BB-470400829853}"/>
</file>

<file path=customXml/itemProps4.xml><?xml version="1.0" encoding="utf-8"?>
<ds:datastoreItem xmlns:ds="http://schemas.openxmlformats.org/officeDocument/2006/customXml" ds:itemID="{71B70DA8-C4A0-4616-B9E4-CD748F1C86FD}"/>
</file>

<file path=docProps/app.xml><?xml version="1.0" encoding="utf-8"?>
<Properties xmlns="http://schemas.openxmlformats.org/officeDocument/2006/extended-properties" xmlns:vt="http://schemas.openxmlformats.org/officeDocument/2006/docPropsVTypes">
  <Template>Normal</Template>
  <TotalTime>15</TotalTime>
  <Pages>3</Pages>
  <Words>1042</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1</cp:revision>
  <dcterms:created xsi:type="dcterms:W3CDTF">2022-03-03T21:31:00Z</dcterms:created>
  <dcterms:modified xsi:type="dcterms:W3CDTF">2022-03-03T22:48:00Z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