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Look w:val="04A0" w:firstRow="1" w:lastRow="0" w:firstColumn="1" w:lastColumn="0" w:noHBand="0" w:noVBand="1"/>
      </w:tblPr>
      <w:tblGrid>
        <w:gridCol w:w="1555"/>
        <w:gridCol w:w="7796"/>
      </w:tblGrid>
      <w:tr w:rsidR="0026573E" w:rsidRPr="00B126E8" w14:paraId="416A595E" w14:textId="77777777" w:rsidTr="00481C46">
        <w:trPr>
          <w:trHeight w:val="440"/>
        </w:trPr>
        <w:tc>
          <w:tcPr>
            <w:tcW w:w="1555" w:type="dxa"/>
            <w:vAlign w:val="center"/>
          </w:tcPr>
          <w:p w14:paraId="5F9DF1C5" w14:textId="4D1BAA4E" w:rsidR="002E2F9B" w:rsidRPr="008874E9" w:rsidRDefault="0035145D" w:rsidP="003D4B29">
            <w:pPr>
              <w:rPr>
                <w:rFonts w:cstheme="minorHAnsi"/>
                <w:b/>
                <w:bCs/>
                <w:color w:val="000000" w:themeColor="text1"/>
                <w:sz w:val="24"/>
                <w:szCs w:val="24"/>
              </w:rPr>
            </w:pPr>
            <w:r w:rsidRPr="008874E9">
              <w:rPr>
                <w:rFonts w:cstheme="minorHAnsi"/>
                <w:b/>
                <w:bCs/>
                <w:color w:val="000000" w:themeColor="text1"/>
                <w:sz w:val="24"/>
                <w:szCs w:val="24"/>
              </w:rPr>
              <w:t>Ag</w:t>
            </w:r>
            <w:r w:rsidR="002E2F9B" w:rsidRPr="008874E9">
              <w:rPr>
                <w:rFonts w:cstheme="minorHAnsi"/>
                <w:b/>
                <w:bCs/>
                <w:color w:val="000000" w:themeColor="text1"/>
                <w:sz w:val="24"/>
                <w:szCs w:val="24"/>
              </w:rPr>
              <w:t>enda Item</w:t>
            </w:r>
          </w:p>
        </w:tc>
        <w:tc>
          <w:tcPr>
            <w:tcW w:w="7796" w:type="dxa"/>
            <w:vAlign w:val="center"/>
          </w:tcPr>
          <w:p w14:paraId="4950F240" w14:textId="07225E2C" w:rsidR="002E2F9B" w:rsidRPr="008874E9" w:rsidRDefault="004C73A7" w:rsidP="003D4B29">
            <w:pPr>
              <w:rPr>
                <w:rFonts w:cstheme="minorHAnsi"/>
                <w:color w:val="000000" w:themeColor="text1"/>
                <w:sz w:val="24"/>
                <w:szCs w:val="24"/>
              </w:rPr>
            </w:pPr>
            <w:r>
              <w:rPr>
                <w:rFonts w:cstheme="minorHAnsi"/>
                <w:color w:val="000000" w:themeColor="text1"/>
                <w:sz w:val="24"/>
                <w:szCs w:val="24"/>
              </w:rPr>
              <w:t>9.2</w:t>
            </w:r>
          </w:p>
        </w:tc>
      </w:tr>
      <w:tr w:rsidR="0026573E" w:rsidRPr="00B126E8" w14:paraId="1084C664" w14:textId="77777777" w:rsidTr="00481C46">
        <w:trPr>
          <w:trHeight w:val="440"/>
        </w:trPr>
        <w:tc>
          <w:tcPr>
            <w:tcW w:w="1555" w:type="dxa"/>
            <w:vAlign w:val="center"/>
          </w:tcPr>
          <w:p w14:paraId="27F33601" w14:textId="2534927E"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Subject</w:t>
            </w:r>
          </w:p>
        </w:tc>
        <w:tc>
          <w:tcPr>
            <w:tcW w:w="7796" w:type="dxa"/>
            <w:vAlign w:val="center"/>
          </w:tcPr>
          <w:p w14:paraId="386B8973" w14:textId="4BAEF54F" w:rsidR="00F14D16" w:rsidRPr="008874E9" w:rsidRDefault="004C73A7" w:rsidP="003D4B29">
            <w:pPr>
              <w:rPr>
                <w:rFonts w:cstheme="minorHAnsi"/>
                <w:sz w:val="24"/>
                <w:szCs w:val="24"/>
              </w:rPr>
            </w:pPr>
            <w:r>
              <w:rPr>
                <w:rFonts w:cstheme="minorHAnsi"/>
                <w:sz w:val="24"/>
                <w:szCs w:val="24"/>
              </w:rPr>
              <w:t>Traffic Project Update</w:t>
            </w:r>
          </w:p>
        </w:tc>
      </w:tr>
      <w:tr w:rsidR="0026573E" w:rsidRPr="00B126E8" w14:paraId="114E59F1" w14:textId="77777777" w:rsidTr="00481C46">
        <w:trPr>
          <w:trHeight w:val="440"/>
        </w:trPr>
        <w:tc>
          <w:tcPr>
            <w:tcW w:w="1555" w:type="dxa"/>
            <w:vAlign w:val="center"/>
          </w:tcPr>
          <w:p w14:paraId="50BB93FD" w14:textId="3703871B"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Author</w:t>
            </w:r>
          </w:p>
        </w:tc>
        <w:tc>
          <w:tcPr>
            <w:tcW w:w="7796" w:type="dxa"/>
            <w:vAlign w:val="center"/>
          </w:tcPr>
          <w:p w14:paraId="47292A73" w14:textId="2B0F3337" w:rsidR="00F14D16" w:rsidRPr="008874E9" w:rsidRDefault="004C73A7" w:rsidP="003D4B29">
            <w:pPr>
              <w:rPr>
                <w:rFonts w:cstheme="minorHAnsi"/>
                <w:color w:val="000000" w:themeColor="text1"/>
                <w:sz w:val="24"/>
                <w:szCs w:val="24"/>
              </w:rPr>
            </w:pPr>
            <w:r>
              <w:rPr>
                <w:rFonts w:cstheme="minorHAnsi"/>
                <w:color w:val="000000" w:themeColor="text1"/>
                <w:sz w:val="24"/>
                <w:szCs w:val="24"/>
              </w:rPr>
              <w:t>Traffic Working Party</w:t>
            </w:r>
          </w:p>
        </w:tc>
      </w:tr>
      <w:tr w:rsidR="00BB6B33" w:rsidRPr="00B126E8" w14:paraId="4A245685" w14:textId="77777777" w:rsidTr="00481C46">
        <w:trPr>
          <w:trHeight w:val="440"/>
        </w:trPr>
        <w:tc>
          <w:tcPr>
            <w:tcW w:w="1555" w:type="dxa"/>
            <w:vAlign w:val="center"/>
          </w:tcPr>
          <w:p w14:paraId="396A8C4E" w14:textId="207B80FB" w:rsidR="002E2F9B" w:rsidRPr="008874E9" w:rsidRDefault="002E2F9B" w:rsidP="003D4B29">
            <w:pPr>
              <w:rPr>
                <w:rFonts w:cstheme="minorHAnsi"/>
                <w:b/>
                <w:bCs/>
                <w:color w:val="000000" w:themeColor="text1"/>
                <w:sz w:val="24"/>
                <w:szCs w:val="24"/>
              </w:rPr>
            </w:pPr>
            <w:r w:rsidRPr="008874E9">
              <w:rPr>
                <w:rFonts w:cstheme="minorHAnsi"/>
                <w:b/>
                <w:bCs/>
                <w:color w:val="000000" w:themeColor="text1"/>
                <w:sz w:val="24"/>
                <w:szCs w:val="24"/>
              </w:rPr>
              <w:t>Date</w:t>
            </w:r>
          </w:p>
        </w:tc>
        <w:tc>
          <w:tcPr>
            <w:tcW w:w="7796" w:type="dxa"/>
            <w:vAlign w:val="center"/>
          </w:tcPr>
          <w:p w14:paraId="47956A85" w14:textId="556345E9" w:rsidR="002E2F9B" w:rsidRPr="008874E9" w:rsidRDefault="007D53E6" w:rsidP="003D4B29">
            <w:pPr>
              <w:rPr>
                <w:rFonts w:cstheme="minorHAnsi"/>
                <w:color w:val="000000" w:themeColor="text1"/>
                <w:sz w:val="24"/>
                <w:szCs w:val="24"/>
              </w:rPr>
            </w:pPr>
            <w:r>
              <w:rPr>
                <w:rFonts w:cstheme="minorHAnsi"/>
                <w:color w:val="000000" w:themeColor="text1"/>
                <w:sz w:val="24"/>
                <w:szCs w:val="24"/>
              </w:rPr>
              <w:t>17/02/2024</w:t>
            </w:r>
          </w:p>
        </w:tc>
      </w:tr>
    </w:tbl>
    <w:p w14:paraId="3B977E76" w14:textId="57774718" w:rsidR="002E2F9B" w:rsidRPr="00B87D7D" w:rsidRDefault="002E2F9B" w:rsidP="00B87D7D">
      <w:pPr>
        <w:pStyle w:val="Heading1"/>
      </w:pPr>
      <w:bookmarkStart w:id="0" w:name="_Toc63802103"/>
      <w:bookmarkStart w:id="1" w:name="_Toc77078761"/>
      <w:r w:rsidRPr="00B87D7D">
        <w:t>Overview</w:t>
      </w:r>
      <w:bookmarkEnd w:id="0"/>
      <w:bookmarkEnd w:id="1"/>
    </w:p>
    <w:p w14:paraId="628149F9" w14:textId="193EE6F4" w:rsidR="00793092" w:rsidRPr="008874E9" w:rsidRDefault="00FE7D41" w:rsidP="008874E9">
      <w:pPr>
        <w:pStyle w:val="xmsonormal"/>
        <w:numPr>
          <w:ilvl w:val="0"/>
          <w:numId w:val="1"/>
        </w:numPr>
        <w:shd w:val="clear" w:color="auto" w:fill="FFFFFF"/>
        <w:spacing w:before="0" w:beforeAutospacing="0" w:after="0" w:afterAutospacing="0"/>
        <w:rPr>
          <w:rFonts w:asciiTheme="minorHAnsi" w:hAnsiTheme="minorHAnsi" w:cstheme="minorHAnsi"/>
        </w:rPr>
      </w:pPr>
      <w:bookmarkStart w:id="2" w:name="_Toc63802105"/>
      <w:r>
        <w:rPr>
          <w:rFonts w:asciiTheme="minorHAnsi" w:hAnsiTheme="minorHAnsi" w:cstheme="minorHAnsi"/>
        </w:rPr>
        <w:t xml:space="preserve">The following paper </w:t>
      </w:r>
      <w:r w:rsidR="004C73A7">
        <w:rPr>
          <w:rFonts w:asciiTheme="minorHAnsi" w:hAnsiTheme="minorHAnsi" w:cstheme="minorHAnsi"/>
        </w:rPr>
        <w:t>is to update C</w:t>
      </w:r>
      <w:r w:rsidR="00484FBF">
        <w:rPr>
          <w:rFonts w:asciiTheme="minorHAnsi" w:hAnsiTheme="minorHAnsi" w:cstheme="minorHAnsi"/>
        </w:rPr>
        <w:t>l</w:t>
      </w:r>
      <w:r w:rsidR="004C73A7">
        <w:rPr>
          <w:rFonts w:asciiTheme="minorHAnsi" w:hAnsiTheme="minorHAnsi" w:cstheme="minorHAnsi"/>
        </w:rPr>
        <w:t xml:space="preserve">lrs on the recent visit with Highways and proposed changes to the </w:t>
      </w:r>
      <w:r w:rsidR="00484FBF">
        <w:rPr>
          <w:rFonts w:asciiTheme="minorHAnsi" w:hAnsiTheme="minorHAnsi" w:cstheme="minorHAnsi"/>
        </w:rPr>
        <w:t>stage one recommendations.</w:t>
      </w:r>
    </w:p>
    <w:p w14:paraId="41845366" w14:textId="39BE3158" w:rsidR="00745315" w:rsidRDefault="00B979F8" w:rsidP="00745315">
      <w:pPr>
        <w:pStyle w:val="Heading1"/>
      </w:pPr>
      <w:bookmarkStart w:id="3" w:name="_Toc77078764"/>
      <w:r>
        <w:t xml:space="preserve">Proposed </w:t>
      </w:r>
      <w:r w:rsidR="000558F8">
        <w:t>Changes to ‘Phase One</w:t>
      </w:r>
      <w:r w:rsidR="002665E1">
        <w:t>’</w:t>
      </w:r>
      <w:r w:rsidR="007D53E6">
        <w:t xml:space="preserve"> </w:t>
      </w:r>
    </w:p>
    <w:p w14:paraId="48A17972" w14:textId="024C3014" w:rsidR="00A5729E" w:rsidRDefault="00A5729E" w:rsidP="00A5729E">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In the </w:t>
      </w:r>
      <w:r w:rsidR="00AF5331">
        <w:rPr>
          <w:rFonts w:asciiTheme="minorHAnsi" w:hAnsiTheme="minorHAnsi" w:cstheme="minorHAnsi"/>
          <w:color w:val="000000"/>
          <w:bdr w:val="none" w:sz="0" w:space="0" w:color="auto" w:frame="1"/>
          <w:shd w:val="clear" w:color="auto" w:fill="FFFFFF"/>
        </w:rPr>
        <w:t xml:space="preserve">October 2023 </w:t>
      </w:r>
      <w:r w:rsidR="00734E63">
        <w:rPr>
          <w:rFonts w:asciiTheme="minorHAnsi" w:hAnsiTheme="minorHAnsi" w:cstheme="minorHAnsi"/>
          <w:color w:val="000000"/>
          <w:bdr w:val="none" w:sz="0" w:space="0" w:color="auto" w:frame="1"/>
          <w:shd w:val="clear" w:color="auto" w:fill="FFFFFF"/>
        </w:rPr>
        <w:t xml:space="preserve">Full Council </w:t>
      </w:r>
      <w:r w:rsidR="00AF5331">
        <w:rPr>
          <w:rFonts w:asciiTheme="minorHAnsi" w:hAnsiTheme="minorHAnsi" w:cstheme="minorHAnsi"/>
          <w:color w:val="000000"/>
          <w:bdr w:val="none" w:sz="0" w:space="0" w:color="auto" w:frame="1"/>
          <w:shd w:val="clear" w:color="auto" w:fill="FFFFFF"/>
        </w:rPr>
        <w:t xml:space="preserve">meeting </w:t>
      </w:r>
      <w:r w:rsidR="00AF1D0D">
        <w:rPr>
          <w:rFonts w:asciiTheme="minorHAnsi" w:hAnsiTheme="minorHAnsi" w:cstheme="minorHAnsi"/>
          <w:color w:val="000000"/>
          <w:bdr w:val="none" w:sz="0" w:space="0" w:color="auto" w:frame="1"/>
          <w:shd w:val="clear" w:color="auto" w:fill="FFFFFF"/>
        </w:rPr>
        <w:t xml:space="preserve">the Traffic Working Party put forward a proposal </w:t>
      </w:r>
      <w:r w:rsidR="00734E63">
        <w:rPr>
          <w:rFonts w:asciiTheme="minorHAnsi" w:hAnsiTheme="minorHAnsi" w:cstheme="minorHAnsi"/>
          <w:color w:val="000000"/>
          <w:bdr w:val="none" w:sz="0" w:space="0" w:color="auto" w:frame="1"/>
          <w:shd w:val="clear" w:color="auto" w:fill="FFFFFF"/>
        </w:rPr>
        <w:t>for</w:t>
      </w:r>
      <w:r w:rsidR="00637ACC">
        <w:rPr>
          <w:rFonts w:asciiTheme="minorHAnsi" w:hAnsiTheme="minorHAnsi" w:cstheme="minorHAnsi"/>
          <w:color w:val="000000"/>
          <w:bdr w:val="none" w:sz="0" w:space="0" w:color="auto" w:frame="1"/>
          <w:shd w:val="clear" w:color="auto" w:fill="FFFFFF"/>
        </w:rPr>
        <w:t xml:space="preserve"> ‘Phase One’</w:t>
      </w:r>
      <w:r w:rsidR="00257654">
        <w:rPr>
          <w:rFonts w:asciiTheme="minorHAnsi" w:hAnsiTheme="minorHAnsi" w:cstheme="minorHAnsi"/>
          <w:color w:val="000000"/>
          <w:bdr w:val="none" w:sz="0" w:space="0" w:color="auto" w:frame="1"/>
          <w:shd w:val="clear" w:color="auto" w:fill="FFFFFF"/>
        </w:rPr>
        <w:t xml:space="preserve">.  Cllrs resolved to support these recommendations.  Following the feedback of the Highways Road Safety Manger the Working Party wish to propose the following changes to the Phase One </w:t>
      </w:r>
      <w:r w:rsidR="00734E63">
        <w:rPr>
          <w:rFonts w:asciiTheme="minorHAnsi" w:hAnsiTheme="minorHAnsi" w:cstheme="minorHAnsi"/>
          <w:color w:val="000000"/>
          <w:bdr w:val="none" w:sz="0" w:space="0" w:color="auto" w:frame="1"/>
          <w:shd w:val="clear" w:color="auto" w:fill="FFFFFF"/>
        </w:rPr>
        <w:t>proposal:</w:t>
      </w:r>
    </w:p>
    <w:p w14:paraId="7570431F" w14:textId="5BA911FB" w:rsidR="00567796" w:rsidRPr="00474BC8" w:rsidRDefault="00567796" w:rsidP="00203CA0">
      <w:pPr>
        <w:pStyle w:val="ListParagraph"/>
        <w:numPr>
          <w:ilvl w:val="1"/>
          <w:numId w:val="1"/>
        </w:numPr>
        <w:autoSpaceDE w:val="0"/>
        <w:autoSpaceDN w:val="0"/>
        <w:spacing w:after="0" w:line="240" w:lineRule="auto"/>
        <w:rPr>
          <w:rFonts w:ascii="Calibri" w:hAnsi="Calibri"/>
          <w:color w:val="000000" w:themeColor="text1"/>
          <w:sz w:val="24"/>
          <w:szCs w:val="24"/>
        </w:rPr>
      </w:pPr>
      <w:r w:rsidRPr="00474BC8">
        <w:rPr>
          <w:rFonts w:ascii="Calibri" w:hAnsi="Calibri"/>
          <w:color w:val="000000" w:themeColor="text1"/>
          <w:sz w:val="24"/>
          <w:szCs w:val="24"/>
        </w:rPr>
        <w:t>Items staying the same:</w:t>
      </w:r>
    </w:p>
    <w:p w14:paraId="1BBAF42D" w14:textId="008B777F" w:rsidR="000558F8" w:rsidRPr="00474BC8" w:rsidRDefault="000558F8" w:rsidP="00567796">
      <w:pPr>
        <w:pStyle w:val="ListParagraph"/>
        <w:numPr>
          <w:ilvl w:val="2"/>
          <w:numId w:val="1"/>
        </w:numPr>
        <w:autoSpaceDE w:val="0"/>
        <w:autoSpaceDN w:val="0"/>
        <w:spacing w:after="0" w:line="240" w:lineRule="auto"/>
        <w:rPr>
          <w:rFonts w:ascii="Calibri" w:hAnsi="Calibri"/>
          <w:color w:val="000000" w:themeColor="text1"/>
          <w:sz w:val="24"/>
          <w:szCs w:val="24"/>
        </w:rPr>
      </w:pPr>
      <w:r w:rsidRPr="00474BC8">
        <w:rPr>
          <w:rFonts w:ascii="Calibri" w:hAnsi="Calibri"/>
          <w:color w:val="000000" w:themeColor="text1"/>
          <w:sz w:val="24"/>
          <w:szCs w:val="24"/>
        </w:rPr>
        <w:t>Proposed 30mph speed restrictions to be moved northwards on the A28 when exiting the village to the north</w:t>
      </w:r>
      <w:r w:rsidR="002665E1" w:rsidRPr="00474BC8">
        <w:rPr>
          <w:rFonts w:ascii="Calibri" w:hAnsi="Calibri"/>
          <w:color w:val="000000" w:themeColor="text1"/>
          <w:sz w:val="24"/>
          <w:szCs w:val="24"/>
        </w:rPr>
        <w:t xml:space="preserve"> up to Mill Lane junction</w:t>
      </w:r>
      <w:r w:rsidR="00567796" w:rsidRPr="00474BC8">
        <w:rPr>
          <w:rFonts w:ascii="Calibri" w:hAnsi="Calibri"/>
          <w:color w:val="000000" w:themeColor="text1"/>
          <w:sz w:val="24"/>
          <w:szCs w:val="24"/>
        </w:rPr>
        <w:t>.</w:t>
      </w:r>
      <w:r w:rsidR="005129B2" w:rsidRPr="00474BC8">
        <w:rPr>
          <w:rFonts w:ascii="Calibri" w:hAnsi="Calibri"/>
          <w:color w:val="000000" w:themeColor="text1"/>
          <w:sz w:val="24"/>
          <w:szCs w:val="24"/>
        </w:rPr>
        <w:t xml:space="preserve">  The Working Party felt this was even more important considering the number of serious crashes </w:t>
      </w:r>
      <w:r w:rsidR="004B5504" w:rsidRPr="00474BC8">
        <w:rPr>
          <w:rFonts w:ascii="Calibri" w:hAnsi="Calibri"/>
          <w:color w:val="000000" w:themeColor="text1"/>
          <w:sz w:val="24"/>
          <w:szCs w:val="24"/>
        </w:rPr>
        <w:t>at this junction.</w:t>
      </w:r>
    </w:p>
    <w:p w14:paraId="34D054EC" w14:textId="59D87092" w:rsidR="00C85107" w:rsidRPr="00474BC8" w:rsidRDefault="000558F8" w:rsidP="004B5504">
      <w:pPr>
        <w:pStyle w:val="ListParagraph"/>
        <w:numPr>
          <w:ilvl w:val="2"/>
          <w:numId w:val="1"/>
        </w:numPr>
        <w:autoSpaceDE w:val="0"/>
        <w:autoSpaceDN w:val="0"/>
        <w:spacing w:after="0" w:line="240" w:lineRule="auto"/>
        <w:rPr>
          <w:rFonts w:ascii="Calibri" w:hAnsi="Calibri"/>
          <w:color w:val="000000" w:themeColor="text1"/>
          <w:sz w:val="24"/>
          <w:szCs w:val="24"/>
        </w:rPr>
      </w:pPr>
      <w:r w:rsidRPr="00474BC8">
        <w:rPr>
          <w:rFonts w:ascii="Calibri" w:hAnsi="Calibri"/>
          <w:color w:val="000000" w:themeColor="text1"/>
          <w:sz w:val="24"/>
          <w:szCs w:val="24"/>
        </w:rPr>
        <w:t xml:space="preserve">Village gateway sign to be installed from the southern </w:t>
      </w:r>
      <w:r w:rsidR="004B5504" w:rsidRPr="00474BC8">
        <w:rPr>
          <w:rFonts w:ascii="Calibri" w:hAnsi="Calibri"/>
          <w:color w:val="000000" w:themeColor="text1"/>
          <w:sz w:val="24"/>
          <w:szCs w:val="24"/>
        </w:rPr>
        <w:t xml:space="preserve">and northern </w:t>
      </w:r>
      <w:r w:rsidRPr="00474BC8">
        <w:rPr>
          <w:rFonts w:ascii="Calibri" w:hAnsi="Calibri"/>
          <w:color w:val="000000" w:themeColor="text1"/>
          <w:sz w:val="24"/>
          <w:szCs w:val="24"/>
        </w:rPr>
        <w:t>end</w:t>
      </w:r>
      <w:r w:rsidR="004B5504" w:rsidRPr="00474BC8">
        <w:rPr>
          <w:rFonts w:ascii="Calibri" w:hAnsi="Calibri"/>
          <w:color w:val="000000" w:themeColor="text1"/>
          <w:sz w:val="24"/>
          <w:szCs w:val="24"/>
        </w:rPr>
        <w:t>s</w:t>
      </w:r>
      <w:r w:rsidRPr="00474BC8">
        <w:rPr>
          <w:rFonts w:ascii="Calibri" w:hAnsi="Calibri"/>
          <w:color w:val="000000" w:themeColor="text1"/>
          <w:sz w:val="24"/>
          <w:szCs w:val="24"/>
        </w:rPr>
        <w:t xml:space="preserve"> of the A28</w:t>
      </w:r>
      <w:r w:rsidR="004B5504" w:rsidRPr="00474BC8">
        <w:rPr>
          <w:rFonts w:ascii="Calibri" w:hAnsi="Calibri"/>
          <w:color w:val="000000" w:themeColor="text1"/>
          <w:sz w:val="24"/>
          <w:szCs w:val="24"/>
        </w:rPr>
        <w:t xml:space="preserve">.  It is noted that </w:t>
      </w:r>
      <w:r w:rsidR="00E90729" w:rsidRPr="00474BC8">
        <w:rPr>
          <w:rFonts w:ascii="Calibri" w:hAnsi="Calibri"/>
          <w:color w:val="000000" w:themeColor="text1"/>
          <w:sz w:val="24"/>
          <w:szCs w:val="24"/>
        </w:rPr>
        <w:t>sites for the proposed gates need to be identified and agreed with Highways.</w:t>
      </w:r>
    </w:p>
    <w:p w14:paraId="7C6E87C6" w14:textId="75CD3773" w:rsidR="00E90729" w:rsidRPr="00474BC8" w:rsidRDefault="00E90729" w:rsidP="003E3AEE">
      <w:pPr>
        <w:pStyle w:val="ListParagraph"/>
        <w:numPr>
          <w:ilvl w:val="2"/>
          <w:numId w:val="1"/>
        </w:numPr>
        <w:autoSpaceDE w:val="0"/>
        <w:autoSpaceDN w:val="0"/>
        <w:spacing w:after="0" w:line="240" w:lineRule="auto"/>
        <w:rPr>
          <w:rFonts w:ascii="Calibri" w:hAnsi="Calibri"/>
          <w:color w:val="000000" w:themeColor="text1"/>
          <w:sz w:val="24"/>
          <w:szCs w:val="24"/>
        </w:rPr>
      </w:pPr>
      <w:r w:rsidRPr="00474BC8">
        <w:rPr>
          <w:rFonts w:ascii="Calibri" w:hAnsi="Calibri"/>
          <w:color w:val="000000" w:themeColor="text1"/>
          <w:sz w:val="24"/>
          <w:szCs w:val="24"/>
        </w:rPr>
        <w:t>Change of road colour to distinguish between different speed zones. This includes anti-skid roundels.</w:t>
      </w:r>
      <w:r w:rsidR="00FF78D3" w:rsidRPr="00474BC8">
        <w:rPr>
          <w:rFonts w:ascii="Calibri" w:hAnsi="Calibri"/>
          <w:color w:val="000000" w:themeColor="text1"/>
          <w:sz w:val="24"/>
          <w:szCs w:val="24"/>
        </w:rPr>
        <w:t xml:space="preserve">  The Working Party have looked at options and best practice and many suggest</w:t>
      </w:r>
      <w:r w:rsidRPr="00474BC8">
        <w:rPr>
          <w:rFonts w:ascii="Calibri" w:hAnsi="Calibri"/>
          <w:color w:val="000000" w:themeColor="text1"/>
          <w:sz w:val="24"/>
          <w:szCs w:val="24"/>
        </w:rPr>
        <w:t xml:space="preserve"> to </w:t>
      </w:r>
      <w:r w:rsidR="0084331D" w:rsidRPr="00474BC8">
        <w:rPr>
          <w:rFonts w:ascii="Calibri" w:hAnsi="Calibri"/>
          <w:color w:val="000000" w:themeColor="text1"/>
          <w:sz w:val="24"/>
          <w:szCs w:val="24"/>
        </w:rPr>
        <w:t>use</w:t>
      </w:r>
      <w:r w:rsidRPr="00474BC8">
        <w:rPr>
          <w:rFonts w:ascii="Calibri" w:hAnsi="Calibri"/>
          <w:color w:val="000000" w:themeColor="text1"/>
          <w:sz w:val="24"/>
          <w:szCs w:val="24"/>
        </w:rPr>
        <w:t xml:space="preserve"> ‘horizontal markings’ to improve safety such as roundels</w:t>
      </w:r>
      <w:r w:rsidR="00875561">
        <w:rPr>
          <w:rFonts w:ascii="Calibri" w:hAnsi="Calibri"/>
          <w:color w:val="000000" w:themeColor="text1"/>
          <w:sz w:val="24"/>
          <w:szCs w:val="24"/>
        </w:rPr>
        <w:t xml:space="preserve"> but also to consider</w:t>
      </w:r>
      <w:r w:rsidRPr="00474BC8">
        <w:rPr>
          <w:rFonts w:ascii="Calibri" w:hAnsi="Calibri"/>
          <w:color w:val="000000" w:themeColor="text1"/>
          <w:sz w:val="24"/>
          <w:szCs w:val="24"/>
        </w:rPr>
        <w:t xml:space="preserve"> dragons teeth etc.</w:t>
      </w:r>
      <w:r w:rsidR="0084331D" w:rsidRPr="00474BC8">
        <w:rPr>
          <w:rFonts w:ascii="Calibri" w:hAnsi="Calibri"/>
          <w:color w:val="000000" w:themeColor="text1"/>
          <w:sz w:val="24"/>
          <w:szCs w:val="24"/>
        </w:rPr>
        <w:t xml:space="preserve"> to improve the effectiveness of ‘vertical’ </w:t>
      </w:r>
      <w:r w:rsidR="003E3AEE" w:rsidRPr="00474BC8">
        <w:rPr>
          <w:rFonts w:ascii="Calibri" w:hAnsi="Calibri"/>
          <w:color w:val="000000" w:themeColor="text1"/>
          <w:sz w:val="24"/>
          <w:szCs w:val="24"/>
        </w:rPr>
        <w:t>traffic calming elements such as signs etc.</w:t>
      </w:r>
    </w:p>
    <w:p w14:paraId="21D29003" w14:textId="56689A9D" w:rsidR="003E3AEE" w:rsidRPr="00474BC8" w:rsidRDefault="003E3AEE" w:rsidP="003E3AEE">
      <w:pPr>
        <w:pStyle w:val="ListParagraph"/>
        <w:numPr>
          <w:ilvl w:val="2"/>
          <w:numId w:val="1"/>
        </w:numPr>
        <w:autoSpaceDE w:val="0"/>
        <w:autoSpaceDN w:val="0"/>
        <w:spacing w:after="0" w:line="240" w:lineRule="auto"/>
        <w:rPr>
          <w:rFonts w:ascii="Calibri" w:hAnsi="Calibri"/>
          <w:color w:val="000000" w:themeColor="text1"/>
          <w:sz w:val="24"/>
          <w:szCs w:val="24"/>
        </w:rPr>
      </w:pPr>
      <w:r w:rsidRPr="00474BC8">
        <w:rPr>
          <w:rFonts w:ascii="Calibri" w:hAnsi="Calibri"/>
          <w:color w:val="000000" w:themeColor="text1"/>
          <w:sz w:val="24"/>
          <w:szCs w:val="24"/>
        </w:rPr>
        <w:t xml:space="preserve">Re-painting of zebra crossing to improve visibility.  It was also suggested that the flashing </w:t>
      </w:r>
      <w:proofErr w:type="spellStart"/>
      <w:r w:rsidRPr="00474BC8">
        <w:rPr>
          <w:rFonts w:ascii="Calibri" w:hAnsi="Calibri"/>
          <w:color w:val="000000" w:themeColor="text1"/>
          <w:sz w:val="24"/>
          <w:szCs w:val="24"/>
        </w:rPr>
        <w:t>belisha</w:t>
      </w:r>
      <w:proofErr w:type="spellEnd"/>
      <w:r w:rsidRPr="00474BC8">
        <w:rPr>
          <w:rFonts w:ascii="Calibri" w:hAnsi="Calibri"/>
          <w:color w:val="000000" w:themeColor="text1"/>
          <w:sz w:val="24"/>
          <w:szCs w:val="24"/>
        </w:rPr>
        <w:t xml:space="preserve"> beacons be replaced.  It was noted that a request had been previously raise by the Road and Safety Manager to </w:t>
      </w:r>
      <w:r w:rsidR="00E63AF6" w:rsidRPr="00474BC8">
        <w:rPr>
          <w:rFonts w:ascii="Calibri" w:hAnsi="Calibri"/>
          <w:color w:val="000000" w:themeColor="text1"/>
          <w:sz w:val="24"/>
          <w:szCs w:val="24"/>
        </w:rPr>
        <w:t>replace the beacons.  He would request again for this to happen and suggested the Parish Council also write in with this request.</w:t>
      </w:r>
    </w:p>
    <w:p w14:paraId="6B11B176" w14:textId="43D30C91" w:rsidR="003E3AEE" w:rsidRPr="00474BC8" w:rsidRDefault="003E3AEE" w:rsidP="003E3AEE">
      <w:pPr>
        <w:pStyle w:val="ListParagraph"/>
        <w:numPr>
          <w:ilvl w:val="2"/>
          <w:numId w:val="1"/>
        </w:numPr>
        <w:autoSpaceDE w:val="0"/>
        <w:autoSpaceDN w:val="0"/>
        <w:spacing w:after="0" w:line="240" w:lineRule="auto"/>
        <w:rPr>
          <w:rFonts w:ascii="Calibri" w:hAnsi="Calibri"/>
          <w:color w:val="000000" w:themeColor="text1"/>
          <w:sz w:val="24"/>
          <w:szCs w:val="24"/>
        </w:rPr>
      </w:pPr>
      <w:r w:rsidRPr="00474BC8">
        <w:rPr>
          <w:rFonts w:ascii="Calibri" w:hAnsi="Calibri"/>
          <w:color w:val="000000" w:themeColor="text1"/>
          <w:sz w:val="24"/>
          <w:szCs w:val="24"/>
        </w:rPr>
        <w:t xml:space="preserve">Extending zig zag marks on the RHS (Londis shop side) up to one car to improve sight lines and stop the narrowing of the road.  </w:t>
      </w:r>
      <w:r w:rsidR="00E63AF6" w:rsidRPr="00474BC8">
        <w:rPr>
          <w:rFonts w:ascii="Calibri" w:hAnsi="Calibri"/>
          <w:color w:val="000000" w:themeColor="text1"/>
          <w:sz w:val="24"/>
          <w:szCs w:val="24"/>
        </w:rPr>
        <w:t xml:space="preserve">It was noted </w:t>
      </w:r>
      <w:r w:rsidR="00515E06" w:rsidRPr="00474BC8">
        <w:rPr>
          <w:rFonts w:ascii="Calibri" w:hAnsi="Calibri"/>
          <w:color w:val="000000" w:themeColor="text1"/>
          <w:sz w:val="24"/>
          <w:szCs w:val="24"/>
        </w:rPr>
        <w:t>that t</w:t>
      </w:r>
      <w:r w:rsidRPr="00474BC8">
        <w:rPr>
          <w:rFonts w:ascii="Calibri" w:hAnsi="Calibri"/>
          <w:color w:val="000000" w:themeColor="text1"/>
          <w:sz w:val="24"/>
          <w:szCs w:val="24"/>
        </w:rPr>
        <w:t xml:space="preserve">his </w:t>
      </w:r>
      <w:r w:rsidR="00515E06" w:rsidRPr="00474BC8">
        <w:rPr>
          <w:rFonts w:ascii="Calibri" w:hAnsi="Calibri"/>
          <w:color w:val="000000" w:themeColor="text1"/>
          <w:sz w:val="24"/>
          <w:szCs w:val="24"/>
        </w:rPr>
        <w:t xml:space="preserve">recommendation </w:t>
      </w:r>
      <w:r w:rsidRPr="00474BC8">
        <w:rPr>
          <w:rFonts w:ascii="Calibri" w:hAnsi="Calibri"/>
          <w:color w:val="000000" w:themeColor="text1"/>
          <w:sz w:val="24"/>
          <w:szCs w:val="24"/>
        </w:rPr>
        <w:t xml:space="preserve">would need to be advertised.  </w:t>
      </w:r>
      <w:r w:rsidR="00957A4A">
        <w:rPr>
          <w:rFonts w:ascii="Calibri" w:hAnsi="Calibri"/>
          <w:color w:val="000000" w:themeColor="text1"/>
          <w:sz w:val="24"/>
          <w:szCs w:val="24"/>
        </w:rPr>
        <w:t xml:space="preserve">The Working Party considered the implications </w:t>
      </w:r>
      <w:r w:rsidR="00C30BE7">
        <w:rPr>
          <w:rFonts w:ascii="Calibri" w:hAnsi="Calibri"/>
          <w:color w:val="000000" w:themeColor="text1"/>
          <w:sz w:val="24"/>
          <w:szCs w:val="24"/>
        </w:rPr>
        <w:t xml:space="preserve">for </w:t>
      </w:r>
      <w:r w:rsidRPr="00474BC8">
        <w:rPr>
          <w:rFonts w:ascii="Calibri" w:hAnsi="Calibri"/>
          <w:color w:val="000000" w:themeColor="text1"/>
          <w:sz w:val="24"/>
          <w:szCs w:val="24"/>
        </w:rPr>
        <w:t>‘parking for the shop’</w:t>
      </w:r>
      <w:r w:rsidR="00515E06" w:rsidRPr="00474BC8">
        <w:rPr>
          <w:rFonts w:ascii="Calibri" w:hAnsi="Calibri"/>
          <w:color w:val="000000" w:themeColor="text1"/>
          <w:sz w:val="24"/>
          <w:szCs w:val="24"/>
        </w:rPr>
        <w:t xml:space="preserve"> </w:t>
      </w:r>
      <w:r w:rsidR="00C30BE7">
        <w:rPr>
          <w:rFonts w:ascii="Calibri" w:hAnsi="Calibri"/>
          <w:color w:val="000000" w:themeColor="text1"/>
          <w:sz w:val="24"/>
          <w:szCs w:val="24"/>
        </w:rPr>
        <w:t>and the impact of removing one parking space. D</w:t>
      </w:r>
      <w:r w:rsidR="00515E06" w:rsidRPr="00474BC8">
        <w:rPr>
          <w:rFonts w:ascii="Calibri" w:hAnsi="Calibri"/>
          <w:color w:val="000000" w:themeColor="text1"/>
          <w:sz w:val="24"/>
          <w:szCs w:val="24"/>
        </w:rPr>
        <w:t>uring the site visit i</w:t>
      </w:r>
      <w:r w:rsidR="00C47070" w:rsidRPr="00474BC8">
        <w:rPr>
          <w:rFonts w:ascii="Calibri" w:hAnsi="Calibri"/>
          <w:color w:val="000000" w:themeColor="text1"/>
          <w:sz w:val="24"/>
          <w:szCs w:val="24"/>
        </w:rPr>
        <w:t>t was noted</w:t>
      </w:r>
      <w:r w:rsidRPr="00474BC8">
        <w:rPr>
          <w:rFonts w:ascii="Calibri" w:hAnsi="Calibri"/>
          <w:color w:val="000000" w:themeColor="text1"/>
          <w:sz w:val="24"/>
          <w:szCs w:val="24"/>
        </w:rPr>
        <w:t xml:space="preserve"> three cars </w:t>
      </w:r>
      <w:r w:rsidR="00C47070" w:rsidRPr="00474BC8">
        <w:rPr>
          <w:rFonts w:ascii="Calibri" w:hAnsi="Calibri"/>
          <w:color w:val="000000" w:themeColor="text1"/>
          <w:sz w:val="24"/>
          <w:szCs w:val="24"/>
        </w:rPr>
        <w:t xml:space="preserve">were </w:t>
      </w:r>
      <w:r w:rsidRPr="00474BC8">
        <w:rPr>
          <w:rFonts w:ascii="Calibri" w:hAnsi="Calibri"/>
          <w:color w:val="000000" w:themeColor="text1"/>
          <w:sz w:val="24"/>
          <w:szCs w:val="24"/>
        </w:rPr>
        <w:t>parked</w:t>
      </w:r>
      <w:r w:rsidR="00C47070" w:rsidRPr="00474BC8">
        <w:rPr>
          <w:rFonts w:ascii="Calibri" w:hAnsi="Calibri"/>
          <w:color w:val="000000" w:themeColor="text1"/>
          <w:sz w:val="24"/>
          <w:szCs w:val="24"/>
        </w:rPr>
        <w:t xml:space="preserve"> outside the shop </w:t>
      </w:r>
      <w:r w:rsidRPr="00474BC8">
        <w:rPr>
          <w:rFonts w:ascii="Calibri" w:hAnsi="Calibri"/>
          <w:color w:val="000000" w:themeColor="text1"/>
          <w:sz w:val="24"/>
          <w:szCs w:val="24"/>
        </w:rPr>
        <w:t>for over an hour</w:t>
      </w:r>
      <w:r w:rsidR="00C30BE7">
        <w:rPr>
          <w:rFonts w:ascii="Calibri" w:hAnsi="Calibri"/>
          <w:color w:val="000000" w:themeColor="text1"/>
          <w:sz w:val="24"/>
          <w:szCs w:val="24"/>
        </w:rPr>
        <w:t xml:space="preserve"> and o</w:t>
      </w:r>
      <w:r w:rsidR="00C30BE7" w:rsidRPr="00474BC8">
        <w:rPr>
          <w:rFonts w:ascii="Calibri" w:hAnsi="Calibri"/>
          <w:color w:val="000000" w:themeColor="text1"/>
          <w:sz w:val="24"/>
          <w:szCs w:val="24"/>
        </w:rPr>
        <w:t>n the day many people parked in the bus stop to access the shop</w:t>
      </w:r>
      <w:r w:rsidRPr="00474BC8">
        <w:rPr>
          <w:rFonts w:ascii="Calibri" w:hAnsi="Calibri"/>
          <w:color w:val="000000" w:themeColor="text1"/>
          <w:sz w:val="24"/>
          <w:szCs w:val="24"/>
        </w:rPr>
        <w:t xml:space="preserve">.  </w:t>
      </w:r>
      <w:r w:rsidR="00842DC0">
        <w:rPr>
          <w:rFonts w:ascii="Calibri" w:hAnsi="Calibri"/>
          <w:color w:val="000000" w:themeColor="text1"/>
          <w:sz w:val="24"/>
          <w:szCs w:val="24"/>
        </w:rPr>
        <w:t>Therefore</w:t>
      </w:r>
      <w:r w:rsidR="00C30BE7">
        <w:rPr>
          <w:rFonts w:ascii="Calibri" w:hAnsi="Calibri"/>
          <w:color w:val="000000" w:themeColor="text1"/>
          <w:sz w:val="24"/>
          <w:szCs w:val="24"/>
        </w:rPr>
        <w:t>, a</w:t>
      </w:r>
      <w:r w:rsidR="001B1C07" w:rsidRPr="00474BC8">
        <w:rPr>
          <w:rFonts w:ascii="Calibri" w:hAnsi="Calibri"/>
          <w:color w:val="000000" w:themeColor="text1"/>
          <w:sz w:val="24"/>
          <w:szCs w:val="24"/>
        </w:rPr>
        <w:t xml:space="preserve"> further recommendation would be to request </w:t>
      </w:r>
      <w:r w:rsidRPr="00474BC8">
        <w:rPr>
          <w:rFonts w:ascii="Calibri" w:hAnsi="Calibri"/>
          <w:color w:val="000000" w:themeColor="text1"/>
          <w:sz w:val="24"/>
          <w:szCs w:val="24"/>
        </w:rPr>
        <w:t xml:space="preserve">a ‘maximum wait time’ for a couple of spaces outside the shop to keep these clear for those genuinely wanting to use the shop.  </w:t>
      </w:r>
    </w:p>
    <w:p w14:paraId="3B3DA099" w14:textId="2C1F510E" w:rsidR="000558F8" w:rsidRPr="00474BC8" w:rsidRDefault="00392DEB" w:rsidP="00C85107">
      <w:pPr>
        <w:pStyle w:val="ListParagraph"/>
        <w:numPr>
          <w:ilvl w:val="1"/>
          <w:numId w:val="1"/>
        </w:numPr>
        <w:autoSpaceDE w:val="0"/>
        <w:autoSpaceDN w:val="0"/>
        <w:spacing w:after="0" w:line="240" w:lineRule="auto"/>
        <w:rPr>
          <w:rFonts w:ascii="Calibri" w:hAnsi="Calibri"/>
          <w:color w:val="000000" w:themeColor="text1"/>
          <w:sz w:val="24"/>
          <w:szCs w:val="24"/>
        </w:rPr>
      </w:pPr>
      <w:r w:rsidRPr="00474BC8">
        <w:rPr>
          <w:rFonts w:ascii="Calibri" w:hAnsi="Calibri"/>
          <w:color w:val="000000" w:themeColor="text1"/>
          <w:sz w:val="24"/>
          <w:szCs w:val="24"/>
        </w:rPr>
        <w:t xml:space="preserve">The Working Group have </w:t>
      </w:r>
      <w:r w:rsidR="001E2F16" w:rsidRPr="00474BC8">
        <w:rPr>
          <w:rFonts w:ascii="Calibri" w:hAnsi="Calibri"/>
          <w:color w:val="000000" w:themeColor="text1"/>
          <w:sz w:val="24"/>
          <w:szCs w:val="24"/>
        </w:rPr>
        <w:t>some recommendations for changes to the</w:t>
      </w:r>
      <w:r w:rsidRPr="00474BC8">
        <w:rPr>
          <w:rFonts w:ascii="Calibri" w:hAnsi="Calibri"/>
          <w:color w:val="000000" w:themeColor="text1"/>
          <w:sz w:val="24"/>
          <w:szCs w:val="24"/>
        </w:rPr>
        <w:t xml:space="preserve"> i</w:t>
      </w:r>
      <w:r w:rsidR="000558F8" w:rsidRPr="00474BC8">
        <w:rPr>
          <w:rFonts w:ascii="Calibri" w:hAnsi="Calibri"/>
          <w:color w:val="000000" w:themeColor="text1"/>
          <w:sz w:val="24"/>
          <w:szCs w:val="24"/>
        </w:rPr>
        <w:t>mplementation of a ‘School Safety Zone’ outside of the school</w:t>
      </w:r>
      <w:r w:rsidR="001E2F16" w:rsidRPr="00474BC8">
        <w:rPr>
          <w:rFonts w:ascii="Calibri" w:hAnsi="Calibri"/>
          <w:color w:val="000000" w:themeColor="text1"/>
          <w:sz w:val="24"/>
          <w:szCs w:val="24"/>
        </w:rPr>
        <w:t>:</w:t>
      </w:r>
    </w:p>
    <w:p w14:paraId="7CB4B962" w14:textId="77777777" w:rsidR="00FB58FC" w:rsidRPr="00474BC8" w:rsidRDefault="000558F8" w:rsidP="002739EF">
      <w:pPr>
        <w:pStyle w:val="ListParagraph"/>
        <w:numPr>
          <w:ilvl w:val="2"/>
          <w:numId w:val="1"/>
        </w:numPr>
        <w:autoSpaceDE w:val="0"/>
        <w:autoSpaceDN w:val="0"/>
        <w:spacing w:after="0" w:line="240" w:lineRule="auto"/>
        <w:rPr>
          <w:rFonts w:ascii="Calibri" w:hAnsi="Calibri"/>
          <w:color w:val="000000" w:themeColor="text1"/>
          <w:sz w:val="24"/>
          <w:szCs w:val="24"/>
        </w:rPr>
      </w:pPr>
      <w:r w:rsidRPr="00474BC8">
        <w:rPr>
          <w:rFonts w:ascii="Calibri" w:hAnsi="Calibri"/>
          <w:color w:val="000000" w:themeColor="text1"/>
          <w:sz w:val="24"/>
          <w:szCs w:val="24"/>
        </w:rPr>
        <w:t xml:space="preserve">Extending railings – </w:t>
      </w:r>
      <w:r w:rsidR="001E2F16" w:rsidRPr="00474BC8">
        <w:rPr>
          <w:rFonts w:ascii="Calibri" w:hAnsi="Calibri"/>
          <w:color w:val="000000" w:themeColor="text1"/>
          <w:sz w:val="24"/>
          <w:szCs w:val="24"/>
        </w:rPr>
        <w:t>The Road and Safety Manager said that</w:t>
      </w:r>
      <w:r w:rsidRPr="00474BC8">
        <w:rPr>
          <w:rFonts w:ascii="Calibri" w:hAnsi="Calibri"/>
          <w:color w:val="000000" w:themeColor="text1"/>
          <w:sz w:val="24"/>
          <w:szCs w:val="24"/>
        </w:rPr>
        <w:t xml:space="preserve"> ESCC are ‘moving away’ from barrier or railing restricting where people can cross.  It’s not policy but it wouldn’t be viewed favourably.  </w:t>
      </w:r>
      <w:r w:rsidR="001E2F16" w:rsidRPr="00474BC8">
        <w:rPr>
          <w:rFonts w:ascii="Calibri" w:hAnsi="Calibri"/>
          <w:color w:val="000000" w:themeColor="text1"/>
          <w:sz w:val="24"/>
          <w:szCs w:val="24"/>
        </w:rPr>
        <w:t>T</w:t>
      </w:r>
      <w:r w:rsidRPr="00474BC8">
        <w:rPr>
          <w:rFonts w:ascii="Calibri" w:hAnsi="Calibri"/>
          <w:color w:val="000000" w:themeColor="text1"/>
          <w:sz w:val="24"/>
          <w:szCs w:val="24"/>
        </w:rPr>
        <w:t xml:space="preserve">he current footpaths are </w:t>
      </w:r>
      <w:r w:rsidR="001E2F16" w:rsidRPr="00474BC8">
        <w:rPr>
          <w:rFonts w:ascii="Calibri" w:hAnsi="Calibri"/>
          <w:color w:val="000000" w:themeColor="text1"/>
          <w:sz w:val="24"/>
          <w:szCs w:val="24"/>
        </w:rPr>
        <w:t xml:space="preserve">also </w:t>
      </w:r>
      <w:r w:rsidRPr="00474BC8">
        <w:rPr>
          <w:rFonts w:ascii="Calibri" w:hAnsi="Calibri"/>
          <w:color w:val="000000" w:themeColor="text1"/>
          <w:sz w:val="24"/>
          <w:szCs w:val="24"/>
        </w:rPr>
        <w:t xml:space="preserve">not wide enough to allow for barriers </w:t>
      </w:r>
      <w:r w:rsidR="001E2F16" w:rsidRPr="00474BC8">
        <w:rPr>
          <w:rFonts w:ascii="Calibri" w:hAnsi="Calibri"/>
          <w:color w:val="000000" w:themeColor="text1"/>
          <w:sz w:val="24"/>
          <w:szCs w:val="24"/>
        </w:rPr>
        <w:t>to be installed</w:t>
      </w:r>
      <w:r w:rsidR="00160885" w:rsidRPr="00474BC8">
        <w:rPr>
          <w:rFonts w:ascii="Calibri" w:hAnsi="Calibri"/>
          <w:color w:val="000000" w:themeColor="text1"/>
          <w:sz w:val="24"/>
          <w:szCs w:val="24"/>
        </w:rPr>
        <w:t xml:space="preserve">.  To achieve this you would either </w:t>
      </w:r>
      <w:r w:rsidR="0029732D" w:rsidRPr="00474BC8">
        <w:rPr>
          <w:rFonts w:ascii="Calibri" w:hAnsi="Calibri"/>
          <w:color w:val="000000" w:themeColor="text1"/>
          <w:sz w:val="24"/>
          <w:szCs w:val="24"/>
        </w:rPr>
        <w:t>need to remove the</w:t>
      </w:r>
      <w:r w:rsidRPr="00474BC8">
        <w:rPr>
          <w:rFonts w:ascii="Calibri" w:hAnsi="Calibri"/>
          <w:color w:val="000000" w:themeColor="text1"/>
          <w:sz w:val="24"/>
          <w:szCs w:val="24"/>
        </w:rPr>
        <w:t xml:space="preserve"> current low wall or </w:t>
      </w:r>
      <w:r w:rsidR="00E56045" w:rsidRPr="00474BC8">
        <w:rPr>
          <w:rFonts w:ascii="Calibri" w:hAnsi="Calibri"/>
          <w:color w:val="000000" w:themeColor="text1"/>
          <w:sz w:val="24"/>
          <w:szCs w:val="24"/>
        </w:rPr>
        <w:t>widen the footpath.  It is u</w:t>
      </w:r>
      <w:r w:rsidRPr="00474BC8">
        <w:rPr>
          <w:rFonts w:ascii="Calibri" w:hAnsi="Calibri"/>
          <w:color w:val="000000" w:themeColor="text1"/>
          <w:sz w:val="24"/>
          <w:szCs w:val="24"/>
        </w:rPr>
        <w:t>nlikely</w:t>
      </w:r>
      <w:r w:rsidR="00E56045" w:rsidRPr="00474BC8">
        <w:rPr>
          <w:rFonts w:ascii="Calibri" w:hAnsi="Calibri"/>
          <w:color w:val="000000" w:themeColor="text1"/>
          <w:sz w:val="24"/>
          <w:szCs w:val="24"/>
        </w:rPr>
        <w:t xml:space="preserve"> the</w:t>
      </w:r>
      <w:r w:rsidRPr="00474BC8">
        <w:rPr>
          <w:rFonts w:ascii="Calibri" w:hAnsi="Calibri"/>
          <w:color w:val="000000" w:themeColor="text1"/>
          <w:sz w:val="24"/>
          <w:szCs w:val="24"/>
        </w:rPr>
        <w:t xml:space="preserve"> </w:t>
      </w:r>
      <w:r w:rsidRPr="00474BC8">
        <w:rPr>
          <w:rFonts w:ascii="Calibri" w:hAnsi="Calibri"/>
          <w:color w:val="000000" w:themeColor="text1"/>
          <w:sz w:val="24"/>
          <w:szCs w:val="24"/>
        </w:rPr>
        <w:lastRenderedPageBreak/>
        <w:t>school</w:t>
      </w:r>
      <w:r w:rsidR="00E56045" w:rsidRPr="00474BC8">
        <w:rPr>
          <w:rFonts w:ascii="Calibri" w:hAnsi="Calibri"/>
          <w:color w:val="000000" w:themeColor="text1"/>
          <w:sz w:val="24"/>
          <w:szCs w:val="24"/>
        </w:rPr>
        <w:t xml:space="preserve"> and residents</w:t>
      </w:r>
      <w:r w:rsidRPr="00474BC8">
        <w:rPr>
          <w:rFonts w:ascii="Calibri" w:hAnsi="Calibri"/>
          <w:color w:val="000000" w:themeColor="text1"/>
          <w:sz w:val="24"/>
          <w:szCs w:val="24"/>
        </w:rPr>
        <w:t xml:space="preserve"> would </w:t>
      </w:r>
      <w:r w:rsidR="00E56045" w:rsidRPr="00474BC8">
        <w:rPr>
          <w:rFonts w:ascii="Calibri" w:hAnsi="Calibri"/>
          <w:color w:val="000000" w:themeColor="text1"/>
          <w:sz w:val="24"/>
          <w:szCs w:val="24"/>
        </w:rPr>
        <w:t xml:space="preserve">support the </w:t>
      </w:r>
      <w:r w:rsidRPr="00474BC8">
        <w:rPr>
          <w:rFonts w:ascii="Calibri" w:hAnsi="Calibri"/>
          <w:color w:val="000000" w:themeColor="text1"/>
          <w:sz w:val="24"/>
          <w:szCs w:val="24"/>
        </w:rPr>
        <w:t>wall being removed</w:t>
      </w:r>
      <w:r w:rsidR="002739EF" w:rsidRPr="00474BC8">
        <w:rPr>
          <w:rFonts w:ascii="Calibri" w:hAnsi="Calibri"/>
          <w:color w:val="000000" w:themeColor="text1"/>
          <w:sz w:val="24"/>
          <w:szCs w:val="24"/>
        </w:rPr>
        <w:t xml:space="preserve"> as it has been </w:t>
      </w:r>
      <w:r w:rsidRPr="00474BC8">
        <w:rPr>
          <w:rFonts w:ascii="Calibri" w:hAnsi="Calibri"/>
          <w:color w:val="000000" w:themeColor="text1"/>
          <w:sz w:val="24"/>
          <w:szCs w:val="24"/>
        </w:rPr>
        <w:t xml:space="preserve">a village feature for decades and expanding the footpath would be prohibitively costly. </w:t>
      </w:r>
      <w:r w:rsidR="002739EF" w:rsidRPr="00474BC8">
        <w:rPr>
          <w:rFonts w:ascii="Calibri" w:hAnsi="Calibri"/>
          <w:color w:val="000000" w:themeColor="text1"/>
          <w:sz w:val="24"/>
          <w:szCs w:val="24"/>
        </w:rPr>
        <w:t>Therefore, i</w:t>
      </w:r>
      <w:r w:rsidRPr="00474BC8">
        <w:rPr>
          <w:rFonts w:ascii="Calibri" w:hAnsi="Calibri"/>
          <w:color w:val="000000" w:themeColor="text1"/>
          <w:sz w:val="24"/>
          <w:szCs w:val="24"/>
        </w:rPr>
        <w:t xml:space="preserve">f barriers are not an option on this section of road </w:t>
      </w:r>
      <w:r w:rsidR="009255C7" w:rsidRPr="00474BC8">
        <w:rPr>
          <w:rFonts w:ascii="Calibri" w:hAnsi="Calibri"/>
          <w:color w:val="000000" w:themeColor="text1"/>
          <w:sz w:val="24"/>
          <w:szCs w:val="24"/>
        </w:rPr>
        <w:t xml:space="preserve">this makes the option of a second </w:t>
      </w:r>
      <w:r w:rsidRPr="00474BC8">
        <w:rPr>
          <w:rFonts w:ascii="Calibri" w:hAnsi="Calibri"/>
          <w:color w:val="000000" w:themeColor="text1"/>
          <w:sz w:val="24"/>
          <w:szCs w:val="24"/>
        </w:rPr>
        <w:t>entrance for the school</w:t>
      </w:r>
      <w:r w:rsidR="009255C7" w:rsidRPr="00474BC8">
        <w:rPr>
          <w:rFonts w:ascii="Calibri" w:hAnsi="Calibri"/>
          <w:color w:val="000000" w:themeColor="text1"/>
          <w:sz w:val="24"/>
          <w:szCs w:val="24"/>
        </w:rPr>
        <w:t xml:space="preserve"> </w:t>
      </w:r>
      <w:r w:rsidR="00FB58FC" w:rsidRPr="00474BC8">
        <w:rPr>
          <w:rFonts w:ascii="Calibri" w:hAnsi="Calibri"/>
          <w:color w:val="000000" w:themeColor="text1"/>
          <w:sz w:val="24"/>
          <w:szCs w:val="24"/>
        </w:rPr>
        <w:t>counterproductive</w:t>
      </w:r>
      <w:r w:rsidRPr="00474BC8">
        <w:rPr>
          <w:rFonts w:ascii="Calibri" w:hAnsi="Calibri"/>
          <w:color w:val="000000" w:themeColor="text1"/>
          <w:sz w:val="24"/>
          <w:szCs w:val="24"/>
        </w:rPr>
        <w:t xml:space="preserve">. Reason being without barriers all the way along </w:t>
      </w:r>
      <w:r w:rsidR="009255C7" w:rsidRPr="00474BC8">
        <w:rPr>
          <w:rFonts w:ascii="Calibri" w:hAnsi="Calibri"/>
          <w:color w:val="000000" w:themeColor="text1"/>
          <w:sz w:val="24"/>
          <w:szCs w:val="24"/>
        </w:rPr>
        <w:t xml:space="preserve">the footpath could actually </w:t>
      </w:r>
      <w:r w:rsidRPr="00474BC8">
        <w:rPr>
          <w:rFonts w:ascii="Calibri" w:hAnsi="Calibri"/>
          <w:color w:val="000000" w:themeColor="text1"/>
          <w:sz w:val="24"/>
          <w:szCs w:val="24"/>
        </w:rPr>
        <w:t xml:space="preserve">increase the danger to children/parents.  </w:t>
      </w:r>
    </w:p>
    <w:p w14:paraId="7A59D2EA" w14:textId="7760C64B" w:rsidR="00547A1A" w:rsidRPr="00B05A54" w:rsidRDefault="00194DEB" w:rsidP="00552B8D">
      <w:pPr>
        <w:pStyle w:val="ListParagraph"/>
        <w:numPr>
          <w:ilvl w:val="2"/>
          <w:numId w:val="1"/>
        </w:numPr>
        <w:shd w:val="clear" w:color="auto" w:fill="FFFFFF"/>
        <w:autoSpaceDE w:val="0"/>
        <w:autoSpaceDN w:val="0"/>
        <w:spacing w:after="0" w:line="240" w:lineRule="auto"/>
        <w:rPr>
          <w:rFonts w:cstheme="minorHAnsi"/>
          <w:color w:val="000000" w:themeColor="text1"/>
          <w:sz w:val="24"/>
          <w:szCs w:val="24"/>
          <w:bdr w:val="none" w:sz="0" w:space="0" w:color="auto" w:frame="1"/>
          <w:shd w:val="clear" w:color="auto" w:fill="FFFFFF"/>
        </w:rPr>
      </w:pPr>
      <w:r w:rsidRPr="00474BC8">
        <w:rPr>
          <w:rFonts w:ascii="Calibri" w:hAnsi="Calibri"/>
          <w:color w:val="000000" w:themeColor="text1"/>
          <w:sz w:val="24"/>
          <w:szCs w:val="24"/>
        </w:rPr>
        <w:t xml:space="preserve">Recommendation would be to </w:t>
      </w:r>
      <w:r w:rsidR="00810AE5" w:rsidRPr="00474BC8">
        <w:rPr>
          <w:rFonts w:ascii="Calibri" w:hAnsi="Calibri"/>
          <w:color w:val="000000" w:themeColor="text1"/>
          <w:sz w:val="24"/>
          <w:szCs w:val="24"/>
        </w:rPr>
        <w:t xml:space="preserve">still </w:t>
      </w:r>
      <w:r w:rsidRPr="00474BC8">
        <w:rPr>
          <w:rFonts w:ascii="Calibri" w:hAnsi="Calibri"/>
          <w:color w:val="000000" w:themeColor="text1"/>
          <w:sz w:val="24"/>
          <w:szCs w:val="24"/>
        </w:rPr>
        <w:t>remove the</w:t>
      </w:r>
      <w:r w:rsidR="00810AE5" w:rsidRPr="00474BC8">
        <w:rPr>
          <w:rFonts w:ascii="Calibri" w:hAnsi="Calibri"/>
          <w:color w:val="000000" w:themeColor="text1"/>
          <w:sz w:val="24"/>
          <w:szCs w:val="24"/>
        </w:rPr>
        <w:t xml:space="preserve"> disused</w:t>
      </w:r>
      <w:r w:rsidRPr="00474BC8">
        <w:rPr>
          <w:rFonts w:ascii="Calibri" w:hAnsi="Calibri"/>
          <w:color w:val="000000" w:themeColor="text1"/>
          <w:sz w:val="24"/>
          <w:szCs w:val="24"/>
        </w:rPr>
        <w:t xml:space="preserve"> bus shelter as previously planned </w:t>
      </w:r>
      <w:r w:rsidR="000558F8" w:rsidRPr="00474BC8">
        <w:rPr>
          <w:rFonts w:ascii="Calibri" w:hAnsi="Calibri"/>
          <w:color w:val="000000" w:themeColor="text1"/>
          <w:sz w:val="24"/>
          <w:szCs w:val="24"/>
        </w:rPr>
        <w:t xml:space="preserve">and </w:t>
      </w:r>
      <w:r w:rsidRPr="00474BC8">
        <w:rPr>
          <w:rFonts w:ascii="Calibri" w:hAnsi="Calibri"/>
          <w:color w:val="000000" w:themeColor="text1"/>
          <w:sz w:val="24"/>
          <w:szCs w:val="24"/>
        </w:rPr>
        <w:t xml:space="preserve">carry out the </w:t>
      </w:r>
      <w:r w:rsidR="000558F8" w:rsidRPr="00474BC8">
        <w:rPr>
          <w:rFonts w:ascii="Calibri" w:hAnsi="Calibri"/>
          <w:color w:val="000000" w:themeColor="text1"/>
          <w:sz w:val="24"/>
          <w:szCs w:val="24"/>
        </w:rPr>
        <w:t>public realm improvements</w:t>
      </w:r>
      <w:r w:rsidRPr="00474BC8">
        <w:rPr>
          <w:rFonts w:ascii="Calibri" w:hAnsi="Calibri"/>
          <w:color w:val="000000" w:themeColor="text1"/>
          <w:sz w:val="24"/>
          <w:szCs w:val="24"/>
        </w:rPr>
        <w:t xml:space="preserve">.  This is to </w:t>
      </w:r>
      <w:r w:rsidR="00262914" w:rsidRPr="00474BC8">
        <w:rPr>
          <w:rFonts w:ascii="Calibri" w:hAnsi="Calibri"/>
          <w:color w:val="000000" w:themeColor="text1"/>
          <w:sz w:val="24"/>
          <w:szCs w:val="24"/>
        </w:rPr>
        <w:t>improve the street scene whilst still making the</w:t>
      </w:r>
      <w:r w:rsidR="000558F8" w:rsidRPr="00474BC8">
        <w:rPr>
          <w:rFonts w:ascii="Calibri" w:hAnsi="Calibri"/>
          <w:color w:val="000000" w:themeColor="text1"/>
          <w:sz w:val="24"/>
          <w:szCs w:val="24"/>
        </w:rPr>
        <w:t xml:space="preserve"> school more visible</w:t>
      </w:r>
      <w:r w:rsidR="00504A28" w:rsidRPr="00474BC8">
        <w:rPr>
          <w:rFonts w:ascii="Calibri" w:hAnsi="Calibri"/>
          <w:color w:val="000000" w:themeColor="text1"/>
          <w:sz w:val="24"/>
          <w:szCs w:val="24"/>
        </w:rPr>
        <w:t xml:space="preserve"> to drivers and warning them children are crossing by</w:t>
      </w:r>
      <w:r w:rsidR="00262914" w:rsidRPr="00474BC8">
        <w:rPr>
          <w:rFonts w:ascii="Calibri" w:hAnsi="Calibri"/>
          <w:color w:val="000000" w:themeColor="text1"/>
          <w:sz w:val="24"/>
          <w:szCs w:val="24"/>
        </w:rPr>
        <w:t xml:space="preserve"> installing </w:t>
      </w:r>
      <w:r w:rsidR="000558F8" w:rsidRPr="00474BC8">
        <w:rPr>
          <w:rFonts w:ascii="Calibri" w:hAnsi="Calibri"/>
          <w:color w:val="000000" w:themeColor="text1"/>
          <w:sz w:val="24"/>
          <w:szCs w:val="24"/>
        </w:rPr>
        <w:t xml:space="preserve">a large </w:t>
      </w:r>
      <w:r w:rsidR="00504A28" w:rsidRPr="00474BC8">
        <w:rPr>
          <w:rFonts w:ascii="Calibri" w:hAnsi="Calibri"/>
          <w:color w:val="000000" w:themeColor="text1"/>
          <w:sz w:val="24"/>
          <w:szCs w:val="24"/>
        </w:rPr>
        <w:t xml:space="preserve">school sign. </w:t>
      </w:r>
      <w:r w:rsidR="00810AE5" w:rsidRPr="00474BC8">
        <w:rPr>
          <w:rFonts w:ascii="Calibri" w:hAnsi="Calibri"/>
          <w:color w:val="000000" w:themeColor="text1"/>
          <w:sz w:val="24"/>
          <w:szCs w:val="24"/>
        </w:rPr>
        <w:t xml:space="preserve">Both of these improvements would be </w:t>
      </w:r>
      <w:r w:rsidR="00624229">
        <w:rPr>
          <w:rFonts w:ascii="Calibri" w:hAnsi="Calibri"/>
          <w:color w:val="000000" w:themeColor="text1"/>
          <w:sz w:val="24"/>
          <w:szCs w:val="24"/>
        </w:rPr>
        <w:t xml:space="preserve">used </w:t>
      </w:r>
      <w:r w:rsidR="00810AE5" w:rsidRPr="00474BC8">
        <w:rPr>
          <w:rFonts w:ascii="Calibri" w:hAnsi="Calibri"/>
          <w:color w:val="000000" w:themeColor="text1"/>
          <w:sz w:val="24"/>
          <w:szCs w:val="24"/>
        </w:rPr>
        <w:t>to draw attention to drivers that this is the heart of the village used by residents and children</w:t>
      </w:r>
      <w:r w:rsidR="00ED3A12" w:rsidRPr="00474BC8">
        <w:rPr>
          <w:rFonts w:ascii="Calibri" w:hAnsi="Calibri"/>
          <w:color w:val="000000" w:themeColor="text1"/>
          <w:sz w:val="24"/>
          <w:szCs w:val="24"/>
        </w:rPr>
        <w:t xml:space="preserve"> with the aim to get drivers to slow down.</w:t>
      </w:r>
    </w:p>
    <w:p w14:paraId="6BC9B8F8" w14:textId="3E6E3F19" w:rsidR="00B05A54" w:rsidRPr="00B05A54" w:rsidRDefault="00B05A54" w:rsidP="0025288E">
      <w:pPr>
        <w:pStyle w:val="Heading1"/>
        <w:rPr>
          <w:bdr w:val="none" w:sz="0" w:space="0" w:color="auto" w:frame="1"/>
          <w:shd w:val="clear" w:color="auto" w:fill="FFFFFF"/>
        </w:rPr>
      </w:pPr>
      <w:r>
        <w:rPr>
          <w:bdr w:val="none" w:sz="0" w:space="0" w:color="auto" w:frame="1"/>
          <w:shd w:val="clear" w:color="auto" w:fill="FFFFFF"/>
        </w:rPr>
        <w:t>Update on Bodycam for Lollypop Person</w:t>
      </w:r>
    </w:p>
    <w:p w14:paraId="54D80C75" w14:textId="5263F7E3" w:rsidR="00B05A54" w:rsidRDefault="00B05A54" w:rsidP="00B05A54">
      <w:pPr>
        <w:pStyle w:val="ListParagraph"/>
        <w:numPr>
          <w:ilvl w:val="0"/>
          <w:numId w:val="1"/>
        </w:numPr>
        <w:shd w:val="clear" w:color="auto" w:fill="FFFFFF"/>
        <w:autoSpaceDE w:val="0"/>
        <w:autoSpaceDN w:val="0"/>
        <w:spacing w:after="0" w:line="240" w:lineRule="auto"/>
        <w:rPr>
          <w:rFonts w:cstheme="minorHAnsi"/>
          <w:color w:val="000000" w:themeColor="text1"/>
          <w:sz w:val="24"/>
          <w:szCs w:val="24"/>
          <w:bdr w:val="none" w:sz="0" w:space="0" w:color="auto" w:frame="1"/>
          <w:shd w:val="clear" w:color="auto" w:fill="FFFFFF"/>
        </w:rPr>
      </w:pPr>
      <w:r>
        <w:rPr>
          <w:rFonts w:cstheme="minorHAnsi"/>
          <w:color w:val="000000" w:themeColor="text1"/>
          <w:sz w:val="24"/>
          <w:szCs w:val="24"/>
          <w:bdr w:val="none" w:sz="0" w:space="0" w:color="auto" w:frame="1"/>
          <w:shd w:val="clear" w:color="auto" w:fill="FFFFFF"/>
        </w:rPr>
        <w:t>Work continues with the S</w:t>
      </w:r>
      <w:r w:rsidR="003304F5">
        <w:rPr>
          <w:rFonts w:cstheme="minorHAnsi"/>
          <w:color w:val="000000" w:themeColor="text1"/>
          <w:sz w:val="24"/>
          <w:szCs w:val="24"/>
          <w:bdr w:val="none" w:sz="0" w:space="0" w:color="auto" w:frame="1"/>
          <w:shd w:val="clear" w:color="auto" w:fill="FFFFFF"/>
        </w:rPr>
        <w:t xml:space="preserve">chool to look at ways </w:t>
      </w:r>
      <w:r w:rsidR="00DD6D7C">
        <w:rPr>
          <w:rFonts w:cstheme="minorHAnsi"/>
          <w:color w:val="000000" w:themeColor="text1"/>
          <w:sz w:val="24"/>
          <w:szCs w:val="24"/>
          <w:bdr w:val="none" w:sz="0" w:space="0" w:color="auto" w:frame="1"/>
          <w:shd w:val="clear" w:color="auto" w:fill="FFFFFF"/>
        </w:rPr>
        <w:t>this situation could work.  Below is a summary following a discussion with the school:</w:t>
      </w:r>
    </w:p>
    <w:p w14:paraId="18E8924B" w14:textId="77777777" w:rsidR="00DD6D7C" w:rsidRPr="00DD6D7C" w:rsidRDefault="00DD6D7C" w:rsidP="00DD6D7C">
      <w:pPr>
        <w:pStyle w:val="xmsolistparagraph"/>
        <w:numPr>
          <w:ilvl w:val="1"/>
          <w:numId w:val="1"/>
        </w:numPr>
        <w:rPr>
          <w:rFonts w:asciiTheme="minorHAnsi" w:eastAsia="Times New Roman" w:hAnsiTheme="minorHAnsi" w:cstheme="minorHAnsi"/>
        </w:rPr>
      </w:pPr>
      <w:r w:rsidRPr="00DD6D7C">
        <w:rPr>
          <w:rFonts w:asciiTheme="minorHAnsi" w:eastAsia="Times New Roman" w:hAnsiTheme="minorHAnsi" w:cstheme="minorHAnsi"/>
        </w:rPr>
        <w:t>It was discussed that if a body cam for the school crossing patrol person would be made available it would need to be written in the policy that the data used from the camera would only be used as a deterrent for drivers not stopping at the zebra crossing. The data would also only be used for the protection of the children. It was noted that any other offences such as parking etc would not be viable to be used for the body cam. This would be to ensure that the focus is maintaining the safety of the zebra crossing only. If cars are illegally parked then the Parish Clerk or the police or the enforcement officers for parking will need to be at the scene to note the offences and report them separately.</w:t>
      </w:r>
    </w:p>
    <w:p w14:paraId="2D4107E9" w14:textId="77777777" w:rsidR="00DD6D7C" w:rsidRPr="00DD6D7C" w:rsidRDefault="00DD6D7C" w:rsidP="00DD6D7C">
      <w:pPr>
        <w:pStyle w:val="xmsolistparagraph"/>
        <w:numPr>
          <w:ilvl w:val="1"/>
          <w:numId w:val="1"/>
        </w:numPr>
        <w:rPr>
          <w:rFonts w:asciiTheme="minorHAnsi" w:eastAsia="Times New Roman" w:hAnsiTheme="minorHAnsi" w:cstheme="minorHAnsi"/>
        </w:rPr>
      </w:pPr>
      <w:r w:rsidRPr="00DD6D7C">
        <w:rPr>
          <w:rFonts w:asciiTheme="minorHAnsi" w:eastAsia="Times New Roman" w:hAnsiTheme="minorHAnsi" w:cstheme="minorHAnsi"/>
        </w:rPr>
        <w:t>It was noted that the school have some GDPR matters that need finalising but the Parish Clerk would still continue to work with West Sussex County Council to try and get the information on how their scheme has word and the success of this scheme.</w:t>
      </w:r>
    </w:p>
    <w:p w14:paraId="32D9461E" w14:textId="51513734" w:rsidR="00DD6D7C" w:rsidRPr="00DD6D7C" w:rsidRDefault="00DD6D7C" w:rsidP="00DD6D7C">
      <w:pPr>
        <w:pStyle w:val="xmsolistparagraph"/>
        <w:numPr>
          <w:ilvl w:val="1"/>
          <w:numId w:val="1"/>
        </w:numPr>
        <w:rPr>
          <w:rFonts w:asciiTheme="minorHAnsi" w:eastAsia="Times New Roman" w:hAnsiTheme="minorHAnsi" w:cstheme="minorHAnsi"/>
        </w:rPr>
      </w:pPr>
      <w:r w:rsidRPr="00DD6D7C">
        <w:rPr>
          <w:rFonts w:asciiTheme="minorHAnsi" w:eastAsia="Times New Roman" w:hAnsiTheme="minorHAnsi" w:cstheme="minorHAnsi"/>
        </w:rPr>
        <w:t xml:space="preserve">It was also noted that the school crossing patrol person is an employee of East Sussex County Council. There for the safety and well-being of this employee ultimately is the responsibility of East Sussex County Council. Whilst the school does not object, pending further discussions on GDPR, on retaining the data at the school the responsibility of safety of an employee does need to be held with East Sussex County Council. </w:t>
      </w:r>
      <w:r w:rsidR="00AA4C53">
        <w:rPr>
          <w:rFonts w:asciiTheme="minorHAnsi" w:eastAsia="Times New Roman" w:hAnsiTheme="minorHAnsi" w:cstheme="minorHAnsi"/>
        </w:rPr>
        <w:t>This matter will be raised at the next Rother Clerk Network Meeting</w:t>
      </w:r>
      <w:r w:rsidR="0083334B">
        <w:rPr>
          <w:rFonts w:asciiTheme="minorHAnsi" w:eastAsia="Times New Roman" w:hAnsiTheme="minorHAnsi" w:cstheme="minorHAnsi"/>
        </w:rPr>
        <w:t xml:space="preserve"> to discuss with other</w:t>
      </w:r>
      <w:r w:rsidRPr="00DD6D7C">
        <w:rPr>
          <w:rFonts w:asciiTheme="minorHAnsi" w:eastAsia="Times New Roman" w:hAnsiTheme="minorHAnsi" w:cstheme="minorHAnsi"/>
        </w:rPr>
        <w:t xml:space="preserve"> parish councils who have school crossing patrols to see how their school crossing patrol people feel about the inclusion of a body cam for them.  This feedback would then be given to East Sussex to County Council</w:t>
      </w:r>
      <w:r w:rsidR="0083334B">
        <w:rPr>
          <w:rFonts w:asciiTheme="minorHAnsi" w:eastAsia="Times New Roman" w:hAnsiTheme="minorHAnsi" w:cstheme="minorHAnsi"/>
        </w:rPr>
        <w:t>.</w:t>
      </w:r>
    </w:p>
    <w:p w14:paraId="5463C9E2" w14:textId="63523975" w:rsidR="00DD6D7C" w:rsidRPr="00DD6D7C" w:rsidRDefault="0083334B" w:rsidP="00DD6D7C">
      <w:pPr>
        <w:pStyle w:val="xmsolistparagraph"/>
        <w:numPr>
          <w:ilvl w:val="1"/>
          <w:numId w:val="1"/>
        </w:numPr>
        <w:rPr>
          <w:rFonts w:asciiTheme="minorHAnsi" w:eastAsia="Times New Roman" w:hAnsiTheme="minorHAnsi" w:cstheme="minorHAnsi"/>
        </w:rPr>
      </w:pPr>
      <w:r>
        <w:rPr>
          <w:rFonts w:asciiTheme="minorHAnsi" w:eastAsia="Times New Roman" w:hAnsiTheme="minorHAnsi" w:cstheme="minorHAnsi"/>
        </w:rPr>
        <w:t xml:space="preserve">In the meantime it is proposed that the Parish Council </w:t>
      </w:r>
      <w:r w:rsidR="00DD6D7C" w:rsidRPr="00DD6D7C">
        <w:rPr>
          <w:rFonts w:asciiTheme="minorHAnsi" w:eastAsia="Times New Roman" w:hAnsiTheme="minorHAnsi" w:cstheme="minorHAnsi"/>
        </w:rPr>
        <w:t>will work with the school to write a short consultation for parents to fill in about their thoughts and feelings of a body cam for the school crossing patrol person. This is because there are a number of elements that do need to be considered one is obviously the safety of the children and the school crossing patrol person whilst on the zebra crossing.  However, feedback from parents need to be attained to ensure that they are happy for this process to happen.</w:t>
      </w:r>
    </w:p>
    <w:p w14:paraId="1344CCE7" w14:textId="77777777" w:rsidR="00DD6D7C" w:rsidRPr="00DD6D7C" w:rsidRDefault="00DD6D7C" w:rsidP="00DD6D7C">
      <w:pPr>
        <w:pStyle w:val="xmsolistparagraph"/>
        <w:numPr>
          <w:ilvl w:val="1"/>
          <w:numId w:val="1"/>
        </w:numPr>
        <w:rPr>
          <w:rFonts w:asciiTheme="minorHAnsi" w:eastAsia="Times New Roman" w:hAnsiTheme="minorHAnsi" w:cstheme="minorHAnsi"/>
        </w:rPr>
      </w:pPr>
      <w:r w:rsidRPr="00DD6D7C">
        <w:rPr>
          <w:rFonts w:asciiTheme="minorHAnsi" w:eastAsia="Times New Roman" w:hAnsiTheme="minorHAnsi" w:cstheme="minorHAnsi"/>
        </w:rPr>
        <w:t>It was noted that all the other proposed traffic calming measures that the parish council is looking into could also be a better deterrent to improve the behaviour of drivers approaching the zebra crossing. Items such as making the zebra crossing more visible and making the school more visible may draw drivers attention and awareness to the issue and improve driving behaviours.</w:t>
      </w:r>
    </w:p>
    <w:p w14:paraId="3A606F2D" w14:textId="77777777" w:rsidR="00DD6D7C" w:rsidRPr="00552B8D" w:rsidRDefault="00DD6D7C" w:rsidP="00CA1D47">
      <w:pPr>
        <w:pStyle w:val="ListParagraph"/>
        <w:shd w:val="clear" w:color="auto" w:fill="FFFFFF"/>
        <w:autoSpaceDE w:val="0"/>
        <w:autoSpaceDN w:val="0"/>
        <w:spacing w:after="0" w:line="240" w:lineRule="auto"/>
        <w:ind w:left="360"/>
        <w:rPr>
          <w:rFonts w:cstheme="minorHAnsi"/>
          <w:color w:val="000000" w:themeColor="text1"/>
          <w:sz w:val="24"/>
          <w:szCs w:val="24"/>
          <w:bdr w:val="none" w:sz="0" w:space="0" w:color="auto" w:frame="1"/>
          <w:shd w:val="clear" w:color="auto" w:fill="FFFFFF"/>
        </w:rPr>
      </w:pPr>
    </w:p>
    <w:p w14:paraId="4757F0B8" w14:textId="7E664358" w:rsidR="00CA0878" w:rsidRDefault="00547A1A" w:rsidP="00B65D36">
      <w:pPr>
        <w:pStyle w:val="Heading1"/>
        <w:rPr>
          <w:bdr w:val="none" w:sz="0" w:space="0" w:color="auto" w:frame="1"/>
          <w:shd w:val="clear" w:color="auto" w:fill="FFFFFF"/>
        </w:rPr>
      </w:pPr>
      <w:r>
        <w:rPr>
          <w:bdr w:val="none" w:sz="0" w:space="0" w:color="auto" w:frame="1"/>
          <w:shd w:val="clear" w:color="auto" w:fill="FFFFFF"/>
        </w:rPr>
        <w:lastRenderedPageBreak/>
        <w:t xml:space="preserve">Recommended </w:t>
      </w:r>
      <w:r w:rsidR="00B05A54">
        <w:rPr>
          <w:bdr w:val="none" w:sz="0" w:space="0" w:color="auto" w:frame="1"/>
          <w:shd w:val="clear" w:color="auto" w:fill="FFFFFF"/>
        </w:rPr>
        <w:t>Consultation Process</w:t>
      </w:r>
      <w:r>
        <w:rPr>
          <w:bdr w:val="none" w:sz="0" w:space="0" w:color="auto" w:frame="1"/>
          <w:shd w:val="clear" w:color="auto" w:fill="FFFFFF"/>
        </w:rPr>
        <w:t xml:space="preserve"> </w:t>
      </w:r>
    </w:p>
    <w:p w14:paraId="1A63AA11" w14:textId="28A1A302" w:rsidR="001E0F6B" w:rsidRDefault="00B05A54" w:rsidP="001C44FF">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The Working Group recommend that t</w:t>
      </w:r>
      <w:r w:rsidR="00755620">
        <w:rPr>
          <w:rFonts w:asciiTheme="minorHAnsi" w:hAnsiTheme="minorHAnsi" w:cstheme="minorHAnsi"/>
          <w:color w:val="000000"/>
          <w:bdr w:val="none" w:sz="0" w:space="0" w:color="auto" w:frame="1"/>
          <w:shd w:val="clear" w:color="auto" w:fill="FFFFFF"/>
        </w:rPr>
        <w:t xml:space="preserve">he ‘Phase One’ updated proposal (following Full Council feedback) is presented to </w:t>
      </w:r>
      <w:r w:rsidR="00DD6075">
        <w:rPr>
          <w:rFonts w:asciiTheme="minorHAnsi" w:hAnsiTheme="minorHAnsi" w:cstheme="minorHAnsi"/>
          <w:color w:val="000000"/>
          <w:bdr w:val="none" w:sz="0" w:space="0" w:color="auto" w:frame="1"/>
          <w:shd w:val="clear" w:color="auto" w:fill="FFFFFF"/>
        </w:rPr>
        <w:t>residents at the Parish Annual Assembly.</w:t>
      </w:r>
    </w:p>
    <w:p w14:paraId="1AD7628C" w14:textId="4C717197" w:rsidR="002C6CF4" w:rsidRDefault="002C6CF4" w:rsidP="001C44FF">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A web page is set up outlining the details and process to get to this stage. </w:t>
      </w:r>
    </w:p>
    <w:p w14:paraId="4DA8C03A" w14:textId="1D702260" w:rsidR="002C6CF4" w:rsidRPr="008167C5" w:rsidRDefault="00F74163" w:rsidP="001C44FF">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A consultation is carried out</w:t>
      </w:r>
      <w:r w:rsidR="00742EB4">
        <w:rPr>
          <w:rFonts w:asciiTheme="minorHAnsi" w:hAnsiTheme="minorHAnsi" w:cstheme="minorHAnsi"/>
          <w:color w:val="000000"/>
          <w:bdr w:val="none" w:sz="0" w:space="0" w:color="auto" w:frame="1"/>
          <w:shd w:val="clear" w:color="auto" w:fill="FFFFFF"/>
        </w:rPr>
        <w:t xml:space="preserve"> </w:t>
      </w:r>
      <w:r w:rsidR="00DD239F">
        <w:rPr>
          <w:rFonts w:asciiTheme="minorHAnsi" w:hAnsiTheme="minorHAnsi" w:cstheme="minorHAnsi"/>
          <w:color w:val="000000"/>
          <w:bdr w:val="none" w:sz="0" w:space="0" w:color="auto" w:frame="1"/>
          <w:shd w:val="clear" w:color="auto" w:fill="FFFFFF"/>
        </w:rPr>
        <w:t>once the feasibility has been carried out and a</w:t>
      </w:r>
      <w:r w:rsidR="00677135">
        <w:rPr>
          <w:rFonts w:asciiTheme="minorHAnsi" w:hAnsiTheme="minorHAnsi" w:cstheme="minorHAnsi"/>
          <w:color w:val="000000"/>
          <w:bdr w:val="none" w:sz="0" w:space="0" w:color="auto" w:frame="1"/>
          <w:shd w:val="clear" w:color="auto" w:fill="FFFFFF"/>
        </w:rPr>
        <w:t xml:space="preserve"> final plans for </w:t>
      </w:r>
      <w:r w:rsidR="00571827">
        <w:rPr>
          <w:rFonts w:asciiTheme="minorHAnsi" w:hAnsiTheme="minorHAnsi" w:cstheme="minorHAnsi"/>
          <w:color w:val="000000"/>
          <w:bdr w:val="none" w:sz="0" w:space="0" w:color="auto" w:frame="1"/>
          <w:shd w:val="clear" w:color="auto" w:fill="FFFFFF"/>
        </w:rPr>
        <w:t>these works.</w:t>
      </w:r>
    </w:p>
    <w:p w14:paraId="1A2530E4" w14:textId="51D7362A" w:rsidR="00DA6AA5" w:rsidRDefault="00DA6AA5" w:rsidP="00DA6AA5">
      <w:pPr>
        <w:pStyle w:val="Heading1"/>
        <w:rPr>
          <w:bdr w:val="none" w:sz="0" w:space="0" w:color="auto" w:frame="1"/>
          <w:shd w:val="clear" w:color="auto" w:fill="FFFFFF"/>
        </w:rPr>
      </w:pPr>
      <w:r>
        <w:rPr>
          <w:bdr w:val="none" w:sz="0" w:space="0" w:color="auto" w:frame="1"/>
          <w:shd w:val="clear" w:color="auto" w:fill="FFFFFF"/>
        </w:rPr>
        <w:t xml:space="preserve">Resolutions for Council </w:t>
      </w:r>
    </w:p>
    <w:p w14:paraId="55C4FE9D" w14:textId="09480F67" w:rsidR="009B7375" w:rsidRDefault="000D204A" w:rsidP="003C3FCD">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Cllrs to resolve the final ‘Phase One’ following the </w:t>
      </w:r>
      <w:r w:rsidR="002B45D4">
        <w:rPr>
          <w:rFonts w:asciiTheme="minorHAnsi" w:hAnsiTheme="minorHAnsi" w:cstheme="minorHAnsi"/>
          <w:color w:val="000000"/>
          <w:bdr w:val="none" w:sz="0" w:space="0" w:color="auto" w:frame="1"/>
          <w:shd w:val="clear" w:color="auto" w:fill="FFFFFF"/>
        </w:rPr>
        <w:t xml:space="preserve">discussion of the </w:t>
      </w:r>
      <w:r>
        <w:rPr>
          <w:rFonts w:asciiTheme="minorHAnsi" w:hAnsiTheme="minorHAnsi" w:cstheme="minorHAnsi"/>
          <w:color w:val="000000"/>
          <w:bdr w:val="none" w:sz="0" w:space="0" w:color="auto" w:frame="1"/>
          <w:shd w:val="clear" w:color="auto" w:fill="FFFFFF"/>
        </w:rPr>
        <w:t>recommended changes form the Working Group.</w:t>
      </w:r>
    </w:p>
    <w:p w14:paraId="1904158D" w14:textId="2CF8D5F1" w:rsidR="00434525" w:rsidRDefault="00434525" w:rsidP="0043452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For the Working Group to employ a junior architect to draw up some simple plans of the actual works to be carried out in this area and to get the works costed.  Final design of site to be delegated to the </w:t>
      </w:r>
      <w:r w:rsidR="00BC7027">
        <w:rPr>
          <w:rFonts w:asciiTheme="minorHAnsi" w:hAnsiTheme="minorHAnsi" w:cstheme="minorHAnsi"/>
          <w:color w:val="000000"/>
          <w:bdr w:val="none" w:sz="0" w:space="0" w:color="auto" w:frame="1"/>
          <w:shd w:val="clear" w:color="auto" w:fill="FFFFFF"/>
        </w:rPr>
        <w:t xml:space="preserve">Proper </w:t>
      </w:r>
      <w:r>
        <w:rPr>
          <w:rFonts w:asciiTheme="minorHAnsi" w:hAnsiTheme="minorHAnsi" w:cstheme="minorHAnsi"/>
          <w:color w:val="000000"/>
          <w:bdr w:val="none" w:sz="0" w:space="0" w:color="auto" w:frame="1"/>
          <w:shd w:val="clear" w:color="auto" w:fill="FFFFFF"/>
        </w:rPr>
        <w:t xml:space="preserve">Officer in consultation with the Working Group.  Final drawn up plans to be presented to Council for </w:t>
      </w:r>
      <w:r w:rsidR="00D7672C">
        <w:rPr>
          <w:rFonts w:asciiTheme="minorHAnsi" w:hAnsiTheme="minorHAnsi" w:cstheme="minorHAnsi"/>
          <w:color w:val="000000"/>
          <w:bdr w:val="none" w:sz="0" w:space="0" w:color="auto" w:frame="1"/>
          <w:shd w:val="clear" w:color="auto" w:fill="FFFFFF"/>
        </w:rPr>
        <w:t>sign off before any works are tendered for.</w:t>
      </w:r>
    </w:p>
    <w:p w14:paraId="19C72F25" w14:textId="33926D33" w:rsidR="001E6FAC" w:rsidRPr="00434525" w:rsidRDefault="001E6FAC" w:rsidP="0043452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To agree the consultation process.  Please note that further consultation will be required if </w:t>
      </w:r>
      <w:r w:rsidR="00261BCE">
        <w:rPr>
          <w:rFonts w:asciiTheme="minorHAnsi" w:hAnsiTheme="minorHAnsi" w:cstheme="minorHAnsi"/>
          <w:color w:val="000000"/>
          <w:bdr w:val="none" w:sz="0" w:space="0" w:color="auto" w:frame="1"/>
          <w:shd w:val="clear" w:color="auto" w:fill="FFFFFF"/>
        </w:rPr>
        <w:t>a PWLB Loan is required.</w:t>
      </w:r>
    </w:p>
    <w:p w14:paraId="61C1BD4F" w14:textId="6672C82A" w:rsidR="003C3FCD" w:rsidRDefault="003C3FCD" w:rsidP="003C3FCD">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To apply to ESCC for a feasibility study for the </w:t>
      </w:r>
      <w:r w:rsidR="000D204A">
        <w:rPr>
          <w:rFonts w:asciiTheme="minorHAnsi" w:hAnsiTheme="minorHAnsi" w:cstheme="minorHAnsi"/>
          <w:color w:val="000000"/>
          <w:bdr w:val="none" w:sz="0" w:space="0" w:color="auto" w:frame="1"/>
          <w:shd w:val="clear" w:color="auto" w:fill="FFFFFF"/>
        </w:rPr>
        <w:t xml:space="preserve">required </w:t>
      </w:r>
      <w:r>
        <w:rPr>
          <w:rFonts w:asciiTheme="minorHAnsi" w:hAnsiTheme="minorHAnsi" w:cstheme="minorHAnsi"/>
          <w:color w:val="000000"/>
          <w:bdr w:val="none" w:sz="0" w:space="0" w:color="auto" w:frame="1"/>
          <w:shd w:val="clear" w:color="auto" w:fill="FFFFFF"/>
        </w:rPr>
        <w:t xml:space="preserve">‘traffic safety’ sections of the proposal.  </w:t>
      </w:r>
    </w:p>
    <w:p w14:paraId="608867FF" w14:textId="2D8F7F11" w:rsidR="003C3FCD" w:rsidRDefault="003C3FCD" w:rsidP="003C3FCD">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Cllrs to note that the removal of the bus shelter and improvements to the public realm in this area would not be included but will need a separate license from Highways to carry out these works.</w:t>
      </w:r>
      <w:r w:rsidR="00A41358">
        <w:rPr>
          <w:rFonts w:asciiTheme="minorHAnsi" w:hAnsiTheme="minorHAnsi" w:cstheme="minorHAnsi"/>
          <w:color w:val="000000"/>
          <w:bdr w:val="none" w:sz="0" w:space="0" w:color="auto" w:frame="1"/>
          <w:shd w:val="clear" w:color="auto" w:fill="FFFFFF"/>
        </w:rPr>
        <w:t xml:space="preserve"> Cllrs to resolve to apply for this license once a final plan is agreed.</w:t>
      </w:r>
    </w:p>
    <w:p w14:paraId="5D430A75" w14:textId="58E2015D" w:rsidR="00BA789E" w:rsidRDefault="00BA789E" w:rsidP="003C3FCD">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To support further discussions in relation to the option of a bodycam for the lollypop person.</w:t>
      </w:r>
    </w:p>
    <w:p w14:paraId="11DB6EDE" w14:textId="77777777" w:rsidR="00CF23EB" w:rsidRPr="00CF23EB" w:rsidRDefault="00CF23EB" w:rsidP="00CF23EB">
      <w:pPr>
        <w:pStyle w:val="xmsonormal"/>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p>
    <w:p w14:paraId="6C58A03F"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224C23CD"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2E12A375"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bookmarkEnd w:id="2"/>
    <w:bookmarkEnd w:id="3"/>
    <w:p w14:paraId="01838F59"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sectPr w:rsidR="006953EC" w:rsidSect="00EE4AB1">
      <w:pgSz w:w="11906" w:h="16838"/>
      <w:pgMar w:top="993" w:right="1134" w:bottom="70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3E423411"/>
    <w:multiLevelType w:val="multilevel"/>
    <w:tmpl w:val="0B74DB2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701" w:hanging="567"/>
      </w:pPr>
      <w:rPr>
        <w:rFonts w:hint="default"/>
        <w:b/>
        <w:bCs/>
        <w:color w:val="000000" w:themeColor="text1"/>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411E5CE4"/>
    <w:multiLevelType w:val="multilevel"/>
    <w:tmpl w:val="BC4EA7B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603D4F78"/>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7F320896"/>
    <w:multiLevelType w:val="multilevel"/>
    <w:tmpl w:val="197C3056"/>
    <w:lvl w:ilvl="0">
      <w:start w:val="1"/>
      <w:numFmt w:val="decimal"/>
      <w:lvlText w:val="%1."/>
      <w:lvlJc w:val="left"/>
      <w:pPr>
        <w:ind w:left="567" w:hanging="567"/>
      </w:pPr>
      <w:rPr>
        <w:b/>
        <w:bCs/>
      </w:rPr>
    </w:lvl>
    <w:lvl w:ilvl="1">
      <w:start w:val="1"/>
      <w:numFmt w:val="decimal"/>
      <w:lvlText w:val="%1.%2."/>
      <w:lvlJc w:val="left"/>
      <w:pPr>
        <w:ind w:left="1134" w:hanging="567"/>
      </w:pPr>
      <w:rPr>
        <w:b/>
        <w:bCs/>
        <w:color w:val="00000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7039251">
    <w:abstractNumId w:val="1"/>
  </w:num>
  <w:num w:numId="2" w16cid:durableId="1891770438">
    <w:abstractNumId w:val="0"/>
  </w:num>
  <w:num w:numId="3" w16cid:durableId="188571641">
    <w:abstractNumId w:val="3"/>
  </w:num>
  <w:num w:numId="4" w16cid:durableId="74787718">
    <w:abstractNumId w:val="4"/>
  </w:num>
  <w:num w:numId="5" w16cid:durableId="16859362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098226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7BB9"/>
    <w:rsid w:val="00011C9B"/>
    <w:rsid w:val="00011EE3"/>
    <w:rsid w:val="000131DF"/>
    <w:rsid w:val="00015CEA"/>
    <w:rsid w:val="00031407"/>
    <w:rsid w:val="00031B0E"/>
    <w:rsid w:val="00031C92"/>
    <w:rsid w:val="00033C46"/>
    <w:rsid w:val="000349EE"/>
    <w:rsid w:val="00034CF2"/>
    <w:rsid w:val="000378D0"/>
    <w:rsid w:val="00040B9F"/>
    <w:rsid w:val="000413B6"/>
    <w:rsid w:val="000420B1"/>
    <w:rsid w:val="0004257A"/>
    <w:rsid w:val="00047069"/>
    <w:rsid w:val="000476CB"/>
    <w:rsid w:val="0005062A"/>
    <w:rsid w:val="00051FAD"/>
    <w:rsid w:val="00053AF2"/>
    <w:rsid w:val="00054492"/>
    <w:rsid w:val="000558F8"/>
    <w:rsid w:val="000574DB"/>
    <w:rsid w:val="00060FE5"/>
    <w:rsid w:val="00061879"/>
    <w:rsid w:val="00062FEE"/>
    <w:rsid w:val="00063515"/>
    <w:rsid w:val="00063749"/>
    <w:rsid w:val="0006377D"/>
    <w:rsid w:val="00063A6B"/>
    <w:rsid w:val="0007038C"/>
    <w:rsid w:val="00070EAC"/>
    <w:rsid w:val="000811B2"/>
    <w:rsid w:val="00082BA1"/>
    <w:rsid w:val="000831B0"/>
    <w:rsid w:val="00084CDD"/>
    <w:rsid w:val="00085D7E"/>
    <w:rsid w:val="00091CF7"/>
    <w:rsid w:val="00092B41"/>
    <w:rsid w:val="000938A4"/>
    <w:rsid w:val="000953B7"/>
    <w:rsid w:val="000959FB"/>
    <w:rsid w:val="000A01FF"/>
    <w:rsid w:val="000A0C14"/>
    <w:rsid w:val="000A1D34"/>
    <w:rsid w:val="000A20F2"/>
    <w:rsid w:val="000B0B33"/>
    <w:rsid w:val="000B11C5"/>
    <w:rsid w:val="000B2C2B"/>
    <w:rsid w:val="000B3BE1"/>
    <w:rsid w:val="000B6B6D"/>
    <w:rsid w:val="000C0814"/>
    <w:rsid w:val="000C0A9A"/>
    <w:rsid w:val="000C4510"/>
    <w:rsid w:val="000C4521"/>
    <w:rsid w:val="000C5180"/>
    <w:rsid w:val="000C5C94"/>
    <w:rsid w:val="000C70FE"/>
    <w:rsid w:val="000D04C7"/>
    <w:rsid w:val="000D0782"/>
    <w:rsid w:val="000D08D5"/>
    <w:rsid w:val="000D204A"/>
    <w:rsid w:val="000D435B"/>
    <w:rsid w:val="000D5709"/>
    <w:rsid w:val="000D6DA4"/>
    <w:rsid w:val="000D6DCD"/>
    <w:rsid w:val="000D6F95"/>
    <w:rsid w:val="000D6FF9"/>
    <w:rsid w:val="000E06EC"/>
    <w:rsid w:val="000E4BED"/>
    <w:rsid w:val="000E5ECC"/>
    <w:rsid w:val="000E6B75"/>
    <w:rsid w:val="000E7AE9"/>
    <w:rsid w:val="000F05F4"/>
    <w:rsid w:val="000F13CF"/>
    <w:rsid w:val="000F28F4"/>
    <w:rsid w:val="000F3F2D"/>
    <w:rsid w:val="000F4B41"/>
    <w:rsid w:val="001021D0"/>
    <w:rsid w:val="00104706"/>
    <w:rsid w:val="00111E04"/>
    <w:rsid w:val="00111E1B"/>
    <w:rsid w:val="00112162"/>
    <w:rsid w:val="001122F3"/>
    <w:rsid w:val="0011368A"/>
    <w:rsid w:val="001151B8"/>
    <w:rsid w:val="001151C9"/>
    <w:rsid w:val="0011590A"/>
    <w:rsid w:val="00120AA1"/>
    <w:rsid w:val="00121FD3"/>
    <w:rsid w:val="00123242"/>
    <w:rsid w:val="00123C80"/>
    <w:rsid w:val="00132E7E"/>
    <w:rsid w:val="00132F83"/>
    <w:rsid w:val="00137129"/>
    <w:rsid w:val="001420B8"/>
    <w:rsid w:val="00142EDA"/>
    <w:rsid w:val="0014759B"/>
    <w:rsid w:val="00147D5A"/>
    <w:rsid w:val="00150BBD"/>
    <w:rsid w:val="00151628"/>
    <w:rsid w:val="001518C8"/>
    <w:rsid w:val="00151D52"/>
    <w:rsid w:val="00153291"/>
    <w:rsid w:val="00153AF4"/>
    <w:rsid w:val="001545CB"/>
    <w:rsid w:val="00155D0D"/>
    <w:rsid w:val="00160885"/>
    <w:rsid w:val="00161953"/>
    <w:rsid w:val="0016408A"/>
    <w:rsid w:val="00164B8D"/>
    <w:rsid w:val="00171C70"/>
    <w:rsid w:val="00171E87"/>
    <w:rsid w:val="00172549"/>
    <w:rsid w:val="001744DD"/>
    <w:rsid w:val="001769F0"/>
    <w:rsid w:val="00177294"/>
    <w:rsid w:val="001779D0"/>
    <w:rsid w:val="00182ECF"/>
    <w:rsid w:val="00190BD2"/>
    <w:rsid w:val="00191CD4"/>
    <w:rsid w:val="00194DEB"/>
    <w:rsid w:val="00195548"/>
    <w:rsid w:val="00196374"/>
    <w:rsid w:val="001A1659"/>
    <w:rsid w:val="001A3717"/>
    <w:rsid w:val="001A6F4D"/>
    <w:rsid w:val="001A75D5"/>
    <w:rsid w:val="001B1C07"/>
    <w:rsid w:val="001B20DC"/>
    <w:rsid w:val="001B4F6D"/>
    <w:rsid w:val="001B78EE"/>
    <w:rsid w:val="001C186F"/>
    <w:rsid w:val="001C1CCF"/>
    <w:rsid w:val="001C4299"/>
    <w:rsid w:val="001C441F"/>
    <w:rsid w:val="001C44FF"/>
    <w:rsid w:val="001C5ABB"/>
    <w:rsid w:val="001C72E8"/>
    <w:rsid w:val="001D2A86"/>
    <w:rsid w:val="001D31B0"/>
    <w:rsid w:val="001D78C6"/>
    <w:rsid w:val="001E0F6B"/>
    <w:rsid w:val="001E0FFF"/>
    <w:rsid w:val="001E10E1"/>
    <w:rsid w:val="001E14D5"/>
    <w:rsid w:val="001E264F"/>
    <w:rsid w:val="001E27BB"/>
    <w:rsid w:val="001E2F16"/>
    <w:rsid w:val="001E3FEC"/>
    <w:rsid w:val="001E54DC"/>
    <w:rsid w:val="001E5F12"/>
    <w:rsid w:val="001E6FAC"/>
    <w:rsid w:val="001E7293"/>
    <w:rsid w:val="001F167B"/>
    <w:rsid w:val="001F27C6"/>
    <w:rsid w:val="001F35F8"/>
    <w:rsid w:val="001F56FE"/>
    <w:rsid w:val="001F659F"/>
    <w:rsid w:val="001F7A98"/>
    <w:rsid w:val="001F7DCE"/>
    <w:rsid w:val="00201C26"/>
    <w:rsid w:val="002024A3"/>
    <w:rsid w:val="0020394C"/>
    <w:rsid w:val="00203A7E"/>
    <w:rsid w:val="00204234"/>
    <w:rsid w:val="002064FD"/>
    <w:rsid w:val="002103D4"/>
    <w:rsid w:val="002126A7"/>
    <w:rsid w:val="00215064"/>
    <w:rsid w:val="00222F76"/>
    <w:rsid w:val="00223DCA"/>
    <w:rsid w:val="00223FBE"/>
    <w:rsid w:val="002262AC"/>
    <w:rsid w:val="00226CCA"/>
    <w:rsid w:val="002275FE"/>
    <w:rsid w:val="002300BB"/>
    <w:rsid w:val="00231176"/>
    <w:rsid w:val="00232D67"/>
    <w:rsid w:val="00232E66"/>
    <w:rsid w:val="00234CD4"/>
    <w:rsid w:val="00235A5B"/>
    <w:rsid w:val="0023604C"/>
    <w:rsid w:val="00241A56"/>
    <w:rsid w:val="0024662F"/>
    <w:rsid w:val="002479AD"/>
    <w:rsid w:val="002511D1"/>
    <w:rsid w:val="002516B9"/>
    <w:rsid w:val="0025288E"/>
    <w:rsid w:val="002536CE"/>
    <w:rsid w:val="002539D0"/>
    <w:rsid w:val="00257654"/>
    <w:rsid w:val="002615BE"/>
    <w:rsid w:val="00261BCE"/>
    <w:rsid w:val="00261D22"/>
    <w:rsid w:val="00262669"/>
    <w:rsid w:val="00262914"/>
    <w:rsid w:val="002634DE"/>
    <w:rsid w:val="0026385A"/>
    <w:rsid w:val="00264545"/>
    <w:rsid w:val="0026573E"/>
    <w:rsid w:val="00265762"/>
    <w:rsid w:val="002665E1"/>
    <w:rsid w:val="00266D7A"/>
    <w:rsid w:val="0026763D"/>
    <w:rsid w:val="00270124"/>
    <w:rsid w:val="00271013"/>
    <w:rsid w:val="00272C50"/>
    <w:rsid w:val="002739EF"/>
    <w:rsid w:val="00273B64"/>
    <w:rsid w:val="002748DD"/>
    <w:rsid w:val="00276FD0"/>
    <w:rsid w:val="0028137C"/>
    <w:rsid w:val="0028521E"/>
    <w:rsid w:val="002860B5"/>
    <w:rsid w:val="002862F7"/>
    <w:rsid w:val="0028669E"/>
    <w:rsid w:val="00290173"/>
    <w:rsid w:val="00293518"/>
    <w:rsid w:val="0029732D"/>
    <w:rsid w:val="00297484"/>
    <w:rsid w:val="002A0D96"/>
    <w:rsid w:val="002A3D25"/>
    <w:rsid w:val="002A4B88"/>
    <w:rsid w:val="002B1EC8"/>
    <w:rsid w:val="002B45D4"/>
    <w:rsid w:val="002B529B"/>
    <w:rsid w:val="002B5A14"/>
    <w:rsid w:val="002C0288"/>
    <w:rsid w:val="002C0571"/>
    <w:rsid w:val="002C157C"/>
    <w:rsid w:val="002C381F"/>
    <w:rsid w:val="002C391A"/>
    <w:rsid w:val="002C565E"/>
    <w:rsid w:val="002C6A84"/>
    <w:rsid w:val="002C6CF4"/>
    <w:rsid w:val="002C72DA"/>
    <w:rsid w:val="002D078E"/>
    <w:rsid w:val="002D1290"/>
    <w:rsid w:val="002D4490"/>
    <w:rsid w:val="002E1E99"/>
    <w:rsid w:val="002E2F9B"/>
    <w:rsid w:val="002E4FD8"/>
    <w:rsid w:val="002E55D2"/>
    <w:rsid w:val="002E592A"/>
    <w:rsid w:val="002E7C73"/>
    <w:rsid w:val="002E7CF5"/>
    <w:rsid w:val="002F67E7"/>
    <w:rsid w:val="00300561"/>
    <w:rsid w:val="0030073B"/>
    <w:rsid w:val="0030315D"/>
    <w:rsid w:val="0030332E"/>
    <w:rsid w:val="0030355B"/>
    <w:rsid w:val="00303B2E"/>
    <w:rsid w:val="00305381"/>
    <w:rsid w:val="00310CB7"/>
    <w:rsid w:val="00316AB5"/>
    <w:rsid w:val="00317BA6"/>
    <w:rsid w:val="003221F5"/>
    <w:rsid w:val="00325E21"/>
    <w:rsid w:val="00326F04"/>
    <w:rsid w:val="003304F5"/>
    <w:rsid w:val="003317AA"/>
    <w:rsid w:val="00333180"/>
    <w:rsid w:val="00333593"/>
    <w:rsid w:val="0033361B"/>
    <w:rsid w:val="00333CA6"/>
    <w:rsid w:val="003341C1"/>
    <w:rsid w:val="003347A3"/>
    <w:rsid w:val="0033562B"/>
    <w:rsid w:val="0033675F"/>
    <w:rsid w:val="003403AC"/>
    <w:rsid w:val="0034166F"/>
    <w:rsid w:val="00342626"/>
    <w:rsid w:val="00345A3A"/>
    <w:rsid w:val="0034702C"/>
    <w:rsid w:val="00347147"/>
    <w:rsid w:val="003511CB"/>
    <w:rsid w:val="0035145D"/>
    <w:rsid w:val="0035523C"/>
    <w:rsid w:val="00355E60"/>
    <w:rsid w:val="00356D4D"/>
    <w:rsid w:val="00361A5F"/>
    <w:rsid w:val="00362EEA"/>
    <w:rsid w:val="00364CC8"/>
    <w:rsid w:val="00366056"/>
    <w:rsid w:val="0036629B"/>
    <w:rsid w:val="00367E27"/>
    <w:rsid w:val="00373642"/>
    <w:rsid w:val="00374276"/>
    <w:rsid w:val="00374CC7"/>
    <w:rsid w:val="00375A6A"/>
    <w:rsid w:val="00376376"/>
    <w:rsid w:val="00376E8C"/>
    <w:rsid w:val="00382645"/>
    <w:rsid w:val="003829AE"/>
    <w:rsid w:val="00386410"/>
    <w:rsid w:val="00390575"/>
    <w:rsid w:val="00392DEB"/>
    <w:rsid w:val="00394463"/>
    <w:rsid w:val="00394CCA"/>
    <w:rsid w:val="0039618D"/>
    <w:rsid w:val="003A328F"/>
    <w:rsid w:val="003A4DD3"/>
    <w:rsid w:val="003A5D29"/>
    <w:rsid w:val="003B11FD"/>
    <w:rsid w:val="003C0A71"/>
    <w:rsid w:val="003C13FB"/>
    <w:rsid w:val="003C1628"/>
    <w:rsid w:val="003C2FC6"/>
    <w:rsid w:val="003C3FCD"/>
    <w:rsid w:val="003C543E"/>
    <w:rsid w:val="003C6053"/>
    <w:rsid w:val="003C73D4"/>
    <w:rsid w:val="003D2FC3"/>
    <w:rsid w:val="003D3391"/>
    <w:rsid w:val="003D3E83"/>
    <w:rsid w:val="003D4B29"/>
    <w:rsid w:val="003D682D"/>
    <w:rsid w:val="003D7AFF"/>
    <w:rsid w:val="003E1C31"/>
    <w:rsid w:val="003E1E7F"/>
    <w:rsid w:val="003E390E"/>
    <w:rsid w:val="003E3AEE"/>
    <w:rsid w:val="003E4648"/>
    <w:rsid w:val="003E583E"/>
    <w:rsid w:val="003F2293"/>
    <w:rsid w:val="003F3109"/>
    <w:rsid w:val="003F3788"/>
    <w:rsid w:val="003F42A6"/>
    <w:rsid w:val="003F5CC1"/>
    <w:rsid w:val="003F7020"/>
    <w:rsid w:val="003F786C"/>
    <w:rsid w:val="003F7B0E"/>
    <w:rsid w:val="00400D5E"/>
    <w:rsid w:val="00400F32"/>
    <w:rsid w:val="00401FAD"/>
    <w:rsid w:val="004071C7"/>
    <w:rsid w:val="00411CA8"/>
    <w:rsid w:val="00414637"/>
    <w:rsid w:val="004206C3"/>
    <w:rsid w:val="00421FA3"/>
    <w:rsid w:val="004254A4"/>
    <w:rsid w:val="00426C0F"/>
    <w:rsid w:val="004275E6"/>
    <w:rsid w:val="00427887"/>
    <w:rsid w:val="00434525"/>
    <w:rsid w:val="00434958"/>
    <w:rsid w:val="004353BB"/>
    <w:rsid w:val="004375FF"/>
    <w:rsid w:val="00437C00"/>
    <w:rsid w:val="00441CF1"/>
    <w:rsid w:val="0044380D"/>
    <w:rsid w:val="00443A98"/>
    <w:rsid w:val="00444027"/>
    <w:rsid w:val="004447D4"/>
    <w:rsid w:val="00450E0E"/>
    <w:rsid w:val="00450F05"/>
    <w:rsid w:val="00451767"/>
    <w:rsid w:val="0045262D"/>
    <w:rsid w:val="00453CB8"/>
    <w:rsid w:val="00457577"/>
    <w:rsid w:val="00457714"/>
    <w:rsid w:val="00461B7F"/>
    <w:rsid w:val="0046200B"/>
    <w:rsid w:val="00462FE8"/>
    <w:rsid w:val="00463DAE"/>
    <w:rsid w:val="00464FA6"/>
    <w:rsid w:val="00464FA7"/>
    <w:rsid w:val="00466763"/>
    <w:rsid w:val="00470475"/>
    <w:rsid w:val="00470F30"/>
    <w:rsid w:val="0047116E"/>
    <w:rsid w:val="00472A0A"/>
    <w:rsid w:val="00472DDD"/>
    <w:rsid w:val="00474BC8"/>
    <w:rsid w:val="00474EA9"/>
    <w:rsid w:val="00480DA0"/>
    <w:rsid w:val="00481057"/>
    <w:rsid w:val="00481C46"/>
    <w:rsid w:val="00481CED"/>
    <w:rsid w:val="00481D14"/>
    <w:rsid w:val="004829D6"/>
    <w:rsid w:val="00484FBF"/>
    <w:rsid w:val="004874D5"/>
    <w:rsid w:val="00492D8D"/>
    <w:rsid w:val="004A23CE"/>
    <w:rsid w:val="004A2EF0"/>
    <w:rsid w:val="004A6152"/>
    <w:rsid w:val="004A7CDC"/>
    <w:rsid w:val="004B0131"/>
    <w:rsid w:val="004B05C7"/>
    <w:rsid w:val="004B107A"/>
    <w:rsid w:val="004B156F"/>
    <w:rsid w:val="004B3458"/>
    <w:rsid w:val="004B424B"/>
    <w:rsid w:val="004B5504"/>
    <w:rsid w:val="004B5DBD"/>
    <w:rsid w:val="004B798E"/>
    <w:rsid w:val="004C080B"/>
    <w:rsid w:val="004C1B4E"/>
    <w:rsid w:val="004C3602"/>
    <w:rsid w:val="004C4E4A"/>
    <w:rsid w:val="004C73A7"/>
    <w:rsid w:val="004D0E66"/>
    <w:rsid w:val="004D2902"/>
    <w:rsid w:val="004D70E4"/>
    <w:rsid w:val="004E1243"/>
    <w:rsid w:val="004E146B"/>
    <w:rsid w:val="004E2BFC"/>
    <w:rsid w:val="004E65C6"/>
    <w:rsid w:val="004E761E"/>
    <w:rsid w:val="004F4748"/>
    <w:rsid w:val="004F5E17"/>
    <w:rsid w:val="004F6E78"/>
    <w:rsid w:val="004F7510"/>
    <w:rsid w:val="004F7E08"/>
    <w:rsid w:val="00500D76"/>
    <w:rsid w:val="00504A28"/>
    <w:rsid w:val="00504B0D"/>
    <w:rsid w:val="00505942"/>
    <w:rsid w:val="00505A28"/>
    <w:rsid w:val="00505E75"/>
    <w:rsid w:val="00506D2E"/>
    <w:rsid w:val="0051093E"/>
    <w:rsid w:val="005129B2"/>
    <w:rsid w:val="00515DFF"/>
    <w:rsid w:val="00515E06"/>
    <w:rsid w:val="0051765C"/>
    <w:rsid w:val="00520386"/>
    <w:rsid w:val="0052082D"/>
    <w:rsid w:val="00523A80"/>
    <w:rsid w:val="005249E1"/>
    <w:rsid w:val="0053200B"/>
    <w:rsid w:val="00535371"/>
    <w:rsid w:val="0053660C"/>
    <w:rsid w:val="0053794C"/>
    <w:rsid w:val="00540AC6"/>
    <w:rsid w:val="00541971"/>
    <w:rsid w:val="00541A98"/>
    <w:rsid w:val="00543555"/>
    <w:rsid w:val="005454FF"/>
    <w:rsid w:val="00547A1A"/>
    <w:rsid w:val="00552B8D"/>
    <w:rsid w:val="00553964"/>
    <w:rsid w:val="00553CCC"/>
    <w:rsid w:val="0055571A"/>
    <w:rsid w:val="0056083F"/>
    <w:rsid w:val="00560BCC"/>
    <w:rsid w:val="00562A0D"/>
    <w:rsid w:val="0056316C"/>
    <w:rsid w:val="00565428"/>
    <w:rsid w:val="005670C9"/>
    <w:rsid w:val="00567796"/>
    <w:rsid w:val="00567DA4"/>
    <w:rsid w:val="00570544"/>
    <w:rsid w:val="00571394"/>
    <w:rsid w:val="00571827"/>
    <w:rsid w:val="00572BB4"/>
    <w:rsid w:val="00573C54"/>
    <w:rsid w:val="00574653"/>
    <w:rsid w:val="005747A7"/>
    <w:rsid w:val="0057583A"/>
    <w:rsid w:val="00575A40"/>
    <w:rsid w:val="0057697E"/>
    <w:rsid w:val="00577138"/>
    <w:rsid w:val="00577A7C"/>
    <w:rsid w:val="00580317"/>
    <w:rsid w:val="00581E2A"/>
    <w:rsid w:val="0058280A"/>
    <w:rsid w:val="0058352E"/>
    <w:rsid w:val="0058410A"/>
    <w:rsid w:val="00584EDE"/>
    <w:rsid w:val="00590BD6"/>
    <w:rsid w:val="00594434"/>
    <w:rsid w:val="00595276"/>
    <w:rsid w:val="0059587C"/>
    <w:rsid w:val="005A0708"/>
    <w:rsid w:val="005A5331"/>
    <w:rsid w:val="005A7A4A"/>
    <w:rsid w:val="005A7C1D"/>
    <w:rsid w:val="005A7E7A"/>
    <w:rsid w:val="005B26B7"/>
    <w:rsid w:val="005B5996"/>
    <w:rsid w:val="005C0365"/>
    <w:rsid w:val="005C1208"/>
    <w:rsid w:val="005C2B18"/>
    <w:rsid w:val="005C4711"/>
    <w:rsid w:val="005C5027"/>
    <w:rsid w:val="005C53F5"/>
    <w:rsid w:val="005C6A72"/>
    <w:rsid w:val="005D2C12"/>
    <w:rsid w:val="005D4A98"/>
    <w:rsid w:val="005D5E29"/>
    <w:rsid w:val="005D740E"/>
    <w:rsid w:val="005D76CC"/>
    <w:rsid w:val="005D793B"/>
    <w:rsid w:val="005E0B99"/>
    <w:rsid w:val="005E3F42"/>
    <w:rsid w:val="005E59FA"/>
    <w:rsid w:val="005F2177"/>
    <w:rsid w:val="005F4AC2"/>
    <w:rsid w:val="005F6A54"/>
    <w:rsid w:val="005F71EE"/>
    <w:rsid w:val="006012CA"/>
    <w:rsid w:val="006017C2"/>
    <w:rsid w:val="00601FA4"/>
    <w:rsid w:val="0060208B"/>
    <w:rsid w:val="006028F9"/>
    <w:rsid w:val="00603E8B"/>
    <w:rsid w:val="0060548D"/>
    <w:rsid w:val="00605A96"/>
    <w:rsid w:val="00607A32"/>
    <w:rsid w:val="00610CA5"/>
    <w:rsid w:val="006144C5"/>
    <w:rsid w:val="00615AE0"/>
    <w:rsid w:val="006168B3"/>
    <w:rsid w:val="00617750"/>
    <w:rsid w:val="00621028"/>
    <w:rsid w:val="006230CD"/>
    <w:rsid w:val="00624229"/>
    <w:rsid w:val="00624F16"/>
    <w:rsid w:val="006251BC"/>
    <w:rsid w:val="006258A9"/>
    <w:rsid w:val="0063359B"/>
    <w:rsid w:val="006367C6"/>
    <w:rsid w:val="00637ACC"/>
    <w:rsid w:val="00637D5E"/>
    <w:rsid w:val="0064124E"/>
    <w:rsid w:val="006424E4"/>
    <w:rsid w:val="00646340"/>
    <w:rsid w:val="00650E6E"/>
    <w:rsid w:val="00651C0B"/>
    <w:rsid w:val="00654006"/>
    <w:rsid w:val="00654B61"/>
    <w:rsid w:val="00655883"/>
    <w:rsid w:val="006571EE"/>
    <w:rsid w:val="00662382"/>
    <w:rsid w:val="00662434"/>
    <w:rsid w:val="006631EA"/>
    <w:rsid w:val="0066617B"/>
    <w:rsid w:val="00670972"/>
    <w:rsid w:val="00674486"/>
    <w:rsid w:val="00675903"/>
    <w:rsid w:val="00675AB6"/>
    <w:rsid w:val="00675EFA"/>
    <w:rsid w:val="00677135"/>
    <w:rsid w:val="00680412"/>
    <w:rsid w:val="006811EF"/>
    <w:rsid w:val="0068180F"/>
    <w:rsid w:val="00681C68"/>
    <w:rsid w:val="006831AB"/>
    <w:rsid w:val="00692311"/>
    <w:rsid w:val="00694E6F"/>
    <w:rsid w:val="006953EC"/>
    <w:rsid w:val="006A2131"/>
    <w:rsid w:val="006A55FB"/>
    <w:rsid w:val="006A5ACF"/>
    <w:rsid w:val="006A6330"/>
    <w:rsid w:val="006A7313"/>
    <w:rsid w:val="006A79C9"/>
    <w:rsid w:val="006B0336"/>
    <w:rsid w:val="006B28F2"/>
    <w:rsid w:val="006B440C"/>
    <w:rsid w:val="006B4BF4"/>
    <w:rsid w:val="006B6309"/>
    <w:rsid w:val="006B711A"/>
    <w:rsid w:val="006C006B"/>
    <w:rsid w:val="006C0289"/>
    <w:rsid w:val="006C16C1"/>
    <w:rsid w:val="006C193E"/>
    <w:rsid w:val="006C35D3"/>
    <w:rsid w:val="006C378D"/>
    <w:rsid w:val="006C52BC"/>
    <w:rsid w:val="006C7799"/>
    <w:rsid w:val="006D0A70"/>
    <w:rsid w:val="006D37BF"/>
    <w:rsid w:val="006D48B3"/>
    <w:rsid w:val="006D53F5"/>
    <w:rsid w:val="006D59DF"/>
    <w:rsid w:val="006E08B7"/>
    <w:rsid w:val="006E298A"/>
    <w:rsid w:val="006E4256"/>
    <w:rsid w:val="006E4331"/>
    <w:rsid w:val="006E44F2"/>
    <w:rsid w:val="006E7292"/>
    <w:rsid w:val="006E7E3A"/>
    <w:rsid w:val="006F09ED"/>
    <w:rsid w:val="006F222F"/>
    <w:rsid w:val="006F2922"/>
    <w:rsid w:val="006F333A"/>
    <w:rsid w:val="0070362C"/>
    <w:rsid w:val="0070384A"/>
    <w:rsid w:val="00704024"/>
    <w:rsid w:val="00704475"/>
    <w:rsid w:val="0070642E"/>
    <w:rsid w:val="007074BE"/>
    <w:rsid w:val="007116F6"/>
    <w:rsid w:val="00713275"/>
    <w:rsid w:val="00713547"/>
    <w:rsid w:val="007149C8"/>
    <w:rsid w:val="00714AA6"/>
    <w:rsid w:val="0071612C"/>
    <w:rsid w:val="00717D02"/>
    <w:rsid w:val="00721FD8"/>
    <w:rsid w:val="00722B85"/>
    <w:rsid w:val="00727CFA"/>
    <w:rsid w:val="007320D8"/>
    <w:rsid w:val="0073336E"/>
    <w:rsid w:val="00734E63"/>
    <w:rsid w:val="0073524D"/>
    <w:rsid w:val="00735419"/>
    <w:rsid w:val="00735B59"/>
    <w:rsid w:val="0074084B"/>
    <w:rsid w:val="00742EB4"/>
    <w:rsid w:val="00745315"/>
    <w:rsid w:val="007462A5"/>
    <w:rsid w:val="0074659C"/>
    <w:rsid w:val="00746A2C"/>
    <w:rsid w:val="00755620"/>
    <w:rsid w:val="007564CA"/>
    <w:rsid w:val="007607FA"/>
    <w:rsid w:val="007679F0"/>
    <w:rsid w:val="00772208"/>
    <w:rsid w:val="00774D98"/>
    <w:rsid w:val="00775105"/>
    <w:rsid w:val="00775C9A"/>
    <w:rsid w:val="007839D0"/>
    <w:rsid w:val="007845F4"/>
    <w:rsid w:val="0078720E"/>
    <w:rsid w:val="0079091A"/>
    <w:rsid w:val="00793092"/>
    <w:rsid w:val="00793325"/>
    <w:rsid w:val="007942C1"/>
    <w:rsid w:val="007959A9"/>
    <w:rsid w:val="00797C2D"/>
    <w:rsid w:val="007A06BC"/>
    <w:rsid w:val="007A1B14"/>
    <w:rsid w:val="007A4695"/>
    <w:rsid w:val="007A5783"/>
    <w:rsid w:val="007A7059"/>
    <w:rsid w:val="007B32E4"/>
    <w:rsid w:val="007B3FF9"/>
    <w:rsid w:val="007B4E33"/>
    <w:rsid w:val="007B5722"/>
    <w:rsid w:val="007B6D8A"/>
    <w:rsid w:val="007B7FA4"/>
    <w:rsid w:val="007C1CC5"/>
    <w:rsid w:val="007C3790"/>
    <w:rsid w:val="007C4237"/>
    <w:rsid w:val="007C4262"/>
    <w:rsid w:val="007C50E4"/>
    <w:rsid w:val="007D0F67"/>
    <w:rsid w:val="007D341C"/>
    <w:rsid w:val="007D36E5"/>
    <w:rsid w:val="007D397E"/>
    <w:rsid w:val="007D4699"/>
    <w:rsid w:val="007D4B1B"/>
    <w:rsid w:val="007D53E6"/>
    <w:rsid w:val="007D561F"/>
    <w:rsid w:val="007D6FB2"/>
    <w:rsid w:val="007D7BD5"/>
    <w:rsid w:val="007E017A"/>
    <w:rsid w:val="007E2B0F"/>
    <w:rsid w:val="007E4EBF"/>
    <w:rsid w:val="007E6514"/>
    <w:rsid w:val="007E6ABE"/>
    <w:rsid w:val="007F2AC8"/>
    <w:rsid w:val="007F3B90"/>
    <w:rsid w:val="007F3FCD"/>
    <w:rsid w:val="007F4A89"/>
    <w:rsid w:val="007F6516"/>
    <w:rsid w:val="008023FE"/>
    <w:rsid w:val="00802BAF"/>
    <w:rsid w:val="00803729"/>
    <w:rsid w:val="00804A04"/>
    <w:rsid w:val="00810186"/>
    <w:rsid w:val="0081075A"/>
    <w:rsid w:val="00810AE5"/>
    <w:rsid w:val="00811839"/>
    <w:rsid w:val="00811B8F"/>
    <w:rsid w:val="008167C5"/>
    <w:rsid w:val="00817E35"/>
    <w:rsid w:val="00823577"/>
    <w:rsid w:val="008246CD"/>
    <w:rsid w:val="008302AC"/>
    <w:rsid w:val="00830304"/>
    <w:rsid w:val="00830D52"/>
    <w:rsid w:val="00832A8E"/>
    <w:rsid w:val="00832B2B"/>
    <w:rsid w:val="0083334B"/>
    <w:rsid w:val="00833B30"/>
    <w:rsid w:val="008372C0"/>
    <w:rsid w:val="00837EE1"/>
    <w:rsid w:val="008403DB"/>
    <w:rsid w:val="008412B6"/>
    <w:rsid w:val="00842A33"/>
    <w:rsid w:val="00842DC0"/>
    <w:rsid w:val="0084331D"/>
    <w:rsid w:val="0084441E"/>
    <w:rsid w:val="0084449A"/>
    <w:rsid w:val="00851A80"/>
    <w:rsid w:val="00853532"/>
    <w:rsid w:val="00857229"/>
    <w:rsid w:val="00860638"/>
    <w:rsid w:val="00861FA6"/>
    <w:rsid w:val="00862142"/>
    <w:rsid w:val="008625F9"/>
    <w:rsid w:val="0086269A"/>
    <w:rsid w:val="008626D7"/>
    <w:rsid w:val="00863384"/>
    <w:rsid w:val="0086374F"/>
    <w:rsid w:val="00863C51"/>
    <w:rsid w:val="008640CF"/>
    <w:rsid w:val="0087084E"/>
    <w:rsid w:val="008708E7"/>
    <w:rsid w:val="00870B56"/>
    <w:rsid w:val="00871386"/>
    <w:rsid w:val="0087416A"/>
    <w:rsid w:val="00875561"/>
    <w:rsid w:val="0087665C"/>
    <w:rsid w:val="00877DB0"/>
    <w:rsid w:val="00877F74"/>
    <w:rsid w:val="008841B1"/>
    <w:rsid w:val="008874E9"/>
    <w:rsid w:val="00887732"/>
    <w:rsid w:val="008908BF"/>
    <w:rsid w:val="00892AE3"/>
    <w:rsid w:val="00892FB8"/>
    <w:rsid w:val="00893BD2"/>
    <w:rsid w:val="008953FE"/>
    <w:rsid w:val="00895897"/>
    <w:rsid w:val="00897F5E"/>
    <w:rsid w:val="008A02B9"/>
    <w:rsid w:val="008A0C12"/>
    <w:rsid w:val="008A0CCD"/>
    <w:rsid w:val="008A1BBD"/>
    <w:rsid w:val="008A44C4"/>
    <w:rsid w:val="008B056F"/>
    <w:rsid w:val="008B172A"/>
    <w:rsid w:val="008B28F9"/>
    <w:rsid w:val="008B344C"/>
    <w:rsid w:val="008B70E9"/>
    <w:rsid w:val="008B722F"/>
    <w:rsid w:val="008B7F2D"/>
    <w:rsid w:val="008C1C5C"/>
    <w:rsid w:val="008C66B6"/>
    <w:rsid w:val="008D38C9"/>
    <w:rsid w:val="008D5297"/>
    <w:rsid w:val="008D59E3"/>
    <w:rsid w:val="008D5AB4"/>
    <w:rsid w:val="008D63D4"/>
    <w:rsid w:val="008D78FD"/>
    <w:rsid w:val="008E181B"/>
    <w:rsid w:val="008E46B8"/>
    <w:rsid w:val="008E652B"/>
    <w:rsid w:val="008F1861"/>
    <w:rsid w:val="008F1B5B"/>
    <w:rsid w:val="008F54B2"/>
    <w:rsid w:val="008F5D8A"/>
    <w:rsid w:val="008F624F"/>
    <w:rsid w:val="008F74BE"/>
    <w:rsid w:val="009011C4"/>
    <w:rsid w:val="00901FFC"/>
    <w:rsid w:val="00903DA8"/>
    <w:rsid w:val="00904B30"/>
    <w:rsid w:val="009055A2"/>
    <w:rsid w:val="00905BA0"/>
    <w:rsid w:val="009067CA"/>
    <w:rsid w:val="00906CF5"/>
    <w:rsid w:val="00911BA4"/>
    <w:rsid w:val="00913752"/>
    <w:rsid w:val="009230BF"/>
    <w:rsid w:val="009255C7"/>
    <w:rsid w:val="00925F05"/>
    <w:rsid w:val="009270F0"/>
    <w:rsid w:val="0093306E"/>
    <w:rsid w:val="00935216"/>
    <w:rsid w:val="0093603D"/>
    <w:rsid w:val="00936E76"/>
    <w:rsid w:val="00946373"/>
    <w:rsid w:val="00946471"/>
    <w:rsid w:val="00957A4A"/>
    <w:rsid w:val="009607B1"/>
    <w:rsid w:val="00962EE4"/>
    <w:rsid w:val="00964080"/>
    <w:rsid w:val="00965B61"/>
    <w:rsid w:val="0096686E"/>
    <w:rsid w:val="00970848"/>
    <w:rsid w:val="009746F8"/>
    <w:rsid w:val="00976003"/>
    <w:rsid w:val="009760FD"/>
    <w:rsid w:val="00981B41"/>
    <w:rsid w:val="00982906"/>
    <w:rsid w:val="009859A9"/>
    <w:rsid w:val="00987D39"/>
    <w:rsid w:val="00994214"/>
    <w:rsid w:val="009953E8"/>
    <w:rsid w:val="0099551D"/>
    <w:rsid w:val="009A4879"/>
    <w:rsid w:val="009A5B23"/>
    <w:rsid w:val="009A5F61"/>
    <w:rsid w:val="009A6B40"/>
    <w:rsid w:val="009A74B6"/>
    <w:rsid w:val="009B1B6B"/>
    <w:rsid w:val="009B2563"/>
    <w:rsid w:val="009B28BD"/>
    <w:rsid w:val="009B4123"/>
    <w:rsid w:val="009B4F99"/>
    <w:rsid w:val="009B7375"/>
    <w:rsid w:val="009B763C"/>
    <w:rsid w:val="009B79EA"/>
    <w:rsid w:val="009B7B30"/>
    <w:rsid w:val="009B7D37"/>
    <w:rsid w:val="009C0F2F"/>
    <w:rsid w:val="009C218A"/>
    <w:rsid w:val="009C289F"/>
    <w:rsid w:val="009C49DE"/>
    <w:rsid w:val="009C49F6"/>
    <w:rsid w:val="009C603D"/>
    <w:rsid w:val="009C61A2"/>
    <w:rsid w:val="009D5FAE"/>
    <w:rsid w:val="009D7E12"/>
    <w:rsid w:val="009E379D"/>
    <w:rsid w:val="009E4441"/>
    <w:rsid w:val="009E4A75"/>
    <w:rsid w:val="009E7895"/>
    <w:rsid w:val="009F170C"/>
    <w:rsid w:val="009F1784"/>
    <w:rsid w:val="009F1B4D"/>
    <w:rsid w:val="009F2663"/>
    <w:rsid w:val="009F7091"/>
    <w:rsid w:val="009F74A5"/>
    <w:rsid w:val="009F75AF"/>
    <w:rsid w:val="009F7EED"/>
    <w:rsid w:val="00A01C2E"/>
    <w:rsid w:val="00A06BE0"/>
    <w:rsid w:val="00A10D76"/>
    <w:rsid w:val="00A10E0D"/>
    <w:rsid w:val="00A115BE"/>
    <w:rsid w:val="00A117AA"/>
    <w:rsid w:val="00A1215D"/>
    <w:rsid w:val="00A12665"/>
    <w:rsid w:val="00A1609D"/>
    <w:rsid w:val="00A1710D"/>
    <w:rsid w:val="00A2078D"/>
    <w:rsid w:val="00A20E7D"/>
    <w:rsid w:val="00A213BC"/>
    <w:rsid w:val="00A221FE"/>
    <w:rsid w:val="00A22B5F"/>
    <w:rsid w:val="00A24282"/>
    <w:rsid w:val="00A25E9D"/>
    <w:rsid w:val="00A25F37"/>
    <w:rsid w:val="00A26230"/>
    <w:rsid w:val="00A26BF4"/>
    <w:rsid w:val="00A31A95"/>
    <w:rsid w:val="00A341E5"/>
    <w:rsid w:val="00A36066"/>
    <w:rsid w:val="00A36B19"/>
    <w:rsid w:val="00A403C2"/>
    <w:rsid w:val="00A41358"/>
    <w:rsid w:val="00A41B7F"/>
    <w:rsid w:val="00A44FD8"/>
    <w:rsid w:val="00A45814"/>
    <w:rsid w:val="00A520FD"/>
    <w:rsid w:val="00A55FEE"/>
    <w:rsid w:val="00A5729E"/>
    <w:rsid w:val="00A61C19"/>
    <w:rsid w:val="00A62149"/>
    <w:rsid w:val="00A647CA"/>
    <w:rsid w:val="00A64B44"/>
    <w:rsid w:val="00A65C47"/>
    <w:rsid w:val="00A664C4"/>
    <w:rsid w:val="00A71056"/>
    <w:rsid w:val="00A71788"/>
    <w:rsid w:val="00A7179B"/>
    <w:rsid w:val="00A73C5F"/>
    <w:rsid w:val="00A74948"/>
    <w:rsid w:val="00A770A5"/>
    <w:rsid w:val="00A81E34"/>
    <w:rsid w:val="00A833BF"/>
    <w:rsid w:val="00A85ADA"/>
    <w:rsid w:val="00A86E3A"/>
    <w:rsid w:val="00A87D19"/>
    <w:rsid w:val="00A900A7"/>
    <w:rsid w:val="00A900FF"/>
    <w:rsid w:val="00A91901"/>
    <w:rsid w:val="00AA07E0"/>
    <w:rsid w:val="00AA139C"/>
    <w:rsid w:val="00AA39FB"/>
    <w:rsid w:val="00AA4C53"/>
    <w:rsid w:val="00AA4FEA"/>
    <w:rsid w:val="00AA54FE"/>
    <w:rsid w:val="00AA5FF0"/>
    <w:rsid w:val="00AA66FA"/>
    <w:rsid w:val="00AA6942"/>
    <w:rsid w:val="00AA70FE"/>
    <w:rsid w:val="00AB11F7"/>
    <w:rsid w:val="00AB1A12"/>
    <w:rsid w:val="00AB1AD3"/>
    <w:rsid w:val="00AB1BD7"/>
    <w:rsid w:val="00AB273E"/>
    <w:rsid w:val="00AB299E"/>
    <w:rsid w:val="00AB7282"/>
    <w:rsid w:val="00AC198A"/>
    <w:rsid w:val="00AC1DC0"/>
    <w:rsid w:val="00AC2257"/>
    <w:rsid w:val="00AC2362"/>
    <w:rsid w:val="00AC598F"/>
    <w:rsid w:val="00AC6A3A"/>
    <w:rsid w:val="00AC73DB"/>
    <w:rsid w:val="00AD1A70"/>
    <w:rsid w:val="00AD5347"/>
    <w:rsid w:val="00AD55FC"/>
    <w:rsid w:val="00AD6396"/>
    <w:rsid w:val="00AE0653"/>
    <w:rsid w:val="00AE12B6"/>
    <w:rsid w:val="00AE1710"/>
    <w:rsid w:val="00AE1740"/>
    <w:rsid w:val="00AE25E6"/>
    <w:rsid w:val="00AE788A"/>
    <w:rsid w:val="00AF11C3"/>
    <w:rsid w:val="00AF1D0D"/>
    <w:rsid w:val="00AF2F2C"/>
    <w:rsid w:val="00AF36FA"/>
    <w:rsid w:val="00AF3AD2"/>
    <w:rsid w:val="00AF3D8C"/>
    <w:rsid w:val="00AF5331"/>
    <w:rsid w:val="00AF683E"/>
    <w:rsid w:val="00AF71E8"/>
    <w:rsid w:val="00AF76A3"/>
    <w:rsid w:val="00B01D33"/>
    <w:rsid w:val="00B01E35"/>
    <w:rsid w:val="00B025D2"/>
    <w:rsid w:val="00B02AA3"/>
    <w:rsid w:val="00B0366C"/>
    <w:rsid w:val="00B036A4"/>
    <w:rsid w:val="00B05A54"/>
    <w:rsid w:val="00B102F3"/>
    <w:rsid w:val="00B112DC"/>
    <w:rsid w:val="00B126E8"/>
    <w:rsid w:val="00B15D3A"/>
    <w:rsid w:val="00B30385"/>
    <w:rsid w:val="00B32DD4"/>
    <w:rsid w:val="00B3425B"/>
    <w:rsid w:val="00B34A74"/>
    <w:rsid w:val="00B35055"/>
    <w:rsid w:val="00B36366"/>
    <w:rsid w:val="00B369FD"/>
    <w:rsid w:val="00B4222C"/>
    <w:rsid w:val="00B42879"/>
    <w:rsid w:val="00B42DBC"/>
    <w:rsid w:val="00B44490"/>
    <w:rsid w:val="00B47EAA"/>
    <w:rsid w:val="00B55B70"/>
    <w:rsid w:val="00B620C7"/>
    <w:rsid w:val="00B6317A"/>
    <w:rsid w:val="00B6357E"/>
    <w:rsid w:val="00B64DA4"/>
    <w:rsid w:val="00B64FAC"/>
    <w:rsid w:val="00B65D36"/>
    <w:rsid w:val="00B665DB"/>
    <w:rsid w:val="00B7016A"/>
    <w:rsid w:val="00B75942"/>
    <w:rsid w:val="00B76B4E"/>
    <w:rsid w:val="00B81E29"/>
    <w:rsid w:val="00B822D8"/>
    <w:rsid w:val="00B83CA9"/>
    <w:rsid w:val="00B855CF"/>
    <w:rsid w:val="00B87D7D"/>
    <w:rsid w:val="00B90DCA"/>
    <w:rsid w:val="00B91217"/>
    <w:rsid w:val="00B91792"/>
    <w:rsid w:val="00B92F0C"/>
    <w:rsid w:val="00B979F8"/>
    <w:rsid w:val="00BA0704"/>
    <w:rsid w:val="00BA075D"/>
    <w:rsid w:val="00BA0851"/>
    <w:rsid w:val="00BA53CA"/>
    <w:rsid w:val="00BA632A"/>
    <w:rsid w:val="00BA789E"/>
    <w:rsid w:val="00BB02B6"/>
    <w:rsid w:val="00BB04C5"/>
    <w:rsid w:val="00BB19B7"/>
    <w:rsid w:val="00BB20AB"/>
    <w:rsid w:val="00BB2D32"/>
    <w:rsid w:val="00BB6B33"/>
    <w:rsid w:val="00BC2666"/>
    <w:rsid w:val="00BC26B9"/>
    <w:rsid w:val="00BC491A"/>
    <w:rsid w:val="00BC4CD1"/>
    <w:rsid w:val="00BC581D"/>
    <w:rsid w:val="00BC6205"/>
    <w:rsid w:val="00BC7027"/>
    <w:rsid w:val="00BD24BC"/>
    <w:rsid w:val="00BD2AB5"/>
    <w:rsid w:val="00BD665C"/>
    <w:rsid w:val="00BD66B2"/>
    <w:rsid w:val="00BD6CC5"/>
    <w:rsid w:val="00BD7078"/>
    <w:rsid w:val="00BE114A"/>
    <w:rsid w:val="00BE4361"/>
    <w:rsid w:val="00BF325F"/>
    <w:rsid w:val="00BF5107"/>
    <w:rsid w:val="00BF5FB8"/>
    <w:rsid w:val="00BF6AD2"/>
    <w:rsid w:val="00C066C9"/>
    <w:rsid w:val="00C06FC2"/>
    <w:rsid w:val="00C07960"/>
    <w:rsid w:val="00C12FCA"/>
    <w:rsid w:val="00C13404"/>
    <w:rsid w:val="00C20586"/>
    <w:rsid w:val="00C22118"/>
    <w:rsid w:val="00C22F0D"/>
    <w:rsid w:val="00C275B3"/>
    <w:rsid w:val="00C30BE7"/>
    <w:rsid w:val="00C33C11"/>
    <w:rsid w:val="00C34E01"/>
    <w:rsid w:val="00C355FB"/>
    <w:rsid w:val="00C36630"/>
    <w:rsid w:val="00C36987"/>
    <w:rsid w:val="00C374CB"/>
    <w:rsid w:val="00C37C08"/>
    <w:rsid w:val="00C416B0"/>
    <w:rsid w:val="00C434EC"/>
    <w:rsid w:val="00C443DB"/>
    <w:rsid w:val="00C44526"/>
    <w:rsid w:val="00C46DC4"/>
    <w:rsid w:val="00C47070"/>
    <w:rsid w:val="00C50A28"/>
    <w:rsid w:val="00C528FE"/>
    <w:rsid w:val="00C52FD9"/>
    <w:rsid w:val="00C53070"/>
    <w:rsid w:val="00C5396E"/>
    <w:rsid w:val="00C53D6A"/>
    <w:rsid w:val="00C54995"/>
    <w:rsid w:val="00C57873"/>
    <w:rsid w:val="00C57A14"/>
    <w:rsid w:val="00C6099D"/>
    <w:rsid w:val="00C61427"/>
    <w:rsid w:val="00C641F4"/>
    <w:rsid w:val="00C72750"/>
    <w:rsid w:val="00C73608"/>
    <w:rsid w:val="00C7489F"/>
    <w:rsid w:val="00C74EA9"/>
    <w:rsid w:val="00C77AEA"/>
    <w:rsid w:val="00C77DE0"/>
    <w:rsid w:val="00C80855"/>
    <w:rsid w:val="00C810D0"/>
    <w:rsid w:val="00C83011"/>
    <w:rsid w:val="00C85107"/>
    <w:rsid w:val="00C87E07"/>
    <w:rsid w:val="00C903D2"/>
    <w:rsid w:val="00C91CD4"/>
    <w:rsid w:val="00C932AB"/>
    <w:rsid w:val="00C94104"/>
    <w:rsid w:val="00C9521C"/>
    <w:rsid w:val="00C95345"/>
    <w:rsid w:val="00C96219"/>
    <w:rsid w:val="00C963FB"/>
    <w:rsid w:val="00C97D8D"/>
    <w:rsid w:val="00CA0878"/>
    <w:rsid w:val="00CA095D"/>
    <w:rsid w:val="00CA1240"/>
    <w:rsid w:val="00CA13C5"/>
    <w:rsid w:val="00CA174C"/>
    <w:rsid w:val="00CA1D47"/>
    <w:rsid w:val="00CA5964"/>
    <w:rsid w:val="00CA7AFE"/>
    <w:rsid w:val="00CB1BC2"/>
    <w:rsid w:val="00CC01DB"/>
    <w:rsid w:val="00CC2881"/>
    <w:rsid w:val="00CC2FFC"/>
    <w:rsid w:val="00CC39E3"/>
    <w:rsid w:val="00CC5739"/>
    <w:rsid w:val="00CC7300"/>
    <w:rsid w:val="00CC7DD5"/>
    <w:rsid w:val="00CD710E"/>
    <w:rsid w:val="00CE088F"/>
    <w:rsid w:val="00CE28F4"/>
    <w:rsid w:val="00CE55C0"/>
    <w:rsid w:val="00CF12AD"/>
    <w:rsid w:val="00CF23EB"/>
    <w:rsid w:val="00CF6DCC"/>
    <w:rsid w:val="00D1109D"/>
    <w:rsid w:val="00D1344B"/>
    <w:rsid w:val="00D13A20"/>
    <w:rsid w:val="00D14562"/>
    <w:rsid w:val="00D16FE7"/>
    <w:rsid w:val="00D17E6C"/>
    <w:rsid w:val="00D210A5"/>
    <w:rsid w:val="00D22544"/>
    <w:rsid w:val="00D2278F"/>
    <w:rsid w:val="00D23988"/>
    <w:rsid w:val="00D2565C"/>
    <w:rsid w:val="00D339BB"/>
    <w:rsid w:val="00D40A3F"/>
    <w:rsid w:val="00D41624"/>
    <w:rsid w:val="00D422F1"/>
    <w:rsid w:val="00D43A0F"/>
    <w:rsid w:val="00D43BFD"/>
    <w:rsid w:val="00D46AEB"/>
    <w:rsid w:val="00D54254"/>
    <w:rsid w:val="00D559AA"/>
    <w:rsid w:val="00D57727"/>
    <w:rsid w:val="00D60C46"/>
    <w:rsid w:val="00D61894"/>
    <w:rsid w:val="00D63EDD"/>
    <w:rsid w:val="00D70D48"/>
    <w:rsid w:val="00D730F8"/>
    <w:rsid w:val="00D74C9A"/>
    <w:rsid w:val="00D7672C"/>
    <w:rsid w:val="00D76B4C"/>
    <w:rsid w:val="00D80F68"/>
    <w:rsid w:val="00D810F7"/>
    <w:rsid w:val="00D82419"/>
    <w:rsid w:val="00D836DF"/>
    <w:rsid w:val="00D850EB"/>
    <w:rsid w:val="00D85131"/>
    <w:rsid w:val="00D864C2"/>
    <w:rsid w:val="00D86B51"/>
    <w:rsid w:val="00D87348"/>
    <w:rsid w:val="00D91E8C"/>
    <w:rsid w:val="00DA056E"/>
    <w:rsid w:val="00DA0ECB"/>
    <w:rsid w:val="00DA23A9"/>
    <w:rsid w:val="00DA269A"/>
    <w:rsid w:val="00DA51FF"/>
    <w:rsid w:val="00DA5420"/>
    <w:rsid w:val="00DA620C"/>
    <w:rsid w:val="00DA6AA5"/>
    <w:rsid w:val="00DB2A34"/>
    <w:rsid w:val="00DC018B"/>
    <w:rsid w:val="00DC170B"/>
    <w:rsid w:val="00DC1D60"/>
    <w:rsid w:val="00DC2D00"/>
    <w:rsid w:val="00DC57E6"/>
    <w:rsid w:val="00DC6CC7"/>
    <w:rsid w:val="00DC753B"/>
    <w:rsid w:val="00DC76A2"/>
    <w:rsid w:val="00DD225D"/>
    <w:rsid w:val="00DD239F"/>
    <w:rsid w:val="00DD5E89"/>
    <w:rsid w:val="00DD6075"/>
    <w:rsid w:val="00DD6D7C"/>
    <w:rsid w:val="00DE32DA"/>
    <w:rsid w:val="00DE4BE5"/>
    <w:rsid w:val="00DE51B4"/>
    <w:rsid w:val="00DE6F70"/>
    <w:rsid w:val="00DE7143"/>
    <w:rsid w:val="00DE79C7"/>
    <w:rsid w:val="00DF3736"/>
    <w:rsid w:val="00DF4CAC"/>
    <w:rsid w:val="00DF6CAD"/>
    <w:rsid w:val="00DF6FB3"/>
    <w:rsid w:val="00E0034B"/>
    <w:rsid w:val="00E015D0"/>
    <w:rsid w:val="00E03B4C"/>
    <w:rsid w:val="00E0407C"/>
    <w:rsid w:val="00E05669"/>
    <w:rsid w:val="00E07AB6"/>
    <w:rsid w:val="00E11090"/>
    <w:rsid w:val="00E119AF"/>
    <w:rsid w:val="00E12B2A"/>
    <w:rsid w:val="00E16333"/>
    <w:rsid w:val="00E16544"/>
    <w:rsid w:val="00E21802"/>
    <w:rsid w:val="00E26010"/>
    <w:rsid w:val="00E26206"/>
    <w:rsid w:val="00E27CAF"/>
    <w:rsid w:val="00E27CE7"/>
    <w:rsid w:val="00E34AA6"/>
    <w:rsid w:val="00E35BCD"/>
    <w:rsid w:val="00E43F6C"/>
    <w:rsid w:val="00E47D0B"/>
    <w:rsid w:val="00E47D57"/>
    <w:rsid w:val="00E5025A"/>
    <w:rsid w:val="00E52E28"/>
    <w:rsid w:val="00E52F44"/>
    <w:rsid w:val="00E537DA"/>
    <w:rsid w:val="00E56045"/>
    <w:rsid w:val="00E56C7A"/>
    <w:rsid w:val="00E575A7"/>
    <w:rsid w:val="00E57A70"/>
    <w:rsid w:val="00E60FAB"/>
    <w:rsid w:val="00E622FA"/>
    <w:rsid w:val="00E63AF6"/>
    <w:rsid w:val="00E656AB"/>
    <w:rsid w:val="00E65B02"/>
    <w:rsid w:val="00E66817"/>
    <w:rsid w:val="00E7073A"/>
    <w:rsid w:val="00E70B15"/>
    <w:rsid w:val="00E7216E"/>
    <w:rsid w:val="00E73405"/>
    <w:rsid w:val="00E73B01"/>
    <w:rsid w:val="00E73C1A"/>
    <w:rsid w:val="00E77F60"/>
    <w:rsid w:val="00E805C2"/>
    <w:rsid w:val="00E80A72"/>
    <w:rsid w:val="00E84B61"/>
    <w:rsid w:val="00E86FF8"/>
    <w:rsid w:val="00E90729"/>
    <w:rsid w:val="00E91B14"/>
    <w:rsid w:val="00E91CE9"/>
    <w:rsid w:val="00E93A5B"/>
    <w:rsid w:val="00E94470"/>
    <w:rsid w:val="00E94717"/>
    <w:rsid w:val="00EA2324"/>
    <w:rsid w:val="00EB20DE"/>
    <w:rsid w:val="00EB3B9B"/>
    <w:rsid w:val="00EB3EE6"/>
    <w:rsid w:val="00EB455F"/>
    <w:rsid w:val="00EB7E55"/>
    <w:rsid w:val="00EC06F8"/>
    <w:rsid w:val="00EC37C3"/>
    <w:rsid w:val="00EC4EEB"/>
    <w:rsid w:val="00EC58E1"/>
    <w:rsid w:val="00ED2147"/>
    <w:rsid w:val="00ED25CB"/>
    <w:rsid w:val="00ED3A12"/>
    <w:rsid w:val="00ED52FB"/>
    <w:rsid w:val="00ED735F"/>
    <w:rsid w:val="00EE05DF"/>
    <w:rsid w:val="00EE300F"/>
    <w:rsid w:val="00EE4830"/>
    <w:rsid w:val="00EE4AB1"/>
    <w:rsid w:val="00EE5609"/>
    <w:rsid w:val="00EF15CD"/>
    <w:rsid w:val="00EF4317"/>
    <w:rsid w:val="00EF44F2"/>
    <w:rsid w:val="00EF4F9C"/>
    <w:rsid w:val="00EF68ED"/>
    <w:rsid w:val="00EF6B0F"/>
    <w:rsid w:val="00F03313"/>
    <w:rsid w:val="00F03978"/>
    <w:rsid w:val="00F0408B"/>
    <w:rsid w:val="00F06159"/>
    <w:rsid w:val="00F14D16"/>
    <w:rsid w:val="00F17041"/>
    <w:rsid w:val="00F17FCF"/>
    <w:rsid w:val="00F20E7A"/>
    <w:rsid w:val="00F23547"/>
    <w:rsid w:val="00F25813"/>
    <w:rsid w:val="00F26511"/>
    <w:rsid w:val="00F26AE5"/>
    <w:rsid w:val="00F30FB9"/>
    <w:rsid w:val="00F3207B"/>
    <w:rsid w:val="00F40194"/>
    <w:rsid w:val="00F40D1D"/>
    <w:rsid w:val="00F410CB"/>
    <w:rsid w:val="00F43559"/>
    <w:rsid w:val="00F44A8C"/>
    <w:rsid w:val="00F5036B"/>
    <w:rsid w:val="00F5082A"/>
    <w:rsid w:val="00F53D16"/>
    <w:rsid w:val="00F53DF7"/>
    <w:rsid w:val="00F546EA"/>
    <w:rsid w:val="00F55358"/>
    <w:rsid w:val="00F5558E"/>
    <w:rsid w:val="00F5612C"/>
    <w:rsid w:val="00F566F6"/>
    <w:rsid w:val="00F61E83"/>
    <w:rsid w:val="00F6435C"/>
    <w:rsid w:val="00F654F5"/>
    <w:rsid w:val="00F65BCA"/>
    <w:rsid w:val="00F7026C"/>
    <w:rsid w:val="00F7044A"/>
    <w:rsid w:val="00F740FF"/>
    <w:rsid w:val="00F74163"/>
    <w:rsid w:val="00F74418"/>
    <w:rsid w:val="00F74609"/>
    <w:rsid w:val="00F7521A"/>
    <w:rsid w:val="00F76058"/>
    <w:rsid w:val="00F76B1C"/>
    <w:rsid w:val="00F807AA"/>
    <w:rsid w:val="00F80851"/>
    <w:rsid w:val="00F81484"/>
    <w:rsid w:val="00F82703"/>
    <w:rsid w:val="00F82821"/>
    <w:rsid w:val="00F84369"/>
    <w:rsid w:val="00F854B8"/>
    <w:rsid w:val="00F85860"/>
    <w:rsid w:val="00F90A8D"/>
    <w:rsid w:val="00F91341"/>
    <w:rsid w:val="00F9309C"/>
    <w:rsid w:val="00F930ED"/>
    <w:rsid w:val="00F9311C"/>
    <w:rsid w:val="00F93D27"/>
    <w:rsid w:val="00F94615"/>
    <w:rsid w:val="00F94C55"/>
    <w:rsid w:val="00FA0C30"/>
    <w:rsid w:val="00FA24FD"/>
    <w:rsid w:val="00FA3C6E"/>
    <w:rsid w:val="00FA3EA3"/>
    <w:rsid w:val="00FA4075"/>
    <w:rsid w:val="00FA4CF2"/>
    <w:rsid w:val="00FA5EE0"/>
    <w:rsid w:val="00FB0F5F"/>
    <w:rsid w:val="00FB2D68"/>
    <w:rsid w:val="00FB2F71"/>
    <w:rsid w:val="00FB36B2"/>
    <w:rsid w:val="00FB58FC"/>
    <w:rsid w:val="00FB7749"/>
    <w:rsid w:val="00FC0960"/>
    <w:rsid w:val="00FC1551"/>
    <w:rsid w:val="00FC3435"/>
    <w:rsid w:val="00FC3670"/>
    <w:rsid w:val="00FC48CF"/>
    <w:rsid w:val="00FC765A"/>
    <w:rsid w:val="00FD031A"/>
    <w:rsid w:val="00FD042A"/>
    <w:rsid w:val="00FD4376"/>
    <w:rsid w:val="00FD518E"/>
    <w:rsid w:val="00FE066B"/>
    <w:rsid w:val="00FE2F4A"/>
    <w:rsid w:val="00FE5F5E"/>
    <w:rsid w:val="00FE6015"/>
    <w:rsid w:val="00FE6307"/>
    <w:rsid w:val="00FE7D41"/>
    <w:rsid w:val="00FF2129"/>
    <w:rsid w:val="00FF23C5"/>
    <w:rsid w:val="00FF39F9"/>
    <w:rsid w:val="00FF5A14"/>
    <w:rsid w:val="00FF78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 w:type="paragraph" w:customStyle="1" w:styleId="xmsolistparagraph">
    <w:name w:val="x_msolistparagraph"/>
    <w:basedOn w:val="Normal"/>
    <w:rsid w:val="00DD6D7C"/>
    <w:pPr>
      <w:spacing w:after="0" w:line="240" w:lineRule="auto"/>
      <w:ind w:left="720"/>
    </w:pPr>
    <w:rPr>
      <w:rFonts w:ascii="Aptos" w:hAnsi="Aptos" w:cs="Calibri"/>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302152300">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38575462">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f53a218aca88251e770bbb7b221b65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e5696845d3574d4f2e87cc2e7eb249d0"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3.xml><?xml version="1.0" encoding="utf-8"?>
<ds:datastoreItem xmlns:ds="http://schemas.openxmlformats.org/officeDocument/2006/customXml" ds:itemID="{839FA509-7BAF-420B-B84A-B2C3707545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1199</Words>
  <Characters>6835</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80</cp:revision>
  <cp:lastPrinted>2020-03-10T12:56:00Z</cp:lastPrinted>
  <dcterms:created xsi:type="dcterms:W3CDTF">2024-02-18T07:22:00Z</dcterms:created>
  <dcterms:modified xsi:type="dcterms:W3CDTF">2024-02-19T18:59:00Z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