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8DCCB" w14:textId="77777777" w:rsidR="00342862" w:rsidRDefault="00342862" w:rsidP="00342862">
      <w:pPr>
        <w:spacing w:after="0" w:line="240" w:lineRule="auto"/>
        <w:ind w:left="709" w:hanging="709"/>
        <w:rPr>
          <w:rFonts w:cstheme="minorHAnsi"/>
          <w:b/>
          <w:sz w:val="32"/>
          <w:szCs w:val="32"/>
        </w:rPr>
      </w:pPr>
      <w:r>
        <w:rPr>
          <w:rFonts w:cstheme="minorHAnsi"/>
          <w:b/>
          <w:sz w:val="32"/>
          <w:szCs w:val="32"/>
        </w:rPr>
        <w:t>WESTFIELD PARISH COUNCIL</w:t>
      </w:r>
    </w:p>
    <w:p w14:paraId="66669E19" w14:textId="77777777" w:rsidR="00342862" w:rsidRDefault="00342862" w:rsidP="00342862">
      <w:pPr>
        <w:spacing w:after="0" w:line="240" w:lineRule="auto"/>
        <w:rPr>
          <w:b/>
          <w:bCs/>
          <w:sz w:val="28"/>
          <w:szCs w:val="28"/>
        </w:rPr>
      </w:pPr>
      <w:r>
        <w:rPr>
          <w:b/>
          <w:bCs/>
          <w:sz w:val="28"/>
          <w:szCs w:val="28"/>
        </w:rPr>
        <w:t>Unreasonably Persistent or Vexatious Complaints</w:t>
      </w:r>
    </w:p>
    <w:p w14:paraId="51CC2B99" w14:textId="77777777" w:rsidR="00342862" w:rsidRDefault="00342862" w:rsidP="00342862">
      <w:pPr>
        <w:pBdr>
          <w:bottom w:val="single" w:sz="4" w:space="1" w:color="auto"/>
        </w:pBdr>
        <w:spacing w:after="0" w:line="240" w:lineRule="auto"/>
        <w:ind w:left="709" w:hanging="709"/>
        <w:rPr>
          <w:rFonts w:cstheme="minorHAnsi"/>
          <w:b/>
          <w:bCs/>
          <w:sz w:val="24"/>
          <w:szCs w:val="24"/>
        </w:rPr>
      </w:pPr>
    </w:p>
    <w:p w14:paraId="20B16A18" w14:textId="77777777" w:rsidR="00342862" w:rsidRDefault="00342862" w:rsidP="00342862">
      <w:pPr>
        <w:spacing w:after="0" w:line="240" w:lineRule="auto"/>
        <w:ind w:left="709" w:hanging="709"/>
        <w:rPr>
          <w:rFonts w:cstheme="minorHAnsi"/>
        </w:rPr>
      </w:pPr>
    </w:p>
    <w:p w14:paraId="513FE892" w14:textId="49CFB456" w:rsidR="00342862" w:rsidRDefault="00342862" w:rsidP="00342862">
      <w:pPr>
        <w:spacing w:after="0" w:line="240" w:lineRule="auto"/>
        <w:rPr>
          <w:rFonts w:cstheme="minorHAnsi"/>
        </w:rPr>
      </w:pPr>
      <w:r>
        <w:rPr>
          <w:rFonts w:cstheme="minorHAnsi"/>
        </w:rPr>
        <w:t xml:space="preserve">The </w:t>
      </w:r>
      <w:r w:rsidRPr="00342862">
        <w:rPr>
          <w:rFonts w:cstheme="minorHAnsi"/>
        </w:rPr>
        <w:t>Unreasonably Persistent or Vexatious Complaints</w:t>
      </w:r>
      <w:r>
        <w:rPr>
          <w:rFonts w:cstheme="minorHAnsi"/>
        </w:rPr>
        <w:t xml:space="preserve"> Policy was adopted by Westfield Parish Council on XXXX is set out below. This policy </w:t>
      </w:r>
      <w:r>
        <w:rPr>
          <w:rFonts w:cstheme="minorHAnsi"/>
        </w:rPr>
        <w:t>was supplied by the Parish Council’s Data Protection Officer Satswana and i</w:t>
      </w:r>
      <w:r>
        <w:rPr>
          <w:rFonts w:cstheme="minorHAnsi"/>
        </w:rPr>
        <w:t>s reviewed annually each year at the Annual General Meeting if not sooner in the year.</w:t>
      </w:r>
    </w:p>
    <w:p w14:paraId="7FCB4AFD" w14:textId="77777777" w:rsidR="00342862" w:rsidRDefault="00342862" w:rsidP="00342862">
      <w:pPr>
        <w:spacing w:after="0" w:line="240" w:lineRule="auto"/>
        <w:rPr>
          <w:rFonts w:eastAsia="Times New Roman" w:cstheme="minorHAnsi"/>
          <w:lang w:eastAsia="en-GB"/>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rFonts w:eastAsiaTheme="minorHAnsi"/>
          <w:sz w:val="22"/>
          <w:szCs w:val="22"/>
          <w:lang w:eastAsia="en-US"/>
        </w:rPr>
      </w:sdtEndPr>
      <w:sdtContent>
        <w:p w14:paraId="19A799F4" w14:textId="77777777" w:rsidR="00342862" w:rsidRDefault="00342862" w:rsidP="00342862">
          <w:pPr>
            <w:pStyle w:val="TOCHeading"/>
            <w:spacing w:before="0" w:line="240" w:lineRule="auto"/>
            <w:ind w:left="709" w:hanging="709"/>
            <w:rPr>
              <w:rStyle w:val="Heading1Char"/>
            </w:rPr>
          </w:pPr>
          <w:r>
            <w:rPr>
              <w:rStyle w:val="Heading1Char"/>
            </w:rPr>
            <w:t>Contents</w:t>
          </w:r>
        </w:p>
        <w:p w14:paraId="335B0E27" w14:textId="5154C233" w:rsidR="0041220D" w:rsidRDefault="00342862">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r>
            <w:rPr>
              <w:rFonts w:asciiTheme="minorHAnsi" w:hAnsiTheme="minorHAnsi" w:cstheme="minorHAnsi"/>
            </w:rPr>
            <w:fldChar w:fldCharType="begin"/>
          </w:r>
          <w:r>
            <w:rPr>
              <w:rFonts w:asciiTheme="minorHAnsi" w:hAnsiTheme="minorHAnsi" w:cstheme="minorHAnsi"/>
            </w:rPr>
            <w:instrText xml:space="preserve"> TOC \o "1-3" \h \z \u </w:instrText>
          </w:r>
          <w:r>
            <w:rPr>
              <w:rFonts w:asciiTheme="minorHAnsi" w:hAnsiTheme="minorHAnsi" w:cstheme="minorHAnsi"/>
            </w:rPr>
            <w:fldChar w:fldCharType="separate"/>
          </w:r>
          <w:hyperlink w:anchor="_Toc158391959" w:history="1">
            <w:r w:rsidR="0041220D" w:rsidRPr="00BD44D0">
              <w:rPr>
                <w:rStyle w:val="Hyperlink"/>
                <w:noProof/>
              </w:rPr>
              <w:t>Introduction</w:t>
            </w:r>
            <w:r w:rsidR="0041220D">
              <w:rPr>
                <w:noProof/>
                <w:webHidden/>
              </w:rPr>
              <w:tab/>
            </w:r>
            <w:r w:rsidR="0041220D">
              <w:rPr>
                <w:noProof/>
                <w:webHidden/>
              </w:rPr>
              <w:fldChar w:fldCharType="begin"/>
            </w:r>
            <w:r w:rsidR="0041220D">
              <w:rPr>
                <w:noProof/>
                <w:webHidden/>
              </w:rPr>
              <w:instrText xml:space="preserve"> PAGEREF _Toc158391959 \h </w:instrText>
            </w:r>
            <w:r w:rsidR="0041220D">
              <w:rPr>
                <w:noProof/>
                <w:webHidden/>
              </w:rPr>
            </w:r>
            <w:r w:rsidR="0041220D">
              <w:rPr>
                <w:noProof/>
                <w:webHidden/>
              </w:rPr>
              <w:fldChar w:fldCharType="separate"/>
            </w:r>
            <w:r w:rsidR="0041220D">
              <w:rPr>
                <w:noProof/>
                <w:webHidden/>
              </w:rPr>
              <w:t>1</w:t>
            </w:r>
            <w:r w:rsidR="0041220D">
              <w:rPr>
                <w:noProof/>
                <w:webHidden/>
              </w:rPr>
              <w:fldChar w:fldCharType="end"/>
            </w:r>
          </w:hyperlink>
        </w:p>
        <w:p w14:paraId="473ACB87" w14:textId="4D270F64" w:rsidR="0041220D" w:rsidRDefault="0041220D">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0" w:history="1">
            <w:r w:rsidRPr="00BD44D0">
              <w:rPr>
                <w:rStyle w:val="Hyperlink"/>
                <w:noProof/>
              </w:rPr>
              <w:t>Harassment</w:t>
            </w:r>
            <w:r>
              <w:rPr>
                <w:noProof/>
                <w:webHidden/>
              </w:rPr>
              <w:tab/>
            </w:r>
            <w:r>
              <w:rPr>
                <w:noProof/>
                <w:webHidden/>
              </w:rPr>
              <w:fldChar w:fldCharType="begin"/>
            </w:r>
            <w:r>
              <w:rPr>
                <w:noProof/>
                <w:webHidden/>
              </w:rPr>
              <w:instrText xml:space="preserve"> PAGEREF _Toc158391960 \h </w:instrText>
            </w:r>
            <w:r>
              <w:rPr>
                <w:noProof/>
                <w:webHidden/>
              </w:rPr>
            </w:r>
            <w:r>
              <w:rPr>
                <w:noProof/>
                <w:webHidden/>
              </w:rPr>
              <w:fldChar w:fldCharType="separate"/>
            </w:r>
            <w:r>
              <w:rPr>
                <w:noProof/>
                <w:webHidden/>
              </w:rPr>
              <w:t>1</w:t>
            </w:r>
            <w:r>
              <w:rPr>
                <w:noProof/>
                <w:webHidden/>
              </w:rPr>
              <w:fldChar w:fldCharType="end"/>
            </w:r>
          </w:hyperlink>
        </w:p>
        <w:p w14:paraId="359EE052" w14:textId="1402971A" w:rsidR="0041220D" w:rsidRDefault="0041220D">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1" w:history="1">
            <w:r w:rsidRPr="00BD44D0">
              <w:rPr>
                <w:rStyle w:val="Hyperlink"/>
                <w:noProof/>
              </w:rPr>
              <w:t>Bullying</w:t>
            </w:r>
            <w:r>
              <w:rPr>
                <w:noProof/>
                <w:webHidden/>
              </w:rPr>
              <w:tab/>
            </w:r>
            <w:r>
              <w:rPr>
                <w:noProof/>
                <w:webHidden/>
              </w:rPr>
              <w:fldChar w:fldCharType="begin"/>
            </w:r>
            <w:r>
              <w:rPr>
                <w:noProof/>
                <w:webHidden/>
              </w:rPr>
              <w:instrText xml:space="preserve"> PAGEREF _Toc158391961 \h </w:instrText>
            </w:r>
            <w:r>
              <w:rPr>
                <w:noProof/>
                <w:webHidden/>
              </w:rPr>
            </w:r>
            <w:r>
              <w:rPr>
                <w:noProof/>
                <w:webHidden/>
              </w:rPr>
              <w:fldChar w:fldCharType="separate"/>
            </w:r>
            <w:r>
              <w:rPr>
                <w:noProof/>
                <w:webHidden/>
              </w:rPr>
              <w:t>1</w:t>
            </w:r>
            <w:r>
              <w:rPr>
                <w:noProof/>
                <w:webHidden/>
              </w:rPr>
              <w:fldChar w:fldCharType="end"/>
            </w:r>
          </w:hyperlink>
        </w:p>
        <w:p w14:paraId="2B10814F" w14:textId="36197A7B" w:rsidR="0041220D" w:rsidRDefault="0041220D">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2" w:history="1">
            <w:r w:rsidRPr="00BD44D0">
              <w:rPr>
                <w:rStyle w:val="Hyperlink"/>
                <w:noProof/>
              </w:rPr>
              <w:t>Defining Vexatious or Unreasonably Persistent Complaints</w:t>
            </w:r>
            <w:r>
              <w:rPr>
                <w:noProof/>
                <w:webHidden/>
              </w:rPr>
              <w:tab/>
            </w:r>
            <w:r>
              <w:rPr>
                <w:noProof/>
                <w:webHidden/>
              </w:rPr>
              <w:fldChar w:fldCharType="begin"/>
            </w:r>
            <w:r>
              <w:rPr>
                <w:noProof/>
                <w:webHidden/>
              </w:rPr>
              <w:instrText xml:space="preserve"> PAGEREF _Toc158391962 \h </w:instrText>
            </w:r>
            <w:r>
              <w:rPr>
                <w:noProof/>
                <w:webHidden/>
              </w:rPr>
            </w:r>
            <w:r>
              <w:rPr>
                <w:noProof/>
                <w:webHidden/>
              </w:rPr>
              <w:fldChar w:fldCharType="separate"/>
            </w:r>
            <w:r>
              <w:rPr>
                <w:noProof/>
                <w:webHidden/>
              </w:rPr>
              <w:t>2</w:t>
            </w:r>
            <w:r>
              <w:rPr>
                <w:noProof/>
                <w:webHidden/>
              </w:rPr>
              <w:fldChar w:fldCharType="end"/>
            </w:r>
          </w:hyperlink>
        </w:p>
        <w:p w14:paraId="333D6D2C" w14:textId="09CFBB85" w:rsidR="0041220D" w:rsidRDefault="0041220D">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3" w:history="1">
            <w:r w:rsidRPr="00BD44D0">
              <w:rPr>
                <w:rStyle w:val="Hyperlink"/>
                <w:noProof/>
              </w:rPr>
              <w:t>Handling correspondence and complaints deemed to be vexatious</w:t>
            </w:r>
            <w:r>
              <w:rPr>
                <w:noProof/>
                <w:webHidden/>
              </w:rPr>
              <w:tab/>
            </w:r>
            <w:r>
              <w:rPr>
                <w:noProof/>
                <w:webHidden/>
              </w:rPr>
              <w:fldChar w:fldCharType="begin"/>
            </w:r>
            <w:r>
              <w:rPr>
                <w:noProof/>
                <w:webHidden/>
              </w:rPr>
              <w:instrText xml:space="preserve"> PAGEREF _Toc158391963 \h </w:instrText>
            </w:r>
            <w:r>
              <w:rPr>
                <w:noProof/>
                <w:webHidden/>
              </w:rPr>
            </w:r>
            <w:r>
              <w:rPr>
                <w:noProof/>
                <w:webHidden/>
              </w:rPr>
              <w:fldChar w:fldCharType="separate"/>
            </w:r>
            <w:r>
              <w:rPr>
                <w:noProof/>
                <w:webHidden/>
              </w:rPr>
              <w:t>3</w:t>
            </w:r>
            <w:r>
              <w:rPr>
                <w:noProof/>
                <w:webHidden/>
              </w:rPr>
              <w:fldChar w:fldCharType="end"/>
            </w:r>
          </w:hyperlink>
        </w:p>
        <w:p w14:paraId="5691F0AC" w14:textId="32FA3166" w:rsidR="0041220D" w:rsidRDefault="0041220D">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4" w:history="1">
            <w:r w:rsidRPr="00BD44D0">
              <w:rPr>
                <w:rStyle w:val="Hyperlink"/>
                <w:noProof/>
              </w:rPr>
              <w:t>Residents of the Parish</w:t>
            </w:r>
            <w:r>
              <w:rPr>
                <w:noProof/>
                <w:webHidden/>
              </w:rPr>
              <w:tab/>
            </w:r>
            <w:r>
              <w:rPr>
                <w:noProof/>
                <w:webHidden/>
              </w:rPr>
              <w:fldChar w:fldCharType="begin"/>
            </w:r>
            <w:r>
              <w:rPr>
                <w:noProof/>
                <w:webHidden/>
              </w:rPr>
              <w:instrText xml:space="preserve"> PAGEREF _Toc158391964 \h </w:instrText>
            </w:r>
            <w:r>
              <w:rPr>
                <w:noProof/>
                <w:webHidden/>
              </w:rPr>
            </w:r>
            <w:r>
              <w:rPr>
                <w:noProof/>
                <w:webHidden/>
              </w:rPr>
              <w:fldChar w:fldCharType="separate"/>
            </w:r>
            <w:r>
              <w:rPr>
                <w:noProof/>
                <w:webHidden/>
              </w:rPr>
              <w:t>3</w:t>
            </w:r>
            <w:r>
              <w:rPr>
                <w:noProof/>
                <w:webHidden/>
              </w:rPr>
              <w:fldChar w:fldCharType="end"/>
            </w:r>
          </w:hyperlink>
        </w:p>
        <w:p w14:paraId="37CADF76" w14:textId="5C545B98" w:rsidR="0041220D" w:rsidRDefault="0041220D">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5" w:history="1">
            <w:r w:rsidRPr="00BD44D0">
              <w:rPr>
                <w:rStyle w:val="Hyperlink"/>
                <w:noProof/>
              </w:rPr>
              <w:t>Review of Sanction</w:t>
            </w:r>
            <w:r>
              <w:rPr>
                <w:noProof/>
                <w:webHidden/>
              </w:rPr>
              <w:tab/>
            </w:r>
            <w:r>
              <w:rPr>
                <w:noProof/>
                <w:webHidden/>
              </w:rPr>
              <w:fldChar w:fldCharType="begin"/>
            </w:r>
            <w:r>
              <w:rPr>
                <w:noProof/>
                <w:webHidden/>
              </w:rPr>
              <w:instrText xml:space="preserve"> PAGEREF _Toc158391965 \h </w:instrText>
            </w:r>
            <w:r>
              <w:rPr>
                <w:noProof/>
                <w:webHidden/>
              </w:rPr>
            </w:r>
            <w:r>
              <w:rPr>
                <w:noProof/>
                <w:webHidden/>
              </w:rPr>
              <w:fldChar w:fldCharType="separate"/>
            </w:r>
            <w:r>
              <w:rPr>
                <w:noProof/>
                <w:webHidden/>
              </w:rPr>
              <w:t>3</w:t>
            </w:r>
            <w:r>
              <w:rPr>
                <w:noProof/>
                <w:webHidden/>
              </w:rPr>
              <w:fldChar w:fldCharType="end"/>
            </w:r>
          </w:hyperlink>
        </w:p>
        <w:p w14:paraId="7CEB77B2" w14:textId="79F37537" w:rsidR="0041220D" w:rsidRDefault="0041220D">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6" w:history="1">
            <w:r w:rsidRPr="00BD44D0">
              <w:rPr>
                <w:rStyle w:val="Hyperlink"/>
                <w:noProof/>
              </w:rPr>
              <w:t>Non-Residents of the Parish</w:t>
            </w:r>
            <w:r>
              <w:rPr>
                <w:noProof/>
                <w:webHidden/>
              </w:rPr>
              <w:tab/>
            </w:r>
            <w:r>
              <w:rPr>
                <w:noProof/>
                <w:webHidden/>
              </w:rPr>
              <w:fldChar w:fldCharType="begin"/>
            </w:r>
            <w:r>
              <w:rPr>
                <w:noProof/>
                <w:webHidden/>
              </w:rPr>
              <w:instrText xml:space="preserve"> PAGEREF _Toc158391966 \h </w:instrText>
            </w:r>
            <w:r>
              <w:rPr>
                <w:noProof/>
                <w:webHidden/>
              </w:rPr>
            </w:r>
            <w:r>
              <w:rPr>
                <w:noProof/>
                <w:webHidden/>
              </w:rPr>
              <w:fldChar w:fldCharType="separate"/>
            </w:r>
            <w:r>
              <w:rPr>
                <w:noProof/>
                <w:webHidden/>
              </w:rPr>
              <w:t>4</w:t>
            </w:r>
            <w:r>
              <w:rPr>
                <w:noProof/>
                <w:webHidden/>
              </w:rPr>
              <w:fldChar w:fldCharType="end"/>
            </w:r>
          </w:hyperlink>
        </w:p>
        <w:p w14:paraId="705BF2F4" w14:textId="0701C04F" w:rsidR="0041220D" w:rsidRDefault="0041220D">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7" w:history="1">
            <w:r w:rsidRPr="00BD44D0">
              <w:rPr>
                <w:rStyle w:val="Hyperlink"/>
                <w:noProof/>
              </w:rPr>
              <w:t>Persistent communication on the same matter from multiple complainants.</w:t>
            </w:r>
            <w:r>
              <w:rPr>
                <w:noProof/>
                <w:webHidden/>
              </w:rPr>
              <w:tab/>
            </w:r>
            <w:r>
              <w:rPr>
                <w:noProof/>
                <w:webHidden/>
              </w:rPr>
              <w:fldChar w:fldCharType="begin"/>
            </w:r>
            <w:r>
              <w:rPr>
                <w:noProof/>
                <w:webHidden/>
              </w:rPr>
              <w:instrText xml:space="preserve"> PAGEREF _Toc158391967 \h </w:instrText>
            </w:r>
            <w:r>
              <w:rPr>
                <w:noProof/>
                <w:webHidden/>
              </w:rPr>
            </w:r>
            <w:r>
              <w:rPr>
                <w:noProof/>
                <w:webHidden/>
              </w:rPr>
              <w:fldChar w:fldCharType="separate"/>
            </w:r>
            <w:r>
              <w:rPr>
                <w:noProof/>
                <w:webHidden/>
              </w:rPr>
              <w:t>4</w:t>
            </w:r>
            <w:r>
              <w:rPr>
                <w:noProof/>
                <w:webHidden/>
              </w:rPr>
              <w:fldChar w:fldCharType="end"/>
            </w:r>
          </w:hyperlink>
        </w:p>
        <w:p w14:paraId="2E92DA70" w14:textId="12846E42" w:rsidR="00342862" w:rsidRDefault="00342862" w:rsidP="00342862">
          <w:pPr>
            <w:spacing w:after="0" w:line="240" w:lineRule="auto"/>
            <w:ind w:left="709" w:hanging="709"/>
            <w:rPr>
              <w:rFonts w:ascii="Calibri" w:eastAsia="Times New Roman" w:hAnsi="Calibri" w:cstheme="minorHAnsi"/>
              <w:b/>
              <w:bCs/>
              <w:noProof/>
              <w:sz w:val="24"/>
              <w:szCs w:val="24"/>
            </w:rPr>
          </w:pPr>
          <w:r>
            <w:rPr>
              <w:rFonts w:cstheme="minorHAnsi"/>
              <w:b/>
              <w:bCs/>
              <w:noProof/>
            </w:rPr>
            <w:fldChar w:fldCharType="end"/>
          </w:r>
        </w:p>
      </w:sdtContent>
    </w:sdt>
    <w:p w14:paraId="2C49604F" w14:textId="77777777" w:rsidR="00342862" w:rsidRDefault="00342862" w:rsidP="00342862">
      <w:pPr>
        <w:pStyle w:val="Heading1"/>
        <w:spacing w:before="0"/>
      </w:pPr>
    </w:p>
    <w:p w14:paraId="621ED722" w14:textId="3508C3B9" w:rsidR="00342862" w:rsidRDefault="00342862" w:rsidP="00342862">
      <w:pPr>
        <w:pStyle w:val="Heading1"/>
        <w:spacing w:before="0"/>
      </w:pPr>
      <w:bookmarkStart w:id="0" w:name="_Toc158391959"/>
      <w:r>
        <w:t>Introduction</w:t>
      </w:r>
      <w:bookmarkEnd w:id="0"/>
    </w:p>
    <w:p w14:paraId="27BD727A" w14:textId="7EB27C79" w:rsidR="00AA568A" w:rsidRDefault="0041220D" w:rsidP="00342862">
      <w:pPr>
        <w:pStyle w:val="ListParagraph"/>
        <w:numPr>
          <w:ilvl w:val="0"/>
          <w:numId w:val="2"/>
        </w:numPr>
      </w:pPr>
      <w:r>
        <w:t>Westfield</w:t>
      </w:r>
      <w:r w:rsidR="00AA568A">
        <w:t xml:space="preserve"> Parish Council does not tolerate bullying, harassment or intimidation, in any form, of any of their employees or Councillors. This applies to such behaviour from members of the public and Parish Council employees/Councillors alike. A small percentage of people may correspond with, or complain to, </w:t>
      </w:r>
      <w:r>
        <w:t>Westfield</w:t>
      </w:r>
      <w:r w:rsidR="00AA568A">
        <w:t xml:space="preserve"> Parish Council in a way that could reasonably be described as obsessive, harassing, bullying, intimidating or abusive</w:t>
      </w:r>
      <w:r w:rsidR="00342862">
        <w:t>.</w:t>
      </w:r>
    </w:p>
    <w:p w14:paraId="5BC15886" w14:textId="77777777" w:rsidR="00342862" w:rsidRDefault="00342862" w:rsidP="00342862">
      <w:pPr>
        <w:pStyle w:val="ListParagraph"/>
        <w:ind w:left="360"/>
      </w:pPr>
    </w:p>
    <w:p w14:paraId="29DD79BB" w14:textId="3DB14AB5" w:rsidR="00AA568A" w:rsidRPr="00AB1712" w:rsidRDefault="00AA568A" w:rsidP="00342862">
      <w:pPr>
        <w:pStyle w:val="Heading1"/>
        <w:spacing w:before="0"/>
      </w:pPr>
      <w:bookmarkStart w:id="1" w:name="_Toc158391960"/>
      <w:r w:rsidRPr="00AB1712">
        <w:t>Harassment</w:t>
      </w:r>
      <w:bookmarkEnd w:id="1"/>
      <w:r w:rsidRPr="00AB1712">
        <w:t xml:space="preserve"> </w:t>
      </w:r>
    </w:p>
    <w:p w14:paraId="3093B262" w14:textId="77777777" w:rsidR="00AA568A" w:rsidRDefault="00AA568A" w:rsidP="00342862">
      <w:pPr>
        <w:pStyle w:val="ListParagraph"/>
        <w:numPr>
          <w:ilvl w:val="0"/>
          <w:numId w:val="2"/>
        </w:numPr>
      </w:pPr>
      <w:r>
        <w:t>Under the Protection from Harassment Act 1977 S1(1)</w:t>
      </w:r>
    </w:p>
    <w:p w14:paraId="2D2F1CF7" w14:textId="2E2D0F29" w:rsidR="00AA568A" w:rsidRDefault="00AA568A" w:rsidP="00342862">
      <w:pPr>
        <w:spacing w:after="0" w:line="240" w:lineRule="auto"/>
        <w:ind w:firstLine="720"/>
      </w:pPr>
      <w:r>
        <w:t xml:space="preserve">A person must not pursue a course of conduct— </w:t>
      </w:r>
    </w:p>
    <w:p w14:paraId="0376EE86" w14:textId="77777777" w:rsidR="00AA568A" w:rsidRDefault="00AA568A" w:rsidP="00342862">
      <w:pPr>
        <w:spacing w:after="0" w:line="240" w:lineRule="auto"/>
        <w:ind w:left="720" w:firstLine="720"/>
      </w:pPr>
      <w:r>
        <w:t xml:space="preserve">(a)which amounts to harassment of another, and </w:t>
      </w:r>
    </w:p>
    <w:p w14:paraId="04A94667" w14:textId="02AD82B4" w:rsidR="00AA568A" w:rsidRDefault="00AA568A" w:rsidP="00342862">
      <w:pPr>
        <w:spacing w:after="0" w:line="240" w:lineRule="auto"/>
        <w:ind w:left="720" w:firstLine="720"/>
      </w:pPr>
      <w:r>
        <w:t xml:space="preserve">(b)which he knows or ought to know amounts to harassment of the other. </w:t>
      </w:r>
    </w:p>
    <w:p w14:paraId="7C7E00BE" w14:textId="77777777" w:rsidR="00342862" w:rsidRDefault="00AA568A" w:rsidP="00342862">
      <w:pPr>
        <w:pStyle w:val="ListParagraph"/>
        <w:numPr>
          <w:ilvl w:val="0"/>
          <w:numId w:val="2"/>
        </w:numPr>
      </w:pPr>
      <w:r>
        <w:t>Such action can be:</w:t>
      </w:r>
    </w:p>
    <w:p w14:paraId="3578BF91" w14:textId="77777777" w:rsidR="00342862" w:rsidRDefault="00AA568A" w:rsidP="00342862">
      <w:pPr>
        <w:pStyle w:val="ListParagraph"/>
        <w:numPr>
          <w:ilvl w:val="1"/>
          <w:numId w:val="2"/>
        </w:numPr>
      </w:pPr>
      <w:r>
        <w:t xml:space="preserve">Physical Conduct; </w:t>
      </w:r>
    </w:p>
    <w:p w14:paraId="73B1C798" w14:textId="77777777" w:rsidR="00342862" w:rsidRDefault="00AA568A" w:rsidP="00342862">
      <w:pPr>
        <w:pStyle w:val="ListParagraph"/>
        <w:numPr>
          <w:ilvl w:val="1"/>
          <w:numId w:val="2"/>
        </w:numPr>
        <w:rPr>
          <w:lang w:val="it-IT"/>
        </w:rPr>
      </w:pPr>
      <w:proofErr w:type="spellStart"/>
      <w:r w:rsidRPr="00342862">
        <w:rPr>
          <w:lang w:val="it-IT"/>
        </w:rPr>
        <w:t>Verbal</w:t>
      </w:r>
      <w:proofErr w:type="spellEnd"/>
      <w:r w:rsidRPr="00342862">
        <w:rPr>
          <w:lang w:val="it-IT"/>
        </w:rPr>
        <w:t xml:space="preserve"> </w:t>
      </w:r>
      <w:proofErr w:type="spellStart"/>
      <w:r w:rsidRPr="00342862">
        <w:rPr>
          <w:lang w:val="it-IT"/>
        </w:rPr>
        <w:t>Conduct</w:t>
      </w:r>
      <w:proofErr w:type="spellEnd"/>
      <w:r w:rsidRPr="00342862">
        <w:rPr>
          <w:lang w:val="it-IT"/>
        </w:rPr>
        <w:t xml:space="preserve">; </w:t>
      </w:r>
    </w:p>
    <w:p w14:paraId="78A18FE3" w14:textId="13104EF5" w:rsidR="00AA568A" w:rsidRPr="00342862" w:rsidRDefault="00AA568A" w:rsidP="00342862">
      <w:pPr>
        <w:pStyle w:val="ListParagraph"/>
        <w:numPr>
          <w:ilvl w:val="1"/>
          <w:numId w:val="2"/>
        </w:numPr>
        <w:rPr>
          <w:lang w:val="it-IT"/>
        </w:rPr>
      </w:pPr>
      <w:r w:rsidRPr="00342862">
        <w:rPr>
          <w:lang w:val="it-IT"/>
        </w:rPr>
        <w:t>Non-</w:t>
      </w:r>
      <w:proofErr w:type="spellStart"/>
      <w:r w:rsidRPr="00342862">
        <w:rPr>
          <w:lang w:val="it-IT"/>
        </w:rPr>
        <w:t>Verbal</w:t>
      </w:r>
      <w:proofErr w:type="spellEnd"/>
      <w:r w:rsidRPr="00342862">
        <w:rPr>
          <w:lang w:val="it-IT"/>
        </w:rPr>
        <w:t xml:space="preserve"> </w:t>
      </w:r>
      <w:proofErr w:type="spellStart"/>
      <w:r w:rsidRPr="00342862">
        <w:rPr>
          <w:lang w:val="it-IT"/>
        </w:rPr>
        <w:t>Conduct</w:t>
      </w:r>
      <w:proofErr w:type="spellEnd"/>
      <w:r w:rsidRPr="00342862">
        <w:rPr>
          <w:lang w:val="it-IT"/>
        </w:rPr>
        <w:t xml:space="preserve">. </w:t>
      </w:r>
    </w:p>
    <w:p w14:paraId="381375DA" w14:textId="77777777" w:rsidR="006C2166" w:rsidRPr="00342862" w:rsidRDefault="006C2166" w:rsidP="00342862">
      <w:pPr>
        <w:spacing w:after="0" w:line="240" w:lineRule="auto"/>
        <w:rPr>
          <w:lang w:val="it-IT"/>
        </w:rPr>
      </w:pPr>
    </w:p>
    <w:p w14:paraId="6919E981" w14:textId="28CAC51B" w:rsidR="00AA568A" w:rsidRPr="00AB1712" w:rsidRDefault="00AA568A" w:rsidP="00342862">
      <w:pPr>
        <w:pStyle w:val="Heading1"/>
        <w:spacing w:before="0"/>
      </w:pPr>
      <w:bookmarkStart w:id="2" w:name="_Toc158391961"/>
      <w:r w:rsidRPr="00AB1712">
        <w:t>Bullying</w:t>
      </w:r>
      <w:bookmarkEnd w:id="2"/>
      <w:r w:rsidRPr="00AB1712">
        <w:t xml:space="preserve"> </w:t>
      </w:r>
    </w:p>
    <w:p w14:paraId="10A24CE0" w14:textId="77777777" w:rsidR="00342862" w:rsidRDefault="00AA568A" w:rsidP="00342862">
      <w:pPr>
        <w:pStyle w:val="ListParagraph"/>
        <w:numPr>
          <w:ilvl w:val="0"/>
          <w:numId w:val="4"/>
        </w:numPr>
      </w:pPr>
      <w:r>
        <w:t xml:space="preserve">The council defines bullying as a pattern of offensive, intimidating, malicious, insulting, humiliating behaviour intended to undermine an individual or group, gradually and as a consequence eroding their confidence and capability possibly with the intention to force them to resign and this will not be tolerated. </w:t>
      </w:r>
    </w:p>
    <w:p w14:paraId="290854E5" w14:textId="77777777" w:rsidR="00342862" w:rsidRDefault="00AA568A" w:rsidP="00342862">
      <w:pPr>
        <w:pStyle w:val="ListParagraph"/>
        <w:numPr>
          <w:ilvl w:val="0"/>
          <w:numId w:val="4"/>
        </w:numPr>
      </w:pPr>
      <w:r>
        <w:t>Such behaviour may also be designed to annoy and/or to create extreme workload for a Parish</w:t>
      </w:r>
      <w:r w:rsidR="007E7C9A">
        <w:t xml:space="preserve"> </w:t>
      </w:r>
      <w:r>
        <w:t xml:space="preserve">Council which </w:t>
      </w:r>
      <w:r w:rsidR="00342862">
        <w:t>has one full-time</w:t>
      </w:r>
      <w:r>
        <w:t xml:space="preserve"> officers up to a total of </w:t>
      </w:r>
      <w:r w:rsidR="00342862">
        <w:t>37</w:t>
      </w:r>
      <w:r>
        <w:t xml:space="preserve"> hours per week. </w:t>
      </w:r>
    </w:p>
    <w:p w14:paraId="6254D551" w14:textId="77777777" w:rsidR="00342862" w:rsidRDefault="00AA568A" w:rsidP="00342862">
      <w:pPr>
        <w:pStyle w:val="ListParagraph"/>
        <w:numPr>
          <w:ilvl w:val="0"/>
          <w:numId w:val="4"/>
        </w:numPr>
      </w:pPr>
      <w:r>
        <w:t xml:space="preserve">Such behaviour might also be designed to cause extreme distress. </w:t>
      </w:r>
    </w:p>
    <w:p w14:paraId="5E06B246" w14:textId="77777777" w:rsidR="00342862" w:rsidRDefault="00AA568A" w:rsidP="00342862">
      <w:pPr>
        <w:pStyle w:val="ListParagraph"/>
        <w:numPr>
          <w:ilvl w:val="0"/>
          <w:numId w:val="4"/>
        </w:numPr>
      </w:pPr>
      <w:r>
        <w:lastRenderedPageBreak/>
        <w:t xml:space="preserve">Such behaviour might also be repetitious. </w:t>
      </w:r>
    </w:p>
    <w:p w14:paraId="125A41AD" w14:textId="4816859F" w:rsidR="00342862" w:rsidRPr="00342862" w:rsidRDefault="00AA568A" w:rsidP="00342862">
      <w:pPr>
        <w:pStyle w:val="ListParagraph"/>
        <w:numPr>
          <w:ilvl w:val="0"/>
          <w:numId w:val="4"/>
        </w:numPr>
      </w:pPr>
      <w:r>
        <w:t xml:space="preserve">Such behaviour from a minority of individuals can take up a disproportionate amount of limited council resources and can affect the Parish Council’s ability to do its work and provide a service to the community and can result in unacceptable stress for the </w:t>
      </w:r>
      <w:r w:rsidR="00342862">
        <w:t>Proper Officer,</w:t>
      </w:r>
      <w:r w:rsidR="00A33AFD">
        <w:t xml:space="preserve"> other Employees and Councillors.</w:t>
      </w:r>
    </w:p>
    <w:p w14:paraId="190DECC1" w14:textId="77777777" w:rsidR="00342862" w:rsidRPr="00342862" w:rsidRDefault="00AA568A" w:rsidP="00342862">
      <w:pPr>
        <w:pStyle w:val="Heading1"/>
        <w:rPr>
          <w:sz w:val="24"/>
          <w:szCs w:val="24"/>
        </w:rPr>
      </w:pPr>
      <w:bookmarkStart w:id="3" w:name="_Toc158391962"/>
      <w:r w:rsidRPr="00342862">
        <w:t>Defining Vexatious or Unreasonably Persistent Complaints</w:t>
      </w:r>
      <w:bookmarkEnd w:id="3"/>
      <w:r w:rsidRPr="00342862">
        <w:t xml:space="preserve"> </w:t>
      </w:r>
    </w:p>
    <w:p w14:paraId="30A7934D" w14:textId="77777777" w:rsidR="00342862" w:rsidRDefault="00AA568A" w:rsidP="00342862">
      <w:pPr>
        <w:pStyle w:val="ListParagraph"/>
        <w:numPr>
          <w:ilvl w:val="0"/>
          <w:numId w:val="4"/>
        </w:numPr>
      </w:pPr>
      <w:r>
        <w:t xml:space="preserve">Vexatious or persistent complaints and correspondence can be characterised in the following ways: </w:t>
      </w:r>
    </w:p>
    <w:p w14:paraId="7DA75FD6" w14:textId="77777777" w:rsidR="00342862" w:rsidRDefault="00AA568A" w:rsidP="00342862">
      <w:pPr>
        <w:pStyle w:val="ListParagraph"/>
        <w:numPr>
          <w:ilvl w:val="1"/>
          <w:numId w:val="4"/>
        </w:numPr>
      </w:pPr>
      <w:r>
        <w:t>Behaviour which is obsessive, persistent, harassing, prolific, repetitious and/or</w:t>
      </w:r>
    </w:p>
    <w:p w14:paraId="5C43CDB5" w14:textId="77777777" w:rsidR="00342862" w:rsidRDefault="00AA568A" w:rsidP="00342862">
      <w:pPr>
        <w:pStyle w:val="ListParagraph"/>
        <w:numPr>
          <w:ilvl w:val="1"/>
          <w:numId w:val="4"/>
        </w:numPr>
      </w:pPr>
      <w:r>
        <w:t xml:space="preserve">Behaviour which is designed to cause extreme distress, bully, humiliate and intimidate specific individuals and the Corporate Body and/or </w:t>
      </w:r>
    </w:p>
    <w:p w14:paraId="38DD8C14" w14:textId="77777777" w:rsidR="00342862" w:rsidRDefault="00AA568A" w:rsidP="00342862">
      <w:pPr>
        <w:pStyle w:val="ListParagraph"/>
        <w:numPr>
          <w:ilvl w:val="1"/>
          <w:numId w:val="4"/>
        </w:numPr>
      </w:pPr>
      <w:r>
        <w:t xml:space="preserve">Frequent correspondence timed to cause the council maximum disruption and workload and/or </w:t>
      </w:r>
    </w:p>
    <w:p w14:paraId="2EE77021" w14:textId="77777777" w:rsidR="00342862" w:rsidRDefault="00AA568A" w:rsidP="00342862">
      <w:pPr>
        <w:pStyle w:val="ListParagraph"/>
        <w:numPr>
          <w:ilvl w:val="1"/>
          <w:numId w:val="4"/>
        </w:numPr>
      </w:pPr>
      <w:r>
        <w:t xml:space="preserve">Behaviour which displays an insistence on pursuing unmeritorious issues, trivial </w:t>
      </w:r>
      <w:r w:rsidR="00342862">
        <w:t xml:space="preserve"> </w:t>
      </w:r>
      <w:r>
        <w:t xml:space="preserve">points and/or unrealistic outcomes beyond all reason and/or </w:t>
      </w:r>
    </w:p>
    <w:p w14:paraId="6285B61B" w14:textId="77777777" w:rsidR="00342862" w:rsidRDefault="00AA568A" w:rsidP="00342862">
      <w:pPr>
        <w:pStyle w:val="ListParagraph"/>
        <w:numPr>
          <w:ilvl w:val="1"/>
          <w:numId w:val="4"/>
        </w:numPr>
      </w:pPr>
      <w:r>
        <w:t xml:space="preserve">Displays an insistence upon pursuing complaints or issues in an unreasonable and abusive manner and/or </w:t>
      </w:r>
    </w:p>
    <w:p w14:paraId="18649585" w14:textId="77777777" w:rsidR="00342862" w:rsidRDefault="00AA568A" w:rsidP="00342862">
      <w:pPr>
        <w:pStyle w:val="ListParagraph"/>
        <w:numPr>
          <w:ilvl w:val="1"/>
          <w:numId w:val="4"/>
        </w:numPr>
      </w:pPr>
      <w:r>
        <w:t>Repeated and/or frequent and/or simultaneous requests for information, whether or not those requests are made under the access to</w:t>
      </w:r>
      <w:r w:rsidR="00342862">
        <w:t xml:space="preserve"> </w:t>
      </w:r>
      <w:r>
        <w:t xml:space="preserve">information legislation, and/or </w:t>
      </w:r>
    </w:p>
    <w:p w14:paraId="5E7CB873" w14:textId="77777777" w:rsidR="00342862" w:rsidRDefault="00AA568A" w:rsidP="00342862">
      <w:pPr>
        <w:pStyle w:val="ListParagraph"/>
        <w:numPr>
          <w:ilvl w:val="1"/>
          <w:numId w:val="4"/>
        </w:numPr>
      </w:pPr>
      <w:r>
        <w:t xml:space="preserve">Behaviour where ex-employees are contacted to try to undermine councillors and/or </w:t>
      </w:r>
    </w:p>
    <w:p w14:paraId="43B9C32A" w14:textId="77777777" w:rsidR="00342862" w:rsidRDefault="00AA568A" w:rsidP="00342862">
      <w:pPr>
        <w:pStyle w:val="ListParagraph"/>
        <w:numPr>
          <w:ilvl w:val="1"/>
          <w:numId w:val="4"/>
        </w:numPr>
      </w:pPr>
      <w:r>
        <w:t xml:space="preserve">Behaviour which has the effect of hindering the council’s ability to go about its democratic business due to the extreme workload generated. </w:t>
      </w:r>
    </w:p>
    <w:p w14:paraId="24987206" w14:textId="77777777" w:rsidR="00342862" w:rsidRDefault="00AA568A" w:rsidP="00342862">
      <w:pPr>
        <w:pStyle w:val="ListParagraph"/>
        <w:numPr>
          <w:ilvl w:val="1"/>
          <w:numId w:val="4"/>
        </w:numPr>
      </w:pPr>
      <w:r>
        <w:t>Behaviour where the aim is character assassination.</w:t>
      </w:r>
    </w:p>
    <w:p w14:paraId="5FEE395E" w14:textId="2ED155D9" w:rsidR="0041220D" w:rsidRDefault="00AA568A" w:rsidP="00342862">
      <w:pPr>
        <w:pStyle w:val="ListParagraph"/>
        <w:numPr>
          <w:ilvl w:val="1"/>
          <w:numId w:val="4"/>
        </w:numPr>
      </w:pPr>
      <w:r>
        <w:t>Behaviour characterised by a refusal to accept that issues raised are not within the power of the Council to investigate, change or influence</w:t>
      </w:r>
      <w:r w:rsidR="0041220D">
        <w:t>.</w:t>
      </w:r>
    </w:p>
    <w:p w14:paraId="6D7674E4" w14:textId="77777777" w:rsidR="0041220D" w:rsidRDefault="0041220D" w:rsidP="0041220D">
      <w:pPr>
        <w:pStyle w:val="ListParagraph"/>
        <w:ind w:left="1134"/>
      </w:pPr>
    </w:p>
    <w:p w14:paraId="27C6962A" w14:textId="77777777" w:rsidR="0041220D" w:rsidRPr="0041220D" w:rsidRDefault="00AA568A" w:rsidP="00342862">
      <w:pPr>
        <w:pStyle w:val="ListParagraph"/>
        <w:numPr>
          <w:ilvl w:val="0"/>
          <w:numId w:val="4"/>
        </w:numPr>
      </w:pPr>
      <w:r w:rsidRPr="0041220D">
        <w:rPr>
          <w:b/>
          <w:bCs/>
          <w:sz w:val="28"/>
          <w:szCs w:val="28"/>
        </w:rPr>
        <w:t xml:space="preserve">Use of this Policy </w:t>
      </w:r>
    </w:p>
    <w:p w14:paraId="4BB6807B" w14:textId="59B5DA47" w:rsidR="0041220D" w:rsidRDefault="00AA568A" w:rsidP="00342862">
      <w:pPr>
        <w:pStyle w:val="ListParagraph"/>
        <w:numPr>
          <w:ilvl w:val="0"/>
          <w:numId w:val="4"/>
        </w:numPr>
      </w:pPr>
      <w:r>
        <w:t xml:space="preserve">In the first instance the </w:t>
      </w:r>
      <w:r w:rsidR="0041220D">
        <w:t>Proper Officer</w:t>
      </w:r>
      <w:r>
        <w:t xml:space="preserve"> will consult with the Chairman of the Council. With the Chairman’s agreement, the complainant will be contacted in writing (also providing a copy of this policy), to explain why the behaviour is a concern and ask them to change their behaviour.</w:t>
      </w:r>
    </w:p>
    <w:p w14:paraId="40F9C987" w14:textId="467A1116" w:rsidR="0041220D" w:rsidRDefault="00AA568A" w:rsidP="0041220D">
      <w:pPr>
        <w:pStyle w:val="ListParagraph"/>
        <w:numPr>
          <w:ilvl w:val="0"/>
          <w:numId w:val="4"/>
        </w:numPr>
      </w:pPr>
      <w:r>
        <w:t xml:space="preserve">If the behaviours persist and </w:t>
      </w:r>
      <w:r w:rsidR="0041220D">
        <w:t>Proper Officer</w:t>
      </w:r>
      <w:r>
        <w:t xml:space="preserve"> or Councillors identify behaviour that they think exhibits these characteristics, and which they believe may be vexatious or unreasonably persistent, they should refer it to full council under closed session. </w:t>
      </w:r>
    </w:p>
    <w:p w14:paraId="28BD451B" w14:textId="77777777" w:rsidR="0041220D" w:rsidRDefault="00AA568A" w:rsidP="00342862">
      <w:pPr>
        <w:pStyle w:val="ListParagraph"/>
        <w:numPr>
          <w:ilvl w:val="1"/>
          <w:numId w:val="4"/>
        </w:numPr>
      </w:pPr>
      <w:r>
        <w:t>In exceptional circumstances (for example significant time until the next available</w:t>
      </w:r>
      <w:r w:rsidR="00CD4D84">
        <w:t xml:space="preserve"> </w:t>
      </w:r>
      <w:r>
        <w:t>meeting), the policy can be triggered by e-mail consultation with a minimum of 5 Councillors including the Chairman or Vice-Chairman</w:t>
      </w:r>
      <w:r w:rsidR="0041220D">
        <w:t>, members of the HR committee and two other designated Councillors.</w:t>
      </w:r>
    </w:p>
    <w:p w14:paraId="70C059AB" w14:textId="76AAC10B" w:rsidR="0041220D" w:rsidRDefault="00AA568A" w:rsidP="00342862">
      <w:pPr>
        <w:pStyle w:val="ListParagraph"/>
        <w:numPr>
          <w:ilvl w:val="0"/>
          <w:numId w:val="4"/>
        </w:numPr>
      </w:pPr>
      <w:r>
        <w:t xml:space="preserve">If the council agrees with the assessment, it should prepare a brief statement of why it considers the complaint or correspondence to be vexatious, including its effect upon the </w:t>
      </w:r>
      <w:r w:rsidR="0041220D">
        <w:t>Proper Officer</w:t>
      </w:r>
      <w:r>
        <w:t>, Councillors and/or the village. This should be accompanied by a report for the Council showing the workload effects and resource impact, and, if resources allow, information</w:t>
      </w:r>
      <w:r w:rsidR="007E7C9A">
        <w:t xml:space="preserve"> </w:t>
      </w:r>
      <w:r>
        <w:t>about the related correspondence via email, telephone and letter, including information</w:t>
      </w:r>
      <w:r w:rsidR="00F7654C">
        <w:t xml:space="preserve"> about whom the correspondence was addressed to, who it was copied to, and a brief description of each piece of correspondence. </w:t>
      </w:r>
      <w:r>
        <w:t xml:space="preserve"> </w:t>
      </w:r>
    </w:p>
    <w:p w14:paraId="3D6C0C3D" w14:textId="77777777" w:rsidR="0041220D" w:rsidRDefault="00AA568A" w:rsidP="0041220D">
      <w:pPr>
        <w:pStyle w:val="ListParagraph"/>
        <w:numPr>
          <w:ilvl w:val="0"/>
          <w:numId w:val="4"/>
        </w:numPr>
      </w:pPr>
      <w:r>
        <w:t xml:space="preserve">Sanctions can include: </w:t>
      </w:r>
    </w:p>
    <w:p w14:paraId="554044D6" w14:textId="77777777" w:rsidR="0041220D" w:rsidRDefault="00AA568A" w:rsidP="0041220D">
      <w:pPr>
        <w:pStyle w:val="ListParagraph"/>
        <w:numPr>
          <w:ilvl w:val="1"/>
          <w:numId w:val="4"/>
        </w:numPr>
      </w:pPr>
      <w:r>
        <w:t>Being allowed to communicate with one nominated member of the council</w:t>
      </w:r>
    </w:p>
    <w:p w14:paraId="72EB66AD" w14:textId="77777777" w:rsidR="0041220D" w:rsidRDefault="00AA568A" w:rsidP="0041220D">
      <w:pPr>
        <w:pStyle w:val="ListParagraph"/>
        <w:numPr>
          <w:ilvl w:val="1"/>
          <w:numId w:val="4"/>
        </w:numPr>
      </w:pPr>
      <w:r>
        <w:lastRenderedPageBreak/>
        <w:t>Receiving no responses further enquiries and communications on the same matter if no substantive new issue is raised</w:t>
      </w:r>
      <w:r w:rsidR="0041220D">
        <w:t>.</w:t>
      </w:r>
    </w:p>
    <w:p w14:paraId="7F4E31B0" w14:textId="77777777" w:rsidR="0041220D" w:rsidRDefault="00AA568A" w:rsidP="00342862">
      <w:pPr>
        <w:pStyle w:val="ListParagraph"/>
        <w:numPr>
          <w:ilvl w:val="1"/>
          <w:numId w:val="4"/>
        </w:numPr>
      </w:pPr>
      <w:r>
        <w:t xml:space="preserve">Receiving no responses to all enquiries and communications made to the council for </w:t>
      </w:r>
      <w:r w:rsidR="003B28EC">
        <w:t xml:space="preserve"> </w:t>
      </w:r>
      <w:r>
        <w:t>6</w:t>
      </w:r>
      <w:r w:rsidR="001D70F3">
        <w:t xml:space="preserve"> </w:t>
      </w:r>
      <w:r>
        <w:t>months if no substantive new issue is raised</w:t>
      </w:r>
      <w:r w:rsidR="0041220D">
        <w:t>.</w:t>
      </w:r>
      <w:r>
        <w:t xml:space="preserve"> </w:t>
      </w:r>
    </w:p>
    <w:p w14:paraId="275FCE7D" w14:textId="77777777" w:rsidR="0041220D" w:rsidRPr="0041220D" w:rsidRDefault="00AA568A" w:rsidP="0041220D">
      <w:pPr>
        <w:pStyle w:val="Heading1"/>
        <w:rPr>
          <w:sz w:val="24"/>
          <w:szCs w:val="24"/>
        </w:rPr>
      </w:pPr>
      <w:bookmarkStart w:id="4" w:name="_Toc158391963"/>
      <w:r w:rsidRPr="0041220D">
        <w:t>Handling correspondence and complaints deemed to be vexatious</w:t>
      </w:r>
      <w:bookmarkEnd w:id="4"/>
    </w:p>
    <w:p w14:paraId="06ABE955" w14:textId="552F4901" w:rsidR="0041220D" w:rsidRDefault="00AA568A" w:rsidP="00342862">
      <w:pPr>
        <w:pStyle w:val="ListParagraph"/>
        <w:numPr>
          <w:ilvl w:val="0"/>
          <w:numId w:val="4"/>
        </w:numPr>
      </w:pPr>
      <w:r>
        <w:t xml:space="preserve">The </w:t>
      </w:r>
      <w:r w:rsidR="0041220D">
        <w:t>Proper Officer</w:t>
      </w:r>
      <w:r>
        <w:t xml:space="preserve">/Council will write to the correspondent advising them that their complaint and/or correspondence has been determined to be vexatious and giving the reason for that decision. </w:t>
      </w:r>
    </w:p>
    <w:p w14:paraId="76A8C875" w14:textId="77777777" w:rsidR="0041220D" w:rsidRPr="0041220D" w:rsidRDefault="00AA568A" w:rsidP="0041220D">
      <w:pPr>
        <w:pStyle w:val="Heading1"/>
        <w:rPr>
          <w:sz w:val="24"/>
          <w:szCs w:val="24"/>
        </w:rPr>
      </w:pPr>
      <w:bookmarkStart w:id="5" w:name="_Toc158391964"/>
      <w:r w:rsidRPr="0041220D">
        <w:t>Residents of the Parish</w:t>
      </w:r>
      <w:bookmarkEnd w:id="5"/>
      <w:r w:rsidRPr="0041220D">
        <w:t xml:space="preserve"> </w:t>
      </w:r>
    </w:p>
    <w:p w14:paraId="5E8C76BA" w14:textId="77777777" w:rsidR="0041220D" w:rsidRDefault="00AA568A" w:rsidP="00342862">
      <w:pPr>
        <w:pStyle w:val="ListParagraph"/>
        <w:numPr>
          <w:ilvl w:val="0"/>
          <w:numId w:val="4"/>
        </w:numPr>
      </w:pPr>
      <w:r>
        <w:t xml:space="preserve">If the complainant is a </w:t>
      </w:r>
      <w:r w:rsidRPr="0041220D">
        <w:rPr>
          <w:b/>
          <w:bCs/>
        </w:rPr>
        <w:t>local resident of the parish</w:t>
      </w:r>
      <w:r>
        <w:t>, the notification letter should state which sanction the council has imposed. They should be advised that the decision will be reviewed in six months from the date of the letter advising them that their complaint/correspondence is</w:t>
      </w:r>
      <w:r w:rsidR="007E7C9A">
        <w:t xml:space="preserve"> </w:t>
      </w:r>
      <w:r>
        <w:t>vexatious. The District and County Councillors will be informed that a constituent has been designated as an</w:t>
      </w:r>
      <w:r w:rsidR="007E7C9A">
        <w:t xml:space="preserve"> </w:t>
      </w:r>
      <w:r>
        <w:t xml:space="preserve">unreasonably persistent or vexatious complainant. </w:t>
      </w:r>
    </w:p>
    <w:p w14:paraId="20EEBB51" w14:textId="77777777" w:rsidR="0041220D" w:rsidRDefault="00AA568A" w:rsidP="0041220D">
      <w:pPr>
        <w:pStyle w:val="ListParagraph"/>
        <w:numPr>
          <w:ilvl w:val="0"/>
          <w:numId w:val="4"/>
        </w:numPr>
      </w:pPr>
      <w:r>
        <w:t xml:space="preserve">Sanctions can include: </w:t>
      </w:r>
    </w:p>
    <w:p w14:paraId="1F3F837A" w14:textId="77777777" w:rsidR="0041220D" w:rsidRDefault="00AA568A" w:rsidP="0041220D">
      <w:pPr>
        <w:pStyle w:val="ListParagraph"/>
        <w:numPr>
          <w:ilvl w:val="1"/>
          <w:numId w:val="4"/>
        </w:numPr>
      </w:pPr>
      <w:r>
        <w:t>Being permitted to only communicate with one nominated member of the council</w:t>
      </w:r>
      <w:r w:rsidR="0041220D">
        <w:t>.</w:t>
      </w:r>
      <w:r>
        <w:t xml:space="preserve"> </w:t>
      </w:r>
    </w:p>
    <w:p w14:paraId="78DAB384" w14:textId="77777777" w:rsidR="0041220D" w:rsidRDefault="00AA568A" w:rsidP="0041220D">
      <w:pPr>
        <w:pStyle w:val="ListParagraph"/>
        <w:numPr>
          <w:ilvl w:val="1"/>
          <w:numId w:val="4"/>
        </w:numPr>
      </w:pPr>
      <w:r>
        <w:t xml:space="preserve">Being permitted to only communicate in a specific way, for example, letter rather than e-mail or telephone. </w:t>
      </w:r>
    </w:p>
    <w:p w14:paraId="32BDC2FE" w14:textId="77777777" w:rsidR="0041220D" w:rsidRDefault="00AA568A" w:rsidP="0041220D">
      <w:pPr>
        <w:pStyle w:val="ListParagraph"/>
        <w:numPr>
          <w:ilvl w:val="1"/>
          <w:numId w:val="4"/>
        </w:numPr>
      </w:pPr>
      <w:r>
        <w:t>Receiving no responses further enquiries and communications on the same matter if no substantive new issue is raised</w:t>
      </w:r>
      <w:r w:rsidR="0041220D">
        <w:t>.</w:t>
      </w:r>
    </w:p>
    <w:p w14:paraId="1B4EA71E" w14:textId="77777777" w:rsidR="0041220D" w:rsidRDefault="00AA568A" w:rsidP="00342862">
      <w:pPr>
        <w:pStyle w:val="ListParagraph"/>
        <w:numPr>
          <w:ilvl w:val="1"/>
          <w:numId w:val="4"/>
        </w:numPr>
      </w:pPr>
      <w:r>
        <w:t>Receiving no responses to all enquiries and communications made to the council for 6</w:t>
      </w:r>
      <w:r w:rsidR="00A820FD">
        <w:t xml:space="preserve"> </w:t>
      </w:r>
      <w:r>
        <w:t xml:space="preserve">months if no substantive new issue is raised </w:t>
      </w:r>
      <w:r w:rsidR="0041220D">
        <w:t>.</w:t>
      </w:r>
    </w:p>
    <w:p w14:paraId="481762EA" w14:textId="17FA0857" w:rsidR="00AA568A" w:rsidRDefault="00AA568A" w:rsidP="0041220D">
      <w:pPr>
        <w:pStyle w:val="Heading1"/>
      </w:pPr>
      <w:bookmarkStart w:id="6" w:name="_Toc158391965"/>
      <w:r>
        <w:t>Review of Sanction</w:t>
      </w:r>
      <w:bookmarkEnd w:id="6"/>
    </w:p>
    <w:p w14:paraId="056C2BF3" w14:textId="42594A5F" w:rsidR="0041220D" w:rsidRDefault="00AA568A" w:rsidP="00342862">
      <w:pPr>
        <w:pStyle w:val="ListParagraph"/>
        <w:numPr>
          <w:ilvl w:val="0"/>
          <w:numId w:val="4"/>
        </w:numPr>
      </w:pPr>
      <w:r>
        <w:t xml:space="preserve">At the following full parish council meeting which occurs six months after the correspondent has been advised that their complaint and/or correspondence is vexatious, that decision should be reviewed. The council should consider whether there has been any improvement in the vexatious behaviour over that time. The </w:t>
      </w:r>
      <w:r w:rsidR="0041220D">
        <w:t>Proper Officer</w:t>
      </w:r>
      <w:r>
        <w:t xml:space="preserve"> should write to the correspondent advising them of the outcome of the review. If the behaviour has improved, future correspondence can be treated in the normal way. If there has not been a significant improvement, the correspondence will continue to be treated as vexatious and will be reviewed annually</w:t>
      </w:r>
      <w:r w:rsidR="00191F5F">
        <w:t>.</w:t>
      </w:r>
    </w:p>
    <w:p w14:paraId="2796D6C1" w14:textId="77777777" w:rsidR="0041220D" w:rsidRPr="0041220D" w:rsidRDefault="00AA568A" w:rsidP="0041220D">
      <w:pPr>
        <w:pStyle w:val="Heading1"/>
        <w:rPr>
          <w:sz w:val="24"/>
          <w:szCs w:val="24"/>
        </w:rPr>
      </w:pPr>
      <w:bookmarkStart w:id="7" w:name="_Toc158391966"/>
      <w:r w:rsidRPr="0041220D">
        <w:t>Non-Residents of the Parish</w:t>
      </w:r>
      <w:bookmarkEnd w:id="7"/>
    </w:p>
    <w:p w14:paraId="3DAA6FD1" w14:textId="77777777" w:rsidR="0041220D" w:rsidRDefault="00AA568A" w:rsidP="00342862">
      <w:pPr>
        <w:pStyle w:val="ListParagraph"/>
        <w:numPr>
          <w:ilvl w:val="0"/>
          <w:numId w:val="4"/>
        </w:numPr>
      </w:pPr>
      <w:r>
        <w:t>If the complainant(s) does not reside in the parish, they will be advised that all future</w:t>
      </w:r>
      <w:r w:rsidR="007E7C9A">
        <w:t xml:space="preserve"> </w:t>
      </w:r>
      <w:r>
        <w:t xml:space="preserve">correspondence will be ignored and left unread. There is no route of appeal against the decision that a complaint or correspondence is vexatious. </w:t>
      </w:r>
    </w:p>
    <w:p w14:paraId="7EAB6DD3" w14:textId="77777777" w:rsidR="0041220D" w:rsidRPr="0041220D" w:rsidRDefault="00AA568A" w:rsidP="0041220D">
      <w:pPr>
        <w:pStyle w:val="Heading1"/>
        <w:rPr>
          <w:sz w:val="24"/>
          <w:szCs w:val="24"/>
        </w:rPr>
      </w:pPr>
      <w:bookmarkStart w:id="8" w:name="_Toc158391967"/>
      <w:r w:rsidRPr="0041220D">
        <w:t>Persistent communication on the same matter from multiple complainants.</w:t>
      </w:r>
      <w:bookmarkEnd w:id="8"/>
      <w:r w:rsidRPr="0041220D">
        <w:t xml:space="preserve"> </w:t>
      </w:r>
    </w:p>
    <w:p w14:paraId="0FDE3D2E" w14:textId="603DEE55" w:rsidR="00AA568A" w:rsidRDefault="00AA568A" w:rsidP="00342862">
      <w:pPr>
        <w:pStyle w:val="ListParagraph"/>
        <w:numPr>
          <w:ilvl w:val="0"/>
          <w:numId w:val="4"/>
        </w:numPr>
      </w:pPr>
      <w:r>
        <w:t xml:space="preserve">If the persistent communication on one matter is from 4 or more complainants, rather than from one complainant, the </w:t>
      </w:r>
      <w:r w:rsidR="0041220D">
        <w:t>Proper Officer</w:t>
      </w:r>
      <w:r>
        <w:t xml:space="preserve"> or Councillors identifying the behaviour will draft a standard response to all further communications on that matter. As no sanctions are being imposed, this action can be triggered without approval at a full council meeting. </w:t>
      </w:r>
    </w:p>
    <w:sectPr w:rsidR="00AA568A" w:rsidSect="0041220D">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B956BE"/>
    <w:multiLevelType w:val="multilevel"/>
    <w:tmpl w:val="F4367744"/>
    <w:lvl w:ilvl="0">
      <w:start w:val="1"/>
      <w:numFmt w:val="decimal"/>
      <w:lvlText w:val="%1."/>
      <w:lvlJc w:val="left"/>
      <w:pPr>
        <w:ind w:left="567" w:hanging="567"/>
      </w:pPr>
      <w:rPr>
        <w:rFonts w:asciiTheme="minorHAnsi" w:hAnsiTheme="minorHAnsi" w:cstheme="minorHAnsi" w:hint="default"/>
        <w:b/>
        <w:bCs/>
        <w:sz w:val="24"/>
        <w:szCs w:val="24"/>
      </w:rPr>
    </w:lvl>
    <w:lvl w:ilvl="1">
      <w:start w:val="1"/>
      <w:numFmt w:val="decimal"/>
      <w:lvlText w:val="%1.%2."/>
      <w:lvlJc w:val="left"/>
      <w:pPr>
        <w:ind w:left="1418" w:hanging="851"/>
      </w:pPr>
      <w:rPr>
        <w:b/>
        <w:bCs/>
      </w:rPr>
    </w:lvl>
    <w:lvl w:ilvl="2">
      <w:start w:val="1"/>
      <w:numFmt w:val="decimal"/>
      <w:lvlText w:val="%1.%2.%3."/>
      <w:lvlJc w:val="left"/>
      <w:pPr>
        <w:ind w:left="1701" w:hanging="567"/>
      </w:pPr>
    </w:lvl>
    <w:lvl w:ilvl="3">
      <w:start w:val="1"/>
      <w:numFmt w:val="decimal"/>
      <w:lvlText w:val="%1.%2.%3.%4."/>
      <w:lvlJc w:val="left"/>
      <w:pPr>
        <w:ind w:left="2268" w:hanging="567"/>
      </w:pPr>
    </w:lvl>
    <w:lvl w:ilvl="4">
      <w:start w:val="1"/>
      <w:numFmt w:val="decimal"/>
      <w:lvlText w:val="%1.%2.%3.%4.%5."/>
      <w:lvlJc w:val="left"/>
      <w:pPr>
        <w:ind w:left="2835" w:hanging="567"/>
      </w:pPr>
    </w:lvl>
    <w:lvl w:ilvl="5">
      <w:start w:val="1"/>
      <w:numFmt w:val="decimal"/>
      <w:lvlText w:val="%1.%2.%3.%4.%5.%6."/>
      <w:lvlJc w:val="left"/>
      <w:pPr>
        <w:ind w:left="3402" w:hanging="567"/>
      </w:pPr>
    </w:lvl>
    <w:lvl w:ilvl="6">
      <w:start w:val="1"/>
      <w:numFmt w:val="decimal"/>
      <w:lvlText w:val="%1.%2.%3.%4.%5.%6.%7."/>
      <w:lvlJc w:val="left"/>
      <w:pPr>
        <w:ind w:left="3969" w:hanging="567"/>
      </w:pPr>
    </w:lvl>
    <w:lvl w:ilvl="7">
      <w:start w:val="1"/>
      <w:numFmt w:val="decimal"/>
      <w:lvlText w:val="%1.%2.%3.%4.%5.%6.%7.%8."/>
      <w:lvlJc w:val="left"/>
      <w:pPr>
        <w:ind w:left="4536" w:hanging="567"/>
      </w:pPr>
    </w:lvl>
    <w:lvl w:ilvl="8">
      <w:start w:val="1"/>
      <w:numFmt w:val="decimal"/>
      <w:lvlText w:val="%1.%2.%3.%4.%5.%6.%7.%8.%9."/>
      <w:lvlJc w:val="left"/>
      <w:pPr>
        <w:ind w:left="5103" w:hanging="567"/>
      </w:pPr>
    </w:lvl>
  </w:abstractNum>
  <w:abstractNum w:abstractNumId="1" w15:restartNumberingAfterBreak="0">
    <w:nsid w:val="33E935E4"/>
    <w:multiLevelType w:val="multilevel"/>
    <w:tmpl w:val="632AD3C6"/>
    <w:lvl w:ilvl="0">
      <w:start w:val="4"/>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3D8730C2"/>
    <w:multiLevelType w:val="multilevel"/>
    <w:tmpl w:val="D54C6210"/>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4871F00"/>
    <w:multiLevelType w:val="multilevel"/>
    <w:tmpl w:val="632AD3C6"/>
    <w:lvl w:ilvl="0">
      <w:start w:val="4"/>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4F752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01990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14061811">
    <w:abstractNumId w:val="2"/>
  </w:num>
  <w:num w:numId="3" w16cid:durableId="2124225826">
    <w:abstractNumId w:val="4"/>
  </w:num>
  <w:num w:numId="4" w16cid:durableId="208616550">
    <w:abstractNumId w:val="3"/>
  </w:num>
  <w:num w:numId="5" w16cid:durableId="288439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68A"/>
    <w:rsid w:val="000B673F"/>
    <w:rsid w:val="00191F5F"/>
    <w:rsid w:val="001D60B6"/>
    <w:rsid w:val="001D70F3"/>
    <w:rsid w:val="00342862"/>
    <w:rsid w:val="003B28EC"/>
    <w:rsid w:val="003B563E"/>
    <w:rsid w:val="00406248"/>
    <w:rsid w:val="0041220D"/>
    <w:rsid w:val="00484360"/>
    <w:rsid w:val="00557E47"/>
    <w:rsid w:val="006C2166"/>
    <w:rsid w:val="007E7C9A"/>
    <w:rsid w:val="00A33AFD"/>
    <w:rsid w:val="00A46FD7"/>
    <w:rsid w:val="00A820FD"/>
    <w:rsid w:val="00AA568A"/>
    <w:rsid w:val="00AB1712"/>
    <w:rsid w:val="00C20EFD"/>
    <w:rsid w:val="00C33D2E"/>
    <w:rsid w:val="00CD4D84"/>
    <w:rsid w:val="00E66CCA"/>
    <w:rsid w:val="00F765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EDD69"/>
  <w15:chartTrackingRefBased/>
  <w15:docId w15:val="{E39C96CC-60D7-4A33-A68B-98306C767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2862"/>
    <w:pPr>
      <w:keepNext/>
      <w:keepLines/>
      <w:spacing w:before="240" w:after="0" w:line="240" w:lineRule="auto"/>
      <w:outlineLvl w:val="0"/>
    </w:pPr>
    <w:rPr>
      <w:rFonts w:eastAsiaTheme="majorEastAsia" w:cstheme="majorBidi"/>
      <w:color w:val="2F5496" w:themeColor="accent1" w:themeShade="BF"/>
      <w:sz w:val="32"/>
      <w:szCs w:val="3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2862"/>
    <w:rPr>
      <w:rFonts w:eastAsiaTheme="majorEastAsia" w:cstheme="majorBidi"/>
      <w:color w:val="2F5496" w:themeColor="accent1" w:themeShade="BF"/>
      <w:sz w:val="32"/>
      <w:szCs w:val="32"/>
      <w:lang w:eastAsia="en-GB"/>
    </w:rPr>
  </w:style>
  <w:style w:type="character" w:styleId="Hyperlink">
    <w:name w:val="Hyperlink"/>
    <w:uiPriority w:val="99"/>
    <w:unhideWhenUsed/>
    <w:rsid w:val="00342862"/>
    <w:rPr>
      <w:color w:val="0563C1"/>
      <w:u w:val="single"/>
    </w:rPr>
  </w:style>
  <w:style w:type="paragraph" w:styleId="TOC1">
    <w:name w:val="toc 1"/>
    <w:basedOn w:val="Normal"/>
    <w:next w:val="Normal"/>
    <w:autoRedefine/>
    <w:uiPriority w:val="39"/>
    <w:unhideWhenUsed/>
    <w:rsid w:val="00342862"/>
    <w:pPr>
      <w:spacing w:after="100" w:line="240" w:lineRule="auto"/>
    </w:pPr>
    <w:rPr>
      <w:rFonts w:ascii="Calibri" w:eastAsia="Times New Roman" w:hAnsi="Calibri" w:cs="Times New Roman"/>
      <w:color w:val="000000" w:themeColor="text1"/>
      <w:sz w:val="24"/>
      <w:szCs w:val="24"/>
      <w:lang w:eastAsia="en-GB"/>
    </w:rPr>
  </w:style>
  <w:style w:type="paragraph" w:styleId="ListParagraph">
    <w:name w:val="List Paragraph"/>
    <w:basedOn w:val="Normal"/>
    <w:uiPriority w:val="34"/>
    <w:qFormat/>
    <w:rsid w:val="00342862"/>
    <w:pPr>
      <w:spacing w:after="0" w:line="240" w:lineRule="auto"/>
      <w:ind w:left="720"/>
      <w:contextualSpacing/>
    </w:pPr>
    <w:rPr>
      <w:rFonts w:ascii="Calibri" w:eastAsia="Times New Roman" w:hAnsi="Calibri" w:cs="Times New Roman"/>
      <w:color w:val="000000" w:themeColor="text1"/>
      <w:sz w:val="24"/>
      <w:szCs w:val="24"/>
      <w:lang w:eastAsia="en-GB"/>
    </w:rPr>
  </w:style>
  <w:style w:type="paragraph" w:styleId="TOCHeading">
    <w:name w:val="TOC Heading"/>
    <w:basedOn w:val="Heading1"/>
    <w:next w:val="Normal"/>
    <w:uiPriority w:val="39"/>
    <w:semiHidden/>
    <w:unhideWhenUsed/>
    <w:qFormat/>
    <w:rsid w:val="00342862"/>
    <w:pPr>
      <w:spacing w:line="256" w:lineRule="auto"/>
      <w:outlineLvl w:val="9"/>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2448450">
      <w:bodyDiv w:val="1"/>
      <w:marLeft w:val="0"/>
      <w:marRight w:val="0"/>
      <w:marTop w:val="0"/>
      <w:marBottom w:val="0"/>
      <w:divBdr>
        <w:top w:val="none" w:sz="0" w:space="0" w:color="auto"/>
        <w:left w:val="none" w:sz="0" w:space="0" w:color="auto"/>
        <w:bottom w:val="none" w:sz="0" w:space="0" w:color="auto"/>
        <w:right w:val="none" w:sz="0" w:space="0" w:color="auto"/>
      </w:divBdr>
    </w:div>
    <w:div w:id="1777140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f53a218aca88251e770bbb7b221b65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e5696845d3574d4f2e87cc2e7eb249d0"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7C9195D-5E7F-40B4-B88A-86629C21939F}"/>
</file>

<file path=customXml/itemProps2.xml><?xml version="1.0" encoding="utf-8"?>
<ds:datastoreItem xmlns:ds="http://schemas.openxmlformats.org/officeDocument/2006/customXml" ds:itemID="{B5F244CB-A379-49DA-8612-85739DEF2742}"/>
</file>

<file path=customXml/itemProps3.xml><?xml version="1.0" encoding="utf-8"?>
<ds:datastoreItem xmlns:ds="http://schemas.openxmlformats.org/officeDocument/2006/customXml" ds:itemID="{FB8BEF8F-DB43-43E1-900F-3580B72672AF}"/>
</file>

<file path=docProps/app.xml><?xml version="1.0" encoding="utf-8"?>
<Properties xmlns="http://schemas.openxmlformats.org/officeDocument/2006/extended-properties" xmlns:vt="http://schemas.openxmlformats.org/officeDocument/2006/docPropsVTypes">
  <Template>Normal</Template>
  <TotalTime>0</TotalTime>
  <Pages>3</Pages>
  <Words>1281</Words>
  <Characters>7305</Characters>
  <Application>Microsoft Office Word</Application>
  <DocSecurity>4</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Jules Carmichael</dc:creator>
  <cp:keywords/>
  <dc:description/>
  <cp:lastModifiedBy>Jane Clarke</cp:lastModifiedBy>
  <cp:revision>2</cp:revision>
  <dcterms:created xsi:type="dcterms:W3CDTF">2024-02-09T17:31:00Z</dcterms:created>
  <dcterms:modified xsi:type="dcterms:W3CDTF">2024-02-09T17:31:00Z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