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1555"/>
        <w:gridCol w:w="7796"/>
      </w:tblGrid>
      <w:tr w:rsidR="0026573E" w:rsidRPr="00B629FC" w14:paraId="416A595E" w14:textId="77777777" w:rsidTr="00481C46">
        <w:trPr>
          <w:trHeight w:val="440"/>
        </w:trPr>
        <w:tc>
          <w:tcPr>
            <w:tcW w:w="1555" w:type="dxa"/>
            <w:vAlign w:val="center"/>
          </w:tcPr>
          <w:p w14:paraId="5F9DF1C5" w14:textId="4D1BAA4E" w:rsidR="002E2F9B" w:rsidRPr="00B629FC" w:rsidRDefault="0035145D" w:rsidP="00882ACF">
            <w:pPr>
              <w:rPr>
                <w:rFonts w:cstheme="minorHAnsi"/>
                <w:b/>
                <w:bCs/>
                <w:color w:val="000000" w:themeColor="text1"/>
                <w:sz w:val="24"/>
                <w:szCs w:val="24"/>
              </w:rPr>
            </w:pPr>
            <w:bookmarkStart w:id="0" w:name="_Hlk214355345"/>
            <w:r w:rsidRPr="00B629FC">
              <w:rPr>
                <w:rFonts w:cstheme="minorHAnsi"/>
                <w:b/>
                <w:bCs/>
                <w:color w:val="000000" w:themeColor="text1"/>
                <w:sz w:val="24"/>
                <w:szCs w:val="24"/>
              </w:rPr>
              <w:t>Ag</w:t>
            </w:r>
            <w:r w:rsidR="002E2F9B" w:rsidRPr="00B629FC">
              <w:rPr>
                <w:rFonts w:cstheme="minorHAnsi"/>
                <w:b/>
                <w:bCs/>
                <w:color w:val="000000" w:themeColor="text1"/>
                <w:sz w:val="24"/>
                <w:szCs w:val="24"/>
              </w:rPr>
              <w:t>enda Item</w:t>
            </w:r>
          </w:p>
        </w:tc>
        <w:tc>
          <w:tcPr>
            <w:tcW w:w="7796" w:type="dxa"/>
            <w:vAlign w:val="center"/>
          </w:tcPr>
          <w:p w14:paraId="4950F240" w14:textId="0AFD5372" w:rsidR="002E2F9B" w:rsidRPr="00B629FC" w:rsidRDefault="0025595F" w:rsidP="00882ACF">
            <w:pPr>
              <w:rPr>
                <w:rFonts w:cstheme="minorHAnsi"/>
                <w:color w:val="000000" w:themeColor="text1"/>
                <w:sz w:val="24"/>
                <w:szCs w:val="24"/>
              </w:rPr>
            </w:pPr>
            <w:r>
              <w:rPr>
                <w:rFonts w:cstheme="minorHAnsi"/>
                <w:color w:val="000000" w:themeColor="text1"/>
                <w:sz w:val="24"/>
                <w:szCs w:val="24"/>
              </w:rPr>
              <w:t>12.3</w:t>
            </w:r>
          </w:p>
        </w:tc>
      </w:tr>
      <w:tr w:rsidR="0026573E" w:rsidRPr="00B629FC" w14:paraId="1084C664" w14:textId="77777777" w:rsidTr="00481C46">
        <w:trPr>
          <w:trHeight w:val="440"/>
        </w:trPr>
        <w:tc>
          <w:tcPr>
            <w:tcW w:w="1555" w:type="dxa"/>
            <w:vAlign w:val="center"/>
          </w:tcPr>
          <w:p w14:paraId="27F33601" w14:textId="2534927E" w:rsidR="00F14D16" w:rsidRPr="00B629FC" w:rsidRDefault="00F14D16" w:rsidP="00882ACF">
            <w:pPr>
              <w:rPr>
                <w:rFonts w:cstheme="minorHAnsi"/>
                <w:b/>
                <w:bCs/>
                <w:color w:val="000000" w:themeColor="text1"/>
                <w:sz w:val="24"/>
                <w:szCs w:val="24"/>
              </w:rPr>
            </w:pPr>
            <w:r w:rsidRPr="00B629FC">
              <w:rPr>
                <w:rFonts w:cstheme="minorHAnsi"/>
                <w:b/>
                <w:bCs/>
                <w:color w:val="000000" w:themeColor="text1"/>
                <w:sz w:val="24"/>
                <w:szCs w:val="24"/>
              </w:rPr>
              <w:t>Subject</w:t>
            </w:r>
          </w:p>
        </w:tc>
        <w:tc>
          <w:tcPr>
            <w:tcW w:w="7796" w:type="dxa"/>
            <w:vAlign w:val="center"/>
          </w:tcPr>
          <w:p w14:paraId="386B8973" w14:textId="4C0359A7" w:rsidR="00F14D16" w:rsidRPr="00B629FC" w:rsidRDefault="00B629FC" w:rsidP="00882ACF">
            <w:pPr>
              <w:pStyle w:val="xmsonormal"/>
              <w:shd w:val="clear" w:color="auto" w:fill="FFFFFF"/>
              <w:spacing w:before="0" w:beforeAutospacing="0" w:after="0" w:afterAutospacing="0"/>
              <w:rPr>
                <w:rFonts w:asciiTheme="minorHAnsi" w:hAnsiTheme="minorHAnsi" w:cstheme="minorHAnsi"/>
              </w:rPr>
            </w:pPr>
            <w:r w:rsidRPr="00B629FC">
              <w:rPr>
                <w:rFonts w:asciiTheme="minorHAnsi" w:hAnsiTheme="minorHAnsi" w:cstheme="minorHAnsi"/>
              </w:rPr>
              <w:t>Tree Report</w:t>
            </w:r>
          </w:p>
        </w:tc>
      </w:tr>
      <w:tr w:rsidR="0026573E" w:rsidRPr="00B629FC" w14:paraId="114E59F1" w14:textId="77777777" w:rsidTr="00481C46">
        <w:trPr>
          <w:trHeight w:val="440"/>
        </w:trPr>
        <w:tc>
          <w:tcPr>
            <w:tcW w:w="1555" w:type="dxa"/>
            <w:vAlign w:val="center"/>
          </w:tcPr>
          <w:p w14:paraId="50BB93FD" w14:textId="3703871B" w:rsidR="00F14D16" w:rsidRPr="00B629FC" w:rsidRDefault="00F14D16" w:rsidP="00882ACF">
            <w:pPr>
              <w:rPr>
                <w:rFonts w:cstheme="minorHAnsi"/>
                <w:b/>
                <w:bCs/>
                <w:color w:val="000000" w:themeColor="text1"/>
                <w:sz w:val="24"/>
                <w:szCs w:val="24"/>
              </w:rPr>
            </w:pPr>
            <w:r w:rsidRPr="00B629FC">
              <w:rPr>
                <w:rFonts w:cstheme="minorHAnsi"/>
                <w:b/>
                <w:bCs/>
                <w:color w:val="000000" w:themeColor="text1"/>
                <w:sz w:val="24"/>
                <w:szCs w:val="24"/>
              </w:rPr>
              <w:t>Author</w:t>
            </w:r>
          </w:p>
        </w:tc>
        <w:tc>
          <w:tcPr>
            <w:tcW w:w="7796" w:type="dxa"/>
            <w:vAlign w:val="center"/>
          </w:tcPr>
          <w:p w14:paraId="47292A73" w14:textId="48C50580" w:rsidR="00F14D16" w:rsidRPr="00B629FC" w:rsidRDefault="00B629FC" w:rsidP="00882ACF">
            <w:pPr>
              <w:rPr>
                <w:rFonts w:cstheme="minorHAnsi"/>
                <w:color w:val="000000" w:themeColor="text1"/>
                <w:sz w:val="24"/>
                <w:szCs w:val="24"/>
              </w:rPr>
            </w:pPr>
            <w:r w:rsidRPr="00B629FC">
              <w:rPr>
                <w:rFonts w:cstheme="minorHAnsi"/>
                <w:color w:val="000000" w:themeColor="text1"/>
                <w:sz w:val="24"/>
                <w:szCs w:val="24"/>
              </w:rPr>
              <w:t>Proper</w:t>
            </w:r>
            <w:r w:rsidR="001B0C35" w:rsidRPr="00B629FC">
              <w:rPr>
                <w:rFonts w:cstheme="minorHAnsi"/>
                <w:color w:val="000000" w:themeColor="text1"/>
                <w:sz w:val="24"/>
                <w:szCs w:val="24"/>
              </w:rPr>
              <w:t xml:space="preserve"> </w:t>
            </w:r>
            <w:r w:rsidR="00BE5C59" w:rsidRPr="00B629FC">
              <w:rPr>
                <w:rFonts w:cstheme="minorHAnsi"/>
                <w:color w:val="000000" w:themeColor="text1"/>
                <w:sz w:val="24"/>
                <w:szCs w:val="24"/>
              </w:rPr>
              <w:t>Officer</w:t>
            </w:r>
            <w:r w:rsidR="00707F2A" w:rsidRPr="00B629FC">
              <w:rPr>
                <w:rFonts w:cstheme="minorHAnsi"/>
                <w:color w:val="000000" w:themeColor="text1"/>
                <w:sz w:val="24"/>
                <w:szCs w:val="24"/>
              </w:rPr>
              <w:t xml:space="preserve"> </w:t>
            </w:r>
          </w:p>
        </w:tc>
      </w:tr>
      <w:tr w:rsidR="00BB6B33" w:rsidRPr="00B629FC" w14:paraId="4A245685" w14:textId="77777777" w:rsidTr="00481C46">
        <w:trPr>
          <w:trHeight w:val="440"/>
        </w:trPr>
        <w:tc>
          <w:tcPr>
            <w:tcW w:w="1555" w:type="dxa"/>
            <w:vAlign w:val="center"/>
          </w:tcPr>
          <w:p w14:paraId="396A8C4E" w14:textId="207B80FB" w:rsidR="002E2F9B" w:rsidRPr="00B629FC" w:rsidRDefault="002E2F9B" w:rsidP="00882ACF">
            <w:pPr>
              <w:rPr>
                <w:rFonts w:cstheme="minorHAnsi"/>
                <w:b/>
                <w:bCs/>
                <w:color w:val="000000" w:themeColor="text1"/>
                <w:sz w:val="24"/>
                <w:szCs w:val="24"/>
              </w:rPr>
            </w:pPr>
            <w:r w:rsidRPr="00B629FC">
              <w:rPr>
                <w:rFonts w:cstheme="minorHAnsi"/>
                <w:b/>
                <w:bCs/>
                <w:color w:val="000000" w:themeColor="text1"/>
                <w:sz w:val="24"/>
                <w:szCs w:val="24"/>
              </w:rPr>
              <w:t>Date</w:t>
            </w:r>
          </w:p>
        </w:tc>
        <w:tc>
          <w:tcPr>
            <w:tcW w:w="7796" w:type="dxa"/>
            <w:vAlign w:val="center"/>
          </w:tcPr>
          <w:p w14:paraId="47956A85" w14:textId="7C9D8EA3" w:rsidR="002E2F9B" w:rsidRPr="00B629FC" w:rsidRDefault="00B629FC" w:rsidP="00882ACF">
            <w:pPr>
              <w:rPr>
                <w:rFonts w:cstheme="minorHAnsi"/>
                <w:color w:val="000000" w:themeColor="text1"/>
                <w:sz w:val="24"/>
                <w:szCs w:val="24"/>
              </w:rPr>
            </w:pPr>
            <w:r w:rsidRPr="00B629FC">
              <w:rPr>
                <w:rFonts w:cstheme="minorHAnsi"/>
                <w:color w:val="000000" w:themeColor="text1"/>
                <w:sz w:val="24"/>
                <w:szCs w:val="24"/>
              </w:rPr>
              <w:t>18/12</w:t>
            </w:r>
            <w:r w:rsidR="005421B8" w:rsidRPr="00B629FC">
              <w:rPr>
                <w:rFonts w:cstheme="minorHAnsi"/>
                <w:color w:val="000000" w:themeColor="text1"/>
                <w:sz w:val="24"/>
                <w:szCs w:val="24"/>
              </w:rPr>
              <w:t>/2025</w:t>
            </w:r>
          </w:p>
        </w:tc>
      </w:tr>
    </w:tbl>
    <w:p w14:paraId="670B0D01" w14:textId="77777777" w:rsidR="00882ACF" w:rsidRDefault="00882ACF" w:rsidP="00882ACF">
      <w:pPr>
        <w:pStyle w:val="Heading1"/>
        <w:spacing w:before="0"/>
        <w:rPr>
          <w:rFonts w:asciiTheme="minorHAnsi" w:hAnsiTheme="minorHAnsi" w:cstheme="minorHAnsi"/>
        </w:rPr>
      </w:pPr>
      <w:bookmarkStart w:id="1" w:name="_Toc63802103"/>
      <w:bookmarkStart w:id="2" w:name="_Toc77078761"/>
      <w:bookmarkEnd w:id="0"/>
    </w:p>
    <w:p w14:paraId="3B977E76" w14:textId="2CA8E94D" w:rsidR="002E2F9B" w:rsidRPr="00B629FC" w:rsidRDefault="002E2F9B" w:rsidP="00882ACF">
      <w:pPr>
        <w:pStyle w:val="Heading1"/>
        <w:spacing w:before="0"/>
        <w:rPr>
          <w:rFonts w:asciiTheme="minorHAnsi" w:hAnsiTheme="minorHAnsi" w:cstheme="minorHAnsi"/>
        </w:rPr>
      </w:pPr>
      <w:r w:rsidRPr="00B629FC">
        <w:rPr>
          <w:rFonts w:asciiTheme="minorHAnsi" w:hAnsiTheme="minorHAnsi" w:cstheme="minorHAnsi"/>
        </w:rPr>
        <w:t>Overview</w:t>
      </w:r>
      <w:bookmarkEnd w:id="1"/>
      <w:bookmarkEnd w:id="2"/>
    </w:p>
    <w:p w14:paraId="3C2D2123" w14:textId="1D82415B" w:rsidR="000875DF" w:rsidRPr="00B629FC" w:rsidRDefault="000875DF" w:rsidP="00882ACF">
      <w:pPr>
        <w:pStyle w:val="xmsonormal"/>
        <w:numPr>
          <w:ilvl w:val="0"/>
          <w:numId w:val="1"/>
        </w:numPr>
        <w:shd w:val="clear" w:color="auto" w:fill="FFFFFF"/>
        <w:spacing w:before="0" w:beforeAutospacing="0" w:after="0" w:afterAutospacing="0"/>
        <w:rPr>
          <w:rFonts w:asciiTheme="minorHAnsi" w:hAnsiTheme="minorHAnsi" w:cstheme="minorHAnsi"/>
        </w:rPr>
      </w:pPr>
      <w:bookmarkStart w:id="3" w:name="_Toc63802105"/>
      <w:bookmarkStart w:id="4" w:name="_Toc77078764"/>
      <w:r w:rsidRPr="00B629FC">
        <w:rPr>
          <w:rFonts w:asciiTheme="minorHAnsi" w:hAnsiTheme="minorHAnsi" w:cstheme="minorHAnsi"/>
        </w:rPr>
        <w:t>This report sets out the case for appointing temporary administrative support for the Council Officer. Over the coming months, the Officer will be significantly occupied with several high-priority strategic workstreams that are essential to the effective functioning and future planning of the parish. To maintain service delivery, ensure statutory responsibilities are met, and support the successful management of ongoing projects, additional administrative capacity is required.</w:t>
      </w:r>
    </w:p>
    <w:p w14:paraId="25973211" w14:textId="77777777" w:rsidR="00882ACF" w:rsidRDefault="00882ACF" w:rsidP="00882ACF">
      <w:pPr>
        <w:pStyle w:val="Heading1"/>
        <w:spacing w:before="0"/>
        <w:rPr>
          <w:rFonts w:eastAsia="Times New Roman"/>
          <w:b/>
          <w:bCs/>
          <w:lang w:eastAsia="en-GB"/>
        </w:rPr>
      </w:pPr>
    </w:p>
    <w:p w14:paraId="24B9F168" w14:textId="2DFEDDFE" w:rsidR="00B629FC" w:rsidRPr="00B312B5" w:rsidRDefault="00B629FC" w:rsidP="00882ACF">
      <w:pPr>
        <w:pStyle w:val="Heading1"/>
        <w:spacing w:before="0"/>
        <w:rPr>
          <w:rFonts w:eastAsia="Times New Roman"/>
          <w:b/>
          <w:bCs/>
          <w:lang w:eastAsia="en-GB"/>
        </w:rPr>
      </w:pPr>
      <w:r w:rsidRPr="00B312B5">
        <w:rPr>
          <w:rFonts w:eastAsia="Times New Roman"/>
          <w:b/>
          <w:bCs/>
          <w:lang w:eastAsia="en-GB"/>
        </w:rPr>
        <w:t>URGENT / HIGH</w:t>
      </w:r>
      <w:r w:rsidRPr="00B312B5">
        <w:rPr>
          <w:rFonts w:eastAsia="Times New Roman"/>
          <w:b/>
          <w:bCs/>
          <w:lang w:eastAsia="en-GB"/>
        </w:rPr>
        <w:noBreakHyphen/>
        <w:t>PRIORITY WORKS (Public Safety &amp; Property Risk)</w:t>
      </w:r>
    </w:p>
    <w:p w14:paraId="0C6EE552" w14:textId="0D589DDF" w:rsidR="00B629FC" w:rsidRPr="00B629FC" w:rsidRDefault="00B629FC" w:rsidP="00882ACF">
      <w:pPr>
        <w:spacing w:after="0" w:line="240" w:lineRule="auto"/>
        <w:rPr>
          <w:rFonts w:eastAsia="Times New Roman" w:cstheme="minorHAnsi"/>
          <w:sz w:val="24"/>
          <w:szCs w:val="24"/>
          <w:lang w:val="fr-FR" w:eastAsia="en-GB"/>
        </w:rPr>
      </w:pPr>
      <w:r w:rsidRPr="00B629FC">
        <w:rPr>
          <w:rFonts w:eastAsia="Times New Roman" w:cstheme="minorHAnsi"/>
          <w:b/>
          <w:bCs/>
          <w:sz w:val="24"/>
          <w:szCs w:val="24"/>
          <w:lang w:val="fr-FR" w:eastAsia="en-GB"/>
        </w:rPr>
        <w:t xml:space="preserve">T7, T8, T9 – </w:t>
      </w:r>
      <w:r w:rsidR="00704F36" w:rsidRPr="00B629FC">
        <w:rPr>
          <w:rFonts w:eastAsia="Times New Roman" w:cstheme="minorHAnsi"/>
          <w:b/>
          <w:bCs/>
          <w:sz w:val="24"/>
          <w:szCs w:val="24"/>
          <w:lang w:val="fr-FR" w:eastAsia="en-GB"/>
        </w:rPr>
        <w:t>Ornemental</w:t>
      </w:r>
      <w:r w:rsidRPr="00B629FC">
        <w:rPr>
          <w:rFonts w:eastAsia="Times New Roman" w:cstheme="minorHAnsi"/>
          <w:b/>
          <w:bCs/>
          <w:sz w:val="24"/>
          <w:szCs w:val="24"/>
          <w:lang w:val="fr-FR" w:eastAsia="en-GB"/>
        </w:rPr>
        <w:t xml:space="preserve"> Fruit Group (</w:t>
      </w:r>
      <w:proofErr w:type="spellStart"/>
      <w:r w:rsidRPr="00B629FC">
        <w:rPr>
          <w:rFonts w:eastAsia="Times New Roman" w:cstheme="minorHAnsi"/>
          <w:b/>
          <w:bCs/>
          <w:sz w:val="24"/>
          <w:szCs w:val="24"/>
          <w:lang w:val="fr-FR" w:eastAsia="en-GB"/>
        </w:rPr>
        <w:t>Playground</w:t>
      </w:r>
      <w:proofErr w:type="spellEnd"/>
      <w:r w:rsidRPr="00B629FC">
        <w:rPr>
          <w:rFonts w:eastAsia="Times New Roman" w:cstheme="minorHAnsi"/>
          <w:b/>
          <w:bCs/>
          <w:sz w:val="24"/>
          <w:szCs w:val="24"/>
          <w:lang w:val="fr-FR" w:eastAsia="en-GB"/>
        </w:rPr>
        <w:t xml:space="preserve"> SE corner)</w:t>
      </w:r>
    </w:p>
    <w:p w14:paraId="156039A8" w14:textId="77777777" w:rsidR="00B629FC" w:rsidRPr="00B629FC" w:rsidRDefault="00B629FC" w:rsidP="00882ACF">
      <w:pPr>
        <w:numPr>
          <w:ilvl w:val="0"/>
          <w:numId w:val="15"/>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Consider removal or significant reduction due to hollowed bases, bark stripping and limb failures.</w:t>
      </w:r>
    </w:p>
    <w:p w14:paraId="2790A4B8" w14:textId="77777777" w:rsidR="00B629FC" w:rsidRPr="00B629FC" w:rsidRDefault="00B629FC" w:rsidP="00882ACF">
      <w:pPr>
        <w:numPr>
          <w:ilvl w:val="0"/>
          <w:numId w:val="15"/>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Remove unstable deadwood if trees are retained.</w:t>
      </w:r>
    </w:p>
    <w:p w14:paraId="730BF3A4"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T14 – Oak (Bus stop / pavement target area)</w:t>
      </w:r>
    </w:p>
    <w:p w14:paraId="2C8EE1C0" w14:textId="77777777" w:rsidR="00B629FC" w:rsidRPr="00B629FC" w:rsidRDefault="00B629FC" w:rsidP="00882ACF">
      <w:pPr>
        <w:numPr>
          <w:ilvl w:val="0"/>
          <w:numId w:val="16"/>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Remove deadwood at canopy tips, particularly over roadside and pavement.</w:t>
      </w:r>
    </w:p>
    <w:p w14:paraId="0077504E" w14:textId="77777777" w:rsidR="00B629FC" w:rsidRPr="00B629FC" w:rsidRDefault="00B629FC" w:rsidP="00882ACF">
      <w:pPr>
        <w:numPr>
          <w:ilvl w:val="0"/>
          <w:numId w:val="16"/>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Monitor and manage weak joint identified in previous inspections.</w:t>
      </w:r>
    </w:p>
    <w:p w14:paraId="7C5073BC"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T15 – Cherry (By playground gate)</w:t>
      </w:r>
    </w:p>
    <w:p w14:paraId="3574E45E" w14:textId="77777777" w:rsidR="00B629FC" w:rsidRPr="00B629FC" w:rsidRDefault="00B629FC" w:rsidP="00882ACF">
      <w:pPr>
        <w:numPr>
          <w:ilvl w:val="0"/>
          <w:numId w:val="17"/>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Lift canopy off bus stop roof to prevent tile damage.</w:t>
      </w:r>
    </w:p>
    <w:p w14:paraId="6069ACE8" w14:textId="77777777" w:rsidR="00B629FC" w:rsidRPr="00B629FC" w:rsidRDefault="00B629FC" w:rsidP="00882ACF">
      <w:pPr>
        <w:numPr>
          <w:ilvl w:val="0"/>
          <w:numId w:val="17"/>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Lift low limbs within playground entrance (high footfall zone).</w:t>
      </w:r>
    </w:p>
    <w:p w14:paraId="26114D2D" w14:textId="77777777" w:rsidR="00882ACF" w:rsidRDefault="00882ACF" w:rsidP="00882ACF">
      <w:pPr>
        <w:pStyle w:val="Heading1"/>
        <w:spacing w:before="0"/>
        <w:rPr>
          <w:rFonts w:eastAsia="Times New Roman"/>
          <w:b/>
          <w:bCs/>
          <w:lang w:eastAsia="en-GB"/>
        </w:rPr>
      </w:pPr>
    </w:p>
    <w:p w14:paraId="5EDE8C61" w14:textId="34687305" w:rsidR="00B629FC" w:rsidRPr="00B312B5" w:rsidRDefault="00B629FC" w:rsidP="00882ACF">
      <w:pPr>
        <w:pStyle w:val="Heading1"/>
        <w:spacing w:before="0"/>
        <w:rPr>
          <w:rFonts w:eastAsia="Times New Roman"/>
          <w:b/>
          <w:bCs/>
          <w:lang w:eastAsia="en-GB"/>
        </w:rPr>
      </w:pPr>
      <w:r w:rsidRPr="00B312B5">
        <w:rPr>
          <w:rFonts w:eastAsia="Times New Roman"/>
          <w:b/>
          <w:bCs/>
          <w:lang w:eastAsia="en-GB"/>
        </w:rPr>
        <w:t>MEDIUM</w:t>
      </w:r>
      <w:r w:rsidRPr="00B312B5">
        <w:rPr>
          <w:rFonts w:eastAsia="Times New Roman"/>
          <w:b/>
          <w:bCs/>
          <w:lang w:eastAsia="en-GB"/>
        </w:rPr>
        <w:noBreakHyphen/>
        <w:t>PRIORITY WORKS (Within 2025)</w:t>
      </w:r>
    </w:p>
    <w:p w14:paraId="1ABC47D9" w14:textId="32ACECD1"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T5 – Cherry (Eastern hedgerow</w:t>
      </w:r>
      <w:r w:rsidR="00A314B8">
        <w:rPr>
          <w:rFonts w:eastAsia="Times New Roman" w:cstheme="minorHAnsi"/>
          <w:b/>
          <w:bCs/>
          <w:sz w:val="24"/>
          <w:szCs w:val="24"/>
          <w:lang w:eastAsia="en-GB"/>
        </w:rPr>
        <w:t xml:space="preserve"> Playground</w:t>
      </w:r>
      <w:r w:rsidRPr="00B629FC">
        <w:rPr>
          <w:rFonts w:eastAsia="Times New Roman" w:cstheme="minorHAnsi"/>
          <w:b/>
          <w:bCs/>
          <w:sz w:val="24"/>
          <w:szCs w:val="24"/>
          <w:lang w:eastAsia="en-GB"/>
        </w:rPr>
        <w:t>)</w:t>
      </w:r>
    </w:p>
    <w:p w14:paraId="441D04CE" w14:textId="77777777" w:rsidR="00B629FC" w:rsidRPr="00B629FC" w:rsidRDefault="00B629FC" w:rsidP="00882ACF">
      <w:pPr>
        <w:numPr>
          <w:ilvl w:val="0"/>
          <w:numId w:val="19"/>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Ongoing canopy management due to proximity to neighbouring building.</w:t>
      </w:r>
    </w:p>
    <w:p w14:paraId="284E3CC9" w14:textId="77777777" w:rsidR="00B629FC" w:rsidRPr="00B629FC" w:rsidRDefault="00B629FC" w:rsidP="00882ACF">
      <w:pPr>
        <w:numPr>
          <w:ilvl w:val="0"/>
          <w:numId w:val="19"/>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Reduce limb weight over playground as required.</w:t>
      </w:r>
    </w:p>
    <w:p w14:paraId="5DCD7510"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T16, T17, T18 – Lime Group (Centre of playground)</w:t>
      </w:r>
    </w:p>
    <w:p w14:paraId="2E10D3C2" w14:textId="77777777" w:rsidR="00B629FC" w:rsidRPr="00B629FC" w:rsidRDefault="00B629FC" w:rsidP="00882ACF">
      <w:pPr>
        <w:numPr>
          <w:ilvl w:val="0"/>
          <w:numId w:val="22"/>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Remove deadwood and hanging branches.</w:t>
      </w:r>
    </w:p>
    <w:p w14:paraId="5698975C" w14:textId="77777777" w:rsidR="00B629FC" w:rsidRPr="00B629FC" w:rsidRDefault="00B629FC" w:rsidP="00882ACF">
      <w:pPr>
        <w:numPr>
          <w:ilvl w:val="0"/>
          <w:numId w:val="22"/>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Protect exposed surface roots.</w:t>
      </w:r>
    </w:p>
    <w:p w14:paraId="36F3951D" w14:textId="77777777" w:rsidR="00B629FC" w:rsidRDefault="00B629FC" w:rsidP="00882ACF">
      <w:pPr>
        <w:numPr>
          <w:ilvl w:val="0"/>
          <w:numId w:val="22"/>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Implement measures to reduce ground compaction.</w:t>
      </w:r>
    </w:p>
    <w:p w14:paraId="77E7C52C" w14:textId="77777777" w:rsidR="00882ACF" w:rsidRPr="00B629FC" w:rsidRDefault="00882ACF"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T22 – Veteran Oak (Football field)</w:t>
      </w:r>
    </w:p>
    <w:p w14:paraId="11842DE9" w14:textId="77777777" w:rsidR="00882ACF" w:rsidRPr="00B629FC" w:rsidRDefault="00882ACF" w:rsidP="00882ACF">
      <w:pPr>
        <w:numPr>
          <w:ilvl w:val="0"/>
          <w:numId w:val="18"/>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Remove hanging limb over footpath.</w:t>
      </w:r>
    </w:p>
    <w:p w14:paraId="16E2001D" w14:textId="77777777" w:rsidR="00882ACF" w:rsidRPr="00B629FC" w:rsidRDefault="00882ACF" w:rsidP="00882ACF">
      <w:pPr>
        <w:numPr>
          <w:ilvl w:val="0"/>
          <w:numId w:val="18"/>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Pull away remaining dead ivy from main stem.</w:t>
      </w:r>
    </w:p>
    <w:p w14:paraId="337057DF" w14:textId="5B583D15" w:rsidR="00882ACF" w:rsidRPr="00B629FC" w:rsidRDefault="00882ACF" w:rsidP="00882ACF">
      <w:pPr>
        <w:numPr>
          <w:ilvl w:val="0"/>
          <w:numId w:val="18"/>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Keep base area clear for inspection and safety monitoring.</w:t>
      </w:r>
    </w:p>
    <w:p w14:paraId="73A9ED34" w14:textId="77777777" w:rsidR="00882ACF" w:rsidRDefault="00882ACF" w:rsidP="00882ACF">
      <w:pPr>
        <w:pStyle w:val="Heading1"/>
        <w:spacing w:before="0"/>
        <w:rPr>
          <w:rFonts w:eastAsia="Times New Roman"/>
          <w:b/>
          <w:bCs/>
          <w:lang w:eastAsia="en-GB"/>
        </w:rPr>
      </w:pPr>
    </w:p>
    <w:p w14:paraId="23E0C380" w14:textId="00CA8055" w:rsidR="00B629FC" w:rsidRPr="00D90096" w:rsidRDefault="00B629FC" w:rsidP="00882ACF">
      <w:pPr>
        <w:pStyle w:val="Heading1"/>
        <w:spacing w:before="0"/>
        <w:rPr>
          <w:rFonts w:eastAsia="Times New Roman"/>
          <w:b/>
          <w:bCs/>
          <w:lang w:eastAsia="en-GB"/>
        </w:rPr>
      </w:pPr>
      <w:r w:rsidRPr="00D90096">
        <w:rPr>
          <w:rFonts w:eastAsia="Times New Roman"/>
          <w:b/>
          <w:bCs/>
          <w:lang w:eastAsia="en-GB"/>
        </w:rPr>
        <w:t>ROUTINE / MONITORING</w:t>
      </w:r>
      <w:r w:rsidRPr="00D90096">
        <w:rPr>
          <w:rFonts w:eastAsia="Times New Roman"/>
          <w:b/>
          <w:bCs/>
          <w:lang w:eastAsia="en-GB"/>
        </w:rPr>
        <w:noBreakHyphen/>
        <w:t>ONLY (No Immediate Works)</w:t>
      </w:r>
    </w:p>
    <w:p w14:paraId="00B8BBE7"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T1 – Crab Apple</w:t>
      </w:r>
    </w:p>
    <w:p w14:paraId="4A0D3B73" w14:textId="77777777" w:rsidR="00B629FC" w:rsidRPr="00B629FC" w:rsidRDefault="00B629FC" w:rsidP="00882ACF">
      <w:pPr>
        <w:numPr>
          <w:ilvl w:val="0"/>
          <w:numId w:val="24"/>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Continue annual monitoring of honey fungus.</w:t>
      </w:r>
    </w:p>
    <w:p w14:paraId="78AE7CE6" w14:textId="77777777" w:rsidR="00B629FC" w:rsidRPr="00B629FC" w:rsidRDefault="00B629FC" w:rsidP="00882ACF">
      <w:pPr>
        <w:numPr>
          <w:ilvl w:val="0"/>
          <w:numId w:val="24"/>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Deadwood removal as required.</w:t>
      </w:r>
    </w:p>
    <w:p w14:paraId="58FA6BDB" w14:textId="77777777" w:rsidR="00B629FC" w:rsidRPr="00B629FC" w:rsidRDefault="00B629FC" w:rsidP="00882ACF">
      <w:pPr>
        <w:numPr>
          <w:ilvl w:val="0"/>
          <w:numId w:val="24"/>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Plan future light cyclical reduction within 5</w:t>
      </w:r>
      <w:r w:rsidRPr="00B629FC">
        <w:rPr>
          <w:rFonts w:eastAsia="Times New Roman" w:cstheme="minorHAnsi"/>
          <w:sz w:val="24"/>
          <w:szCs w:val="24"/>
          <w:lang w:eastAsia="en-GB"/>
        </w:rPr>
        <w:noBreakHyphen/>
        <w:t>year period.</w:t>
      </w:r>
    </w:p>
    <w:p w14:paraId="1A088468"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T3 – Field Maple</w:t>
      </w:r>
    </w:p>
    <w:p w14:paraId="53CC4712" w14:textId="77777777" w:rsidR="00B629FC" w:rsidRPr="00B629FC" w:rsidRDefault="00B629FC" w:rsidP="00882ACF">
      <w:pPr>
        <w:numPr>
          <w:ilvl w:val="0"/>
          <w:numId w:val="25"/>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Annual monitoring.</w:t>
      </w:r>
    </w:p>
    <w:p w14:paraId="5ECF6DB5" w14:textId="77777777" w:rsidR="00B629FC" w:rsidRPr="00B629FC" w:rsidRDefault="00B629FC" w:rsidP="00882ACF">
      <w:pPr>
        <w:numPr>
          <w:ilvl w:val="0"/>
          <w:numId w:val="25"/>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lastRenderedPageBreak/>
        <w:t>Tidy snapped limbs from climbing.</w:t>
      </w:r>
    </w:p>
    <w:p w14:paraId="56B08F5F"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T4 – Walnut</w:t>
      </w:r>
    </w:p>
    <w:p w14:paraId="4E790873" w14:textId="77777777" w:rsidR="00B629FC" w:rsidRDefault="00B629FC" w:rsidP="00882ACF">
      <w:pPr>
        <w:numPr>
          <w:ilvl w:val="0"/>
          <w:numId w:val="26"/>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Monitor condition and climbing damage.</w:t>
      </w:r>
    </w:p>
    <w:p w14:paraId="218D02D6" w14:textId="77777777" w:rsidR="00544D95" w:rsidRPr="00B629FC" w:rsidRDefault="00544D95"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T6 – Cherry</w:t>
      </w:r>
      <w:r>
        <w:rPr>
          <w:rFonts w:eastAsia="Times New Roman" w:cstheme="minorHAnsi"/>
          <w:b/>
          <w:bCs/>
          <w:sz w:val="24"/>
          <w:szCs w:val="24"/>
          <w:lang w:eastAsia="en-GB"/>
        </w:rPr>
        <w:t xml:space="preserve"> (Playground)</w:t>
      </w:r>
    </w:p>
    <w:p w14:paraId="39B298D8" w14:textId="77777777" w:rsidR="00544D95" w:rsidRPr="00B629FC" w:rsidRDefault="00544D95" w:rsidP="00882ACF">
      <w:pPr>
        <w:numPr>
          <w:ilvl w:val="0"/>
          <w:numId w:val="20"/>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Continue regular reductions to prevent roof damage to adjacent property.</w:t>
      </w:r>
    </w:p>
    <w:p w14:paraId="139E6CCA" w14:textId="77777777" w:rsidR="00544D95" w:rsidRDefault="00544D95" w:rsidP="00882ACF">
      <w:pPr>
        <w:numPr>
          <w:ilvl w:val="0"/>
          <w:numId w:val="20"/>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Remove any remaining deadwood.</w:t>
      </w:r>
    </w:p>
    <w:p w14:paraId="294ACA42" w14:textId="77777777" w:rsidR="00DA0932" w:rsidRPr="00B629FC" w:rsidRDefault="00DA0932"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T10 – Silver Birch (Playground west boundary)</w:t>
      </w:r>
    </w:p>
    <w:p w14:paraId="353E1CD2" w14:textId="77777777" w:rsidR="00DA0932" w:rsidRPr="00B629FC" w:rsidRDefault="00DA0932" w:rsidP="00882ACF">
      <w:pPr>
        <w:numPr>
          <w:ilvl w:val="0"/>
          <w:numId w:val="20"/>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Remove accumulated deadwood.</w:t>
      </w:r>
    </w:p>
    <w:p w14:paraId="700274E1" w14:textId="3EE70021" w:rsidR="00DA0932" w:rsidRPr="00B629FC" w:rsidRDefault="00DA0932" w:rsidP="00882ACF">
      <w:pPr>
        <w:numPr>
          <w:ilvl w:val="0"/>
          <w:numId w:val="20"/>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Address mower damage to exposed roots.</w:t>
      </w:r>
    </w:p>
    <w:p w14:paraId="144614EC"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G1 – Mixed Hedge (Football access)</w:t>
      </w:r>
    </w:p>
    <w:p w14:paraId="5F9D5FD9" w14:textId="77777777" w:rsidR="00B629FC" w:rsidRPr="00B629FC" w:rsidRDefault="00B629FC" w:rsidP="00882ACF">
      <w:pPr>
        <w:numPr>
          <w:ilvl w:val="0"/>
          <w:numId w:val="27"/>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Topping only if required before bird nesting season.</w:t>
      </w:r>
    </w:p>
    <w:p w14:paraId="3372F7ED" w14:textId="77777777" w:rsidR="00B629FC" w:rsidRPr="00B629FC" w:rsidRDefault="00B629FC" w:rsidP="00882ACF">
      <w:pPr>
        <w:spacing w:after="0" w:line="240" w:lineRule="auto"/>
        <w:rPr>
          <w:rFonts w:eastAsia="Times New Roman" w:cstheme="minorHAnsi"/>
          <w:sz w:val="24"/>
          <w:szCs w:val="24"/>
          <w:lang w:eastAsia="en-GB"/>
        </w:rPr>
      </w:pPr>
      <w:r w:rsidRPr="00B629FC">
        <w:rPr>
          <w:rFonts w:eastAsia="Times New Roman" w:cstheme="minorHAnsi"/>
          <w:b/>
          <w:bCs/>
          <w:sz w:val="24"/>
          <w:szCs w:val="24"/>
          <w:lang w:eastAsia="en-GB"/>
        </w:rPr>
        <w:t>G2 – Yew Hedgerow</w:t>
      </w:r>
    </w:p>
    <w:p w14:paraId="5C9E0EBF" w14:textId="77777777" w:rsidR="00B629FC" w:rsidRPr="00B629FC" w:rsidRDefault="00B629FC" w:rsidP="00882ACF">
      <w:pPr>
        <w:numPr>
          <w:ilvl w:val="0"/>
          <w:numId w:val="28"/>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Maintain as boundary hedge; keep topped to retain density.</w:t>
      </w:r>
    </w:p>
    <w:p w14:paraId="200D1F75" w14:textId="77777777" w:rsidR="00882ACF" w:rsidRDefault="00882ACF" w:rsidP="00882ACF">
      <w:pPr>
        <w:pStyle w:val="Heading1"/>
        <w:spacing w:before="0"/>
        <w:rPr>
          <w:rFonts w:eastAsia="Times New Roman"/>
          <w:b/>
          <w:bCs/>
          <w:lang w:eastAsia="en-GB"/>
        </w:rPr>
      </w:pPr>
    </w:p>
    <w:p w14:paraId="7C07102E" w14:textId="58FDEA29" w:rsidR="00B629FC" w:rsidRPr="003C4D07" w:rsidRDefault="00B629FC" w:rsidP="00882ACF">
      <w:pPr>
        <w:pStyle w:val="Heading1"/>
        <w:spacing w:before="0"/>
        <w:rPr>
          <w:rFonts w:eastAsia="Times New Roman"/>
          <w:b/>
          <w:bCs/>
          <w:lang w:eastAsia="en-GB"/>
        </w:rPr>
      </w:pPr>
      <w:r w:rsidRPr="003C4D07">
        <w:rPr>
          <w:rFonts w:eastAsia="Times New Roman"/>
          <w:b/>
          <w:bCs/>
          <w:lang w:eastAsia="en-GB"/>
        </w:rPr>
        <w:t>NO ACTION – ALREADY REMOVED</w:t>
      </w:r>
    </w:p>
    <w:p w14:paraId="36049CB6" w14:textId="77777777" w:rsidR="00B629FC" w:rsidRPr="00B629FC" w:rsidRDefault="00B629FC" w:rsidP="00882ACF">
      <w:pPr>
        <w:numPr>
          <w:ilvl w:val="0"/>
          <w:numId w:val="29"/>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T2 Ornamental Fruit</w:t>
      </w:r>
    </w:p>
    <w:p w14:paraId="69FCD073" w14:textId="77777777" w:rsidR="00B629FC" w:rsidRPr="00B629FC" w:rsidRDefault="00B629FC" w:rsidP="00882ACF">
      <w:pPr>
        <w:numPr>
          <w:ilvl w:val="0"/>
          <w:numId w:val="29"/>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T11, T12, T13 Cherries</w:t>
      </w:r>
    </w:p>
    <w:p w14:paraId="22D5BFEB" w14:textId="77777777" w:rsidR="00B629FC" w:rsidRPr="00B629FC" w:rsidRDefault="00B629FC" w:rsidP="00882ACF">
      <w:pPr>
        <w:numPr>
          <w:ilvl w:val="0"/>
          <w:numId w:val="29"/>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T19 Silver Birch</w:t>
      </w:r>
    </w:p>
    <w:p w14:paraId="7D3062AC" w14:textId="77777777" w:rsidR="00B629FC" w:rsidRPr="00B629FC" w:rsidRDefault="00B629FC" w:rsidP="00882ACF">
      <w:pPr>
        <w:numPr>
          <w:ilvl w:val="0"/>
          <w:numId w:val="29"/>
        </w:numPr>
        <w:spacing w:after="0" w:line="240" w:lineRule="auto"/>
        <w:rPr>
          <w:rFonts w:eastAsia="Times New Roman" w:cstheme="minorHAnsi"/>
          <w:sz w:val="24"/>
          <w:szCs w:val="24"/>
          <w:lang w:eastAsia="en-GB"/>
        </w:rPr>
      </w:pPr>
      <w:r w:rsidRPr="00B629FC">
        <w:rPr>
          <w:rFonts w:eastAsia="Times New Roman" w:cstheme="minorHAnsi"/>
          <w:sz w:val="24"/>
          <w:szCs w:val="24"/>
          <w:lang w:eastAsia="en-GB"/>
        </w:rPr>
        <w:t>T21 Silver Birch</w:t>
      </w:r>
    </w:p>
    <w:p w14:paraId="6E9E83A7" w14:textId="77777777" w:rsidR="00882ACF" w:rsidRDefault="00882ACF" w:rsidP="00882ACF">
      <w:pPr>
        <w:pStyle w:val="Heading1"/>
        <w:spacing w:before="0"/>
        <w:rPr>
          <w:rFonts w:asciiTheme="minorHAnsi" w:eastAsia="Times New Roman" w:hAnsiTheme="minorHAnsi" w:cstheme="minorHAnsi"/>
        </w:rPr>
      </w:pPr>
    </w:p>
    <w:p w14:paraId="58C92667" w14:textId="327C88F2" w:rsidR="005C3286" w:rsidRPr="00B629FC" w:rsidRDefault="000875DF" w:rsidP="00882ACF">
      <w:pPr>
        <w:pStyle w:val="Heading1"/>
        <w:spacing w:before="0"/>
        <w:rPr>
          <w:rFonts w:asciiTheme="minorHAnsi" w:hAnsiTheme="minorHAnsi" w:cstheme="minorHAnsi"/>
        </w:rPr>
      </w:pPr>
      <w:r w:rsidRPr="00B629FC">
        <w:rPr>
          <w:rFonts w:asciiTheme="minorHAnsi" w:eastAsia="Times New Roman" w:hAnsiTheme="minorHAnsi" w:cstheme="minorHAnsi"/>
        </w:rPr>
        <w:t>Recommendations / Resolutions for Council</w:t>
      </w:r>
    </w:p>
    <w:p w14:paraId="09874A5E" w14:textId="3F37BFE2" w:rsidR="000875DF" w:rsidRPr="00B629FC" w:rsidRDefault="000875DF" w:rsidP="00882ACF">
      <w:pPr>
        <w:pStyle w:val="xmsonormal"/>
        <w:shd w:val="clear" w:color="auto" w:fill="FFFFFF"/>
        <w:spacing w:before="0" w:beforeAutospacing="0" w:after="0" w:afterAutospacing="0"/>
        <w:rPr>
          <w:rFonts w:asciiTheme="minorHAnsi" w:hAnsiTheme="minorHAnsi" w:cstheme="minorHAnsi"/>
        </w:rPr>
      </w:pPr>
      <w:r w:rsidRPr="00B629FC">
        <w:rPr>
          <w:rFonts w:asciiTheme="minorHAnsi" w:hAnsiTheme="minorHAnsi" w:cstheme="minorHAnsi"/>
        </w:rPr>
        <w:t>The Council is asked to resolve to:</w:t>
      </w:r>
    </w:p>
    <w:p w14:paraId="48DD1C0E" w14:textId="10649B86" w:rsidR="00DA0932" w:rsidRDefault="00DA0932" w:rsidP="00882ACF">
      <w:pPr>
        <w:pStyle w:val="xmsonormal"/>
        <w:numPr>
          <w:ilvl w:val="0"/>
          <w:numId w:val="36"/>
        </w:numPr>
        <w:shd w:val="clear" w:color="auto" w:fill="FFFFFF"/>
        <w:spacing w:before="0" w:beforeAutospacing="0" w:after="0" w:afterAutospacing="0"/>
        <w:rPr>
          <w:rFonts w:asciiTheme="minorHAnsi" w:hAnsiTheme="minorHAnsi" w:cstheme="minorHAnsi"/>
        </w:rPr>
      </w:pPr>
      <w:r>
        <w:rPr>
          <w:rFonts w:asciiTheme="minorHAnsi" w:hAnsiTheme="minorHAnsi" w:cstheme="minorHAnsi"/>
        </w:rPr>
        <w:t>Agree actions for trees T7/T8 and T9.</w:t>
      </w:r>
    </w:p>
    <w:p w14:paraId="484F4A8A" w14:textId="46767115" w:rsidR="000875DF" w:rsidRPr="00B629FC" w:rsidRDefault="000875DF" w:rsidP="00882ACF">
      <w:pPr>
        <w:pStyle w:val="xmsonormal"/>
        <w:numPr>
          <w:ilvl w:val="0"/>
          <w:numId w:val="36"/>
        </w:numPr>
        <w:shd w:val="clear" w:color="auto" w:fill="FFFFFF"/>
        <w:spacing w:before="0" w:beforeAutospacing="0" w:after="0" w:afterAutospacing="0"/>
        <w:rPr>
          <w:rFonts w:asciiTheme="minorHAnsi" w:hAnsiTheme="minorHAnsi" w:cstheme="minorHAnsi"/>
        </w:rPr>
      </w:pPr>
      <w:r w:rsidRPr="00B629FC">
        <w:rPr>
          <w:rFonts w:asciiTheme="minorHAnsi" w:hAnsiTheme="minorHAnsi" w:cstheme="minorHAnsi"/>
        </w:rPr>
        <w:t xml:space="preserve">Approve the </w:t>
      </w:r>
      <w:bookmarkEnd w:id="3"/>
      <w:bookmarkEnd w:id="4"/>
      <w:r w:rsidR="00DA0932">
        <w:rPr>
          <w:rFonts w:asciiTheme="minorHAnsi" w:hAnsiTheme="minorHAnsi" w:cstheme="minorHAnsi"/>
        </w:rPr>
        <w:t xml:space="preserve">remaining </w:t>
      </w:r>
      <w:r w:rsidR="0033450E">
        <w:rPr>
          <w:rFonts w:asciiTheme="minorHAnsi" w:hAnsiTheme="minorHAnsi" w:cstheme="minorHAnsi"/>
        </w:rPr>
        <w:t xml:space="preserve">proposed works to be carried out in financial </w:t>
      </w:r>
      <w:r w:rsidR="00125FC5">
        <w:rPr>
          <w:rFonts w:asciiTheme="minorHAnsi" w:hAnsiTheme="minorHAnsi" w:cstheme="minorHAnsi"/>
        </w:rPr>
        <w:t>year 2026/27</w:t>
      </w:r>
      <w:r w:rsidR="00DA0932">
        <w:rPr>
          <w:rFonts w:asciiTheme="minorHAnsi" w:hAnsiTheme="minorHAnsi" w:cstheme="minorHAnsi"/>
        </w:rPr>
        <w:t>.</w:t>
      </w:r>
      <w:r w:rsidR="00125FC5">
        <w:rPr>
          <w:rFonts w:asciiTheme="minorHAnsi" w:hAnsiTheme="minorHAnsi" w:cstheme="minorHAnsi"/>
        </w:rPr>
        <w:t xml:space="preserve"> </w:t>
      </w:r>
    </w:p>
    <w:sectPr w:rsidR="000875DF" w:rsidRPr="00B629FC" w:rsidSect="00091B19">
      <w:pgSz w:w="11906" w:h="16838"/>
      <w:pgMar w:top="993" w:right="1134" w:bottom="709"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83670D"/>
    <w:multiLevelType w:val="multilevel"/>
    <w:tmpl w:val="4726F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06787"/>
    <w:multiLevelType w:val="multilevel"/>
    <w:tmpl w:val="F74A9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07710B"/>
    <w:multiLevelType w:val="multilevel"/>
    <w:tmpl w:val="223EE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BD08D6"/>
    <w:multiLevelType w:val="multilevel"/>
    <w:tmpl w:val="56289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713342"/>
    <w:multiLevelType w:val="multilevel"/>
    <w:tmpl w:val="5AFC0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A97AD9"/>
    <w:multiLevelType w:val="multilevel"/>
    <w:tmpl w:val="65B2F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7B64656"/>
    <w:multiLevelType w:val="multilevel"/>
    <w:tmpl w:val="46CC7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9537AB"/>
    <w:multiLevelType w:val="multilevel"/>
    <w:tmpl w:val="A0123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AD5104B"/>
    <w:multiLevelType w:val="multilevel"/>
    <w:tmpl w:val="A342BBD4"/>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1D0C1784"/>
    <w:multiLevelType w:val="multilevel"/>
    <w:tmpl w:val="C6AEA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5573D5C"/>
    <w:multiLevelType w:val="multilevel"/>
    <w:tmpl w:val="55587A22"/>
    <w:lvl w:ilvl="0">
      <w:start w:val="2"/>
      <w:numFmt w:val="decimal"/>
      <w:lvlText w:val="%1."/>
      <w:lvlJc w:val="left"/>
      <w:pPr>
        <w:ind w:left="569" w:hanging="569"/>
      </w:pPr>
      <w:rPr>
        <w:rFonts w:hint="default"/>
        <w:b/>
        <w:bCs/>
      </w:rPr>
    </w:lvl>
    <w:lvl w:ilvl="1">
      <w:start w:val="1"/>
      <w:numFmt w:val="decimal"/>
      <w:lvlText w:val="%1.%2."/>
      <w:lvlJc w:val="left"/>
      <w:pPr>
        <w:ind w:left="1136" w:hanging="567"/>
      </w:pPr>
      <w:rPr>
        <w:rFonts w:hint="default"/>
        <w:b/>
        <w:bCs/>
      </w:rPr>
    </w:lvl>
    <w:lvl w:ilvl="2">
      <w:start w:val="1"/>
      <w:numFmt w:val="bullet"/>
      <w:lvlText w:val=""/>
      <w:lvlJc w:val="left"/>
      <w:pPr>
        <w:ind w:left="1703"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27D54268"/>
    <w:multiLevelType w:val="multilevel"/>
    <w:tmpl w:val="9F2CC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82E3317"/>
    <w:multiLevelType w:val="hybridMultilevel"/>
    <w:tmpl w:val="7B3C3AA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30001CFB"/>
    <w:multiLevelType w:val="multilevel"/>
    <w:tmpl w:val="1E96D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FE391B"/>
    <w:multiLevelType w:val="multilevel"/>
    <w:tmpl w:val="FF867D28"/>
    <w:lvl w:ilvl="0">
      <w:start w:val="1"/>
      <w:numFmt w:val="bullet"/>
      <w:lvlText w:val=""/>
      <w:lvlJc w:val="left"/>
      <w:pPr>
        <w:ind w:left="720" w:hanging="360"/>
      </w:pPr>
      <w:rPr>
        <w:rFonts w:ascii="Symbol" w:hAnsi="Symbol" w:hint="default"/>
      </w:rPr>
    </w:lvl>
    <w:lvl w:ilvl="1">
      <w:start w:val="1"/>
      <w:numFmt w:val="decimal"/>
      <w:lvlText w:val="%1.%2."/>
      <w:lvlJc w:val="left"/>
      <w:pPr>
        <w:ind w:left="1152" w:hanging="432"/>
      </w:pPr>
      <w:rPr>
        <w:rFonts w:hint="default"/>
        <w:b/>
        <w:bCs/>
      </w:rPr>
    </w:lvl>
    <w:lvl w:ilvl="2">
      <w:start w:val="1"/>
      <w:numFmt w:val="bullet"/>
      <w:lvlText w:val=""/>
      <w:lvlJc w:val="left"/>
      <w:pPr>
        <w:ind w:left="1584" w:hanging="504"/>
      </w:pPr>
      <w:rPr>
        <w:rFonts w:ascii="Symbol" w:hAnsi="Symbol" w:hint="default"/>
      </w:rPr>
    </w:lvl>
    <w:lvl w:ilvl="3">
      <w:start w:val="1"/>
      <w:numFmt w:val="decimal"/>
      <w:lvlText w:val="%1.%2.%3.%4."/>
      <w:lvlJc w:val="left"/>
      <w:pPr>
        <w:ind w:left="2088" w:hanging="648"/>
      </w:pPr>
    </w:lvl>
    <w:lvl w:ilvl="4">
      <w:start w:val="1"/>
      <w:numFmt w:val="bullet"/>
      <w:lvlText w:val=""/>
      <w:lvlJc w:val="left"/>
      <w:pPr>
        <w:ind w:left="2592" w:hanging="792"/>
      </w:pPr>
      <w:rPr>
        <w:rFonts w:ascii="Symbol" w:hAnsi="Symbol" w:hint="default"/>
      </w:r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5" w15:restartNumberingAfterBreak="0">
    <w:nsid w:val="3DC20DF7"/>
    <w:multiLevelType w:val="multilevel"/>
    <w:tmpl w:val="DC646D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423411"/>
    <w:multiLevelType w:val="multilevel"/>
    <w:tmpl w:val="A342BBD4"/>
    <w:lvl w:ilvl="0">
      <w:start w:val="1"/>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C104478"/>
    <w:multiLevelType w:val="multilevel"/>
    <w:tmpl w:val="C49292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BB49F2"/>
    <w:multiLevelType w:val="hybridMultilevel"/>
    <w:tmpl w:val="182EE8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F066C94"/>
    <w:multiLevelType w:val="multilevel"/>
    <w:tmpl w:val="7B1E9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E07826"/>
    <w:multiLevelType w:val="hybridMultilevel"/>
    <w:tmpl w:val="2194A2B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4C836EB"/>
    <w:multiLevelType w:val="multilevel"/>
    <w:tmpl w:val="04EC5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62F1BDA"/>
    <w:multiLevelType w:val="multilevel"/>
    <w:tmpl w:val="E7D0CA56"/>
    <w:lvl w:ilvl="0">
      <w:start w:val="3"/>
      <w:numFmt w:val="decimal"/>
      <w:lvlText w:val="%1."/>
      <w:lvlJc w:val="left"/>
      <w:pPr>
        <w:ind w:left="567" w:hanging="567"/>
      </w:pPr>
      <w:rPr>
        <w:rFonts w:asciiTheme="minorHAnsi" w:hAnsiTheme="minorHAnsi" w:cstheme="minorHAnsi" w:hint="default"/>
        <w:b/>
        <w:bCs/>
      </w:rPr>
    </w:lvl>
    <w:lvl w:ilvl="1">
      <w:start w:val="1"/>
      <w:numFmt w:val="decimal"/>
      <w:lvlText w:val="%1.%2."/>
      <w:lvlJc w:val="left"/>
      <w:pPr>
        <w:ind w:left="1134" w:hanging="567"/>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5F7379BB"/>
    <w:multiLevelType w:val="multilevel"/>
    <w:tmpl w:val="83CEF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3D4F78"/>
    <w:multiLevelType w:val="multilevel"/>
    <w:tmpl w:val="87D8090E"/>
    <w:lvl w:ilvl="0">
      <w:start w:val="1"/>
      <w:numFmt w:val="decimal"/>
      <w:lvlText w:val="%1."/>
      <w:lvlJc w:val="left"/>
      <w:pPr>
        <w:ind w:left="360" w:hanging="360"/>
      </w:pPr>
      <w:rPr>
        <w:b/>
        <w:bCs/>
      </w:rPr>
    </w:lvl>
    <w:lvl w:ilvl="1">
      <w:start w:val="1"/>
      <w:numFmt w:val="decimal"/>
      <w:lvlText w:val="%1.%2."/>
      <w:lvlJc w:val="left"/>
      <w:pPr>
        <w:ind w:left="792" w:hanging="432"/>
      </w:pPr>
      <w:rPr>
        <w:rFonts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A5A3C99"/>
    <w:multiLevelType w:val="multilevel"/>
    <w:tmpl w:val="F77AC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E030DB"/>
    <w:multiLevelType w:val="multilevel"/>
    <w:tmpl w:val="55587A22"/>
    <w:lvl w:ilvl="0">
      <w:start w:val="2"/>
      <w:numFmt w:val="decimal"/>
      <w:lvlText w:val="%1."/>
      <w:lvlJc w:val="left"/>
      <w:pPr>
        <w:ind w:left="569" w:hanging="569"/>
      </w:pPr>
      <w:rPr>
        <w:rFonts w:hint="default"/>
        <w:b/>
        <w:bCs/>
      </w:rPr>
    </w:lvl>
    <w:lvl w:ilvl="1">
      <w:start w:val="1"/>
      <w:numFmt w:val="decimal"/>
      <w:lvlText w:val="%1.%2."/>
      <w:lvlJc w:val="left"/>
      <w:pPr>
        <w:ind w:left="1136" w:hanging="567"/>
      </w:pPr>
      <w:rPr>
        <w:rFonts w:hint="default"/>
        <w:b/>
        <w:bCs/>
      </w:rPr>
    </w:lvl>
    <w:lvl w:ilvl="2">
      <w:start w:val="1"/>
      <w:numFmt w:val="bullet"/>
      <w:lvlText w:val=""/>
      <w:lvlJc w:val="left"/>
      <w:pPr>
        <w:ind w:left="1703" w:hanging="567"/>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6E5A39E3"/>
    <w:multiLevelType w:val="multilevel"/>
    <w:tmpl w:val="F2901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C70124"/>
    <w:multiLevelType w:val="multilevel"/>
    <w:tmpl w:val="E7646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08865E2"/>
    <w:multiLevelType w:val="multilevel"/>
    <w:tmpl w:val="CEC04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1826179"/>
    <w:multiLevelType w:val="multilevel"/>
    <w:tmpl w:val="416A1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86192E"/>
    <w:multiLevelType w:val="multilevel"/>
    <w:tmpl w:val="5D20E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7943732"/>
    <w:multiLevelType w:val="multilevel"/>
    <w:tmpl w:val="5FE09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B151FC3"/>
    <w:multiLevelType w:val="multilevel"/>
    <w:tmpl w:val="6F5A2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CBD4326"/>
    <w:multiLevelType w:val="multilevel"/>
    <w:tmpl w:val="9DA09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F73280D"/>
    <w:multiLevelType w:val="multilevel"/>
    <w:tmpl w:val="6ACC8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7039251">
    <w:abstractNumId w:val="16"/>
  </w:num>
  <w:num w:numId="2" w16cid:durableId="1891770438">
    <w:abstractNumId w:val="14"/>
  </w:num>
  <w:num w:numId="3" w16cid:durableId="188571641">
    <w:abstractNumId w:val="20"/>
  </w:num>
  <w:num w:numId="4" w16cid:durableId="74787718">
    <w:abstractNumId w:val="24"/>
  </w:num>
  <w:num w:numId="5" w16cid:durableId="556015425">
    <w:abstractNumId w:val="12"/>
  </w:num>
  <w:num w:numId="6" w16cid:durableId="594873162">
    <w:abstractNumId w:val="26"/>
  </w:num>
  <w:num w:numId="7" w16cid:durableId="1620409474">
    <w:abstractNumId w:val="22"/>
  </w:num>
  <w:num w:numId="8" w16cid:durableId="746457630">
    <w:abstractNumId w:val="10"/>
  </w:num>
  <w:num w:numId="9" w16cid:durableId="1927230143">
    <w:abstractNumId w:val="7"/>
  </w:num>
  <w:num w:numId="10" w16cid:durableId="267348708">
    <w:abstractNumId w:val="33"/>
  </w:num>
  <w:num w:numId="11" w16cid:durableId="1986930451">
    <w:abstractNumId w:val="29"/>
  </w:num>
  <w:num w:numId="12" w16cid:durableId="457919839">
    <w:abstractNumId w:val="19"/>
  </w:num>
  <w:num w:numId="13" w16cid:durableId="464155203">
    <w:abstractNumId w:val="18"/>
  </w:num>
  <w:num w:numId="14" w16cid:durableId="939918512">
    <w:abstractNumId w:val="35"/>
  </w:num>
  <w:num w:numId="15" w16cid:durableId="1557086335">
    <w:abstractNumId w:val="25"/>
  </w:num>
  <w:num w:numId="16" w16cid:durableId="49618388">
    <w:abstractNumId w:val="3"/>
  </w:num>
  <w:num w:numId="17" w16cid:durableId="1296913721">
    <w:abstractNumId w:val="4"/>
  </w:num>
  <w:num w:numId="18" w16cid:durableId="109477259">
    <w:abstractNumId w:val="13"/>
  </w:num>
  <w:num w:numId="19" w16cid:durableId="2069067464">
    <w:abstractNumId w:val="6"/>
  </w:num>
  <w:num w:numId="20" w16cid:durableId="1020470731">
    <w:abstractNumId w:val="11"/>
  </w:num>
  <w:num w:numId="21" w16cid:durableId="151331501">
    <w:abstractNumId w:val="0"/>
  </w:num>
  <w:num w:numId="22" w16cid:durableId="1770351639">
    <w:abstractNumId w:val="34"/>
  </w:num>
  <w:num w:numId="23" w16cid:durableId="771390281">
    <w:abstractNumId w:val="31"/>
  </w:num>
  <w:num w:numId="24" w16cid:durableId="770512093">
    <w:abstractNumId w:val="27"/>
  </w:num>
  <w:num w:numId="25" w16cid:durableId="279652070">
    <w:abstractNumId w:val="9"/>
  </w:num>
  <w:num w:numId="26" w16cid:durableId="522549838">
    <w:abstractNumId w:val="32"/>
  </w:num>
  <w:num w:numId="27" w16cid:durableId="1713724136">
    <w:abstractNumId w:val="23"/>
  </w:num>
  <w:num w:numId="28" w16cid:durableId="2085495394">
    <w:abstractNumId w:val="17"/>
  </w:num>
  <w:num w:numId="29" w16cid:durableId="1002120005">
    <w:abstractNumId w:val="21"/>
  </w:num>
  <w:num w:numId="30" w16cid:durableId="1569732067">
    <w:abstractNumId w:val="15"/>
  </w:num>
  <w:num w:numId="31" w16cid:durableId="1521165196">
    <w:abstractNumId w:val="5"/>
  </w:num>
  <w:num w:numId="32" w16cid:durableId="1840734991">
    <w:abstractNumId w:val="28"/>
  </w:num>
  <w:num w:numId="33" w16cid:durableId="1599406550">
    <w:abstractNumId w:val="30"/>
  </w:num>
  <w:num w:numId="34" w16cid:durableId="801994589">
    <w:abstractNumId w:val="2"/>
  </w:num>
  <w:num w:numId="35" w16cid:durableId="1011489317">
    <w:abstractNumId w:val="1"/>
  </w:num>
  <w:num w:numId="36" w16cid:durableId="1068072886">
    <w:abstractNumId w:val="8"/>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79B6"/>
    <w:rsid w:val="00007BB9"/>
    <w:rsid w:val="00011C9B"/>
    <w:rsid w:val="00011EE3"/>
    <w:rsid w:val="000131DF"/>
    <w:rsid w:val="00015CEA"/>
    <w:rsid w:val="00016E65"/>
    <w:rsid w:val="000305B5"/>
    <w:rsid w:val="00031407"/>
    <w:rsid w:val="00031B0E"/>
    <w:rsid w:val="00031C92"/>
    <w:rsid w:val="00033C46"/>
    <w:rsid w:val="000349EE"/>
    <w:rsid w:val="00034CF2"/>
    <w:rsid w:val="000378D0"/>
    <w:rsid w:val="00040B9F"/>
    <w:rsid w:val="000413B6"/>
    <w:rsid w:val="000420B1"/>
    <w:rsid w:val="0004257A"/>
    <w:rsid w:val="00046F84"/>
    <w:rsid w:val="00047069"/>
    <w:rsid w:val="000476CB"/>
    <w:rsid w:val="0005062A"/>
    <w:rsid w:val="00051FAD"/>
    <w:rsid w:val="00053AF2"/>
    <w:rsid w:val="00054492"/>
    <w:rsid w:val="000574DB"/>
    <w:rsid w:val="00060FE5"/>
    <w:rsid w:val="00061879"/>
    <w:rsid w:val="00062FEE"/>
    <w:rsid w:val="00063515"/>
    <w:rsid w:val="00063749"/>
    <w:rsid w:val="0006377D"/>
    <w:rsid w:val="00063A6B"/>
    <w:rsid w:val="0007038C"/>
    <w:rsid w:val="00070EAC"/>
    <w:rsid w:val="000811B2"/>
    <w:rsid w:val="00082BA1"/>
    <w:rsid w:val="000831B0"/>
    <w:rsid w:val="00084CDD"/>
    <w:rsid w:val="00085D7E"/>
    <w:rsid w:val="000875DF"/>
    <w:rsid w:val="00090646"/>
    <w:rsid w:val="00090A12"/>
    <w:rsid w:val="00091B19"/>
    <w:rsid w:val="00091CF7"/>
    <w:rsid w:val="00092B41"/>
    <w:rsid w:val="000938A4"/>
    <w:rsid w:val="000953B7"/>
    <w:rsid w:val="000959FB"/>
    <w:rsid w:val="000A01FF"/>
    <w:rsid w:val="000A0C14"/>
    <w:rsid w:val="000A1D34"/>
    <w:rsid w:val="000A20F2"/>
    <w:rsid w:val="000B0B33"/>
    <w:rsid w:val="000B11C5"/>
    <w:rsid w:val="000B2C2B"/>
    <w:rsid w:val="000B3BE1"/>
    <w:rsid w:val="000B6B6D"/>
    <w:rsid w:val="000C0814"/>
    <w:rsid w:val="000C0A9A"/>
    <w:rsid w:val="000C4510"/>
    <w:rsid w:val="000C4521"/>
    <w:rsid w:val="000C5180"/>
    <w:rsid w:val="000C5C94"/>
    <w:rsid w:val="000C70FE"/>
    <w:rsid w:val="000D04C7"/>
    <w:rsid w:val="000D0782"/>
    <w:rsid w:val="000D08D5"/>
    <w:rsid w:val="000D435B"/>
    <w:rsid w:val="000D5709"/>
    <w:rsid w:val="000D6DA4"/>
    <w:rsid w:val="000D6DCD"/>
    <w:rsid w:val="000D6F95"/>
    <w:rsid w:val="000D6FF9"/>
    <w:rsid w:val="000E06EC"/>
    <w:rsid w:val="000E4BED"/>
    <w:rsid w:val="000E5ECC"/>
    <w:rsid w:val="000E6B75"/>
    <w:rsid w:val="000E7AE9"/>
    <w:rsid w:val="000F05F4"/>
    <w:rsid w:val="000F13CF"/>
    <w:rsid w:val="000F28F4"/>
    <w:rsid w:val="000F3F2D"/>
    <w:rsid w:val="000F4B41"/>
    <w:rsid w:val="001021D0"/>
    <w:rsid w:val="00104647"/>
    <w:rsid w:val="00104706"/>
    <w:rsid w:val="00111E04"/>
    <w:rsid w:val="00111E1B"/>
    <w:rsid w:val="00112162"/>
    <w:rsid w:val="001122F3"/>
    <w:rsid w:val="0011368A"/>
    <w:rsid w:val="001151B8"/>
    <w:rsid w:val="001151C9"/>
    <w:rsid w:val="0011590A"/>
    <w:rsid w:val="00120AA1"/>
    <w:rsid w:val="001211BB"/>
    <w:rsid w:val="00121FD3"/>
    <w:rsid w:val="00123242"/>
    <w:rsid w:val="00123C80"/>
    <w:rsid w:val="00125FC5"/>
    <w:rsid w:val="00132E7E"/>
    <w:rsid w:val="00132F83"/>
    <w:rsid w:val="00137129"/>
    <w:rsid w:val="001420B8"/>
    <w:rsid w:val="00142EDA"/>
    <w:rsid w:val="0014759B"/>
    <w:rsid w:val="00147D5A"/>
    <w:rsid w:val="00150600"/>
    <w:rsid w:val="00150BBD"/>
    <w:rsid w:val="00151628"/>
    <w:rsid w:val="001518C8"/>
    <w:rsid w:val="00151D52"/>
    <w:rsid w:val="00153291"/>
    <w:rsid w:val="00153AF4"/>
    <w:rsid w:val="001545CB"/>
    <w:rsid w:val="00155D0D"/>
    <w:rsid w:val="00161953"/>
    <w:rsid w:val="0016408A"/>
    <w:rsid w:val="00164B8D"/>
    <w:rsid w:val="00171C70"/>
    <w:rsid w:val="00171E87"/>
    <w:rsid w:val="00172549"/>
    <w:rsid w:val="00173C87"/>
    <w:rsid w:val="001744DD"/>
    <w:rsid w:val="001769F0"/>
    <w:rsid w:val="00177294"/>
    <w:rsid w:val="001779D0"/>
    <w:rsid w:val="00182ECF"/>
    <w:rsid w:val="00184013"/>
    <w:rsid w:val="00190BD2"/>
    <w:rsid w:val="00191CD4"/>
    <w:rsid w:val="0019364A"/>
    <w:rsid w:val="00195548"/>
    <w:rsid w:val="00196374"/>
    <w:rsid w:val="001A1659"/>
    <w:rsid w:val="001A3717"/>
    <w:rsid w:val="001A6926"/>
    <w:rsid w:val="001A6F4D"/>
    <w:rsid w:val="001A75D5"/>
    <w:rsid w:val="001A77D2"/>
    <w:rsid w:val="001B0C35"/>
    <w:rsid w:val="001B20DC"/>
    <w:rsid w:val="001B4F6D"/>
    <w:rsid w:val="001B78EE"/>
    <w:rsid w:val="001C186F"/>
    <w:rsid w:val="001C1CCF"/>
    <w:rsid w:val="001C4299"/>
    <w:rsid w:val="001C441F"/>
    <w:rsid w:val="001C5ABB"/>
    <w:rsid w:val="001C72E8"/>
    <w:rsid w:val="001D2A86"/>
    <w:rsid w:val="001D31B0"/>
    <w:rsid w:val="001D78C6"/>
    <w:rsid w:val="001E0FFF"/>
    <w:rsid w:val="001E10E1"/>
    <w:rsid w:val="001E14D5"/>
    <w:rsid w:val="001E264F"/>
    <w:rsid w:val="001E27BB"/>
    <w:rsid w:val="001E3FEC"/>
    <w:rsid w:val="001E54DC"/>
    <w:rsid w:val="001E5F12"/>
    <w:rsid w:val="001E7293"/>
    <w:rsid w:val="001F167B"/>
    <w:rsid w:val="001F27C6"/>
    <w:rsid w:val="001F35F8"/>
    <w:rsid w:val="001F56FE"/>
    <w:rsid w:val="001F659F"/>
    <w:rsid w:val="001F7A98"/>
    <w:rsid w:val="001F7DCE"/>
    <w:rsid w:val="002024A3"/>
    <w:rsid w:val="0020394C"/>
    <w:rsid w:val="00203A7E"/>
    <w:rsid w:val="00204234"/>
    <w:rsid w:val="002064FD"/>
    <w:rsid w:val="002103D4"/>
    <w:rsid w:val="002126A7"/>
    <w:rsid w:val="00215064"/>
    <w:rsid w:val="00222F76"/>
    <w:rsid w:val="00223DCA"/>
    <w:rsid w:val="00223FBE"/>
    <w:rsid w:val="002262AC"/>
    <w:rsid w:val="00226CCA"/>
    <w:rsid w:val="002275FE"/>
    <w:rsid w:val="002300BB"/>
    <w:rsid w:val="00231176"/>
    <w:rsid w:val="00232D67"/>
    <w:rsid w:val="00232E66"/>
    <w:rsid w:val="00234CD4"/>
    <w:rsid w:val="00235A5B"/>
    <w:rsid w:val="0023604C"/>
    <w:rsid w:val="00241A56"/>
    <w:rsid w:val="0024662F"/>
    <w:rsid w:val="002479AD"/>
    <w:rsid w:val="002511D1"/>
    <w:rsid w:val="002516B9"/>
    <w:rsid w:val="002536CE"/>
    <w:rsid w:val="002539D0"/>
    <w:rsid w:val="0025595F"/>
    <w:rsid w:val="002615BE"/>
    <w:rsid w:val="00261D22"/>
    <w:rsid w:val="00262669"/>
    <w:rsid w:val="002634DE"/>
    <w:rsid w:val="0026385A"/>
    <w:rsid w:val="00264545"/>
    <w:rsid w:val="0026573E"/>
    <w:rsid w:val="00265762"/>
    <w:rsid w:val="00266D7A"/>
    <w:rsid w:val="0026763D"/>
    <w:rsid w:val="00267672"/>
    <w:rsid w:val="00270124"/>
    <w:rsid w:val="00271013"/>
    <w:rsid w:val="00272C50"/>
    <w:rsid w:val="00273B64"/>
    <w:rsid w:val="002748DD"/>
    <w:rsid w:val="00275C65"/>
    <w:rsid w:val="00276FD0"/>
    <w:rsid w:val="0028137C"/>
    <w:rsid w:val="0028521E"/>
    <w:rsid w:val="002860B5"/>
    <w:rsid w:val="002862F7"/>
    <w:rsid w:val="0028669E"/>
    <w:rsid w:val="00290173"/>
    <w:rsid w:val="00293518"/>
    <w:rsid w:val="00297484"/>
    <w:rsid w:val="002A0D96"/>
    <w:rsid w:val="002A3D25"/>
    <w:rsid w:val="002A4B88"/>
    <w:rsid w:val="002B1EC8"/>
    <w:rsid w:val="002B529B"/>
    <w:rsid w:val="002B5A14"/>
    <w:rsid w:val="002C0288"/>
    <w:rsid w:val="002C0571"/>
    <w:rsid w:val="002C157C"/>
    <w:rsid w:val="002C381F"/>
    <w:rsid w:val="002C391A"/>
    <w:rsid w:val="002C565E"/>
    <w:rsid w:val="002C6A84"/>
    <w:rsid w:val="002C72DA"/>
    <w:rsid w:val="002D078E"/>
    <w:rsid w:val="002D1290"/>
    <w:rsid w:val="002D4490"/>
    <w:rsid w:val="002E1E99"/>
    <w:rsid w:val="002E2F9B"/>
    <w:rsid w:val="002E4FD8"/>
    <w:rsid w:val="002E55D2"/>
    <w:rsid w:val="002E592A"/>
    <w:rsid w:val="002E7C73"/>
    <w:rsid w:val="002E7CF5"/>
    <w:rsid w:val="002F387A"/>
    <w:rsid w:val="002F67E7"/>
    <w:rsid w:val="00300561"/>
    <w:rsid w:val="0030073B"/>
    <w:rsid w:val="0030315D"/>
    <w:rsid w:val="0030332E"/>
    <w:rsid w:val="0030345D"/>
    <w:rsid w:val="0030355B"/>
    <w:rsid w:val="00305381"/>
    <w:rsid w:val="00307342"/>
    <w:rsid w:val="00310CB7"/>
    <w:rsid w:val="003130FF"/>
    <w:rsid w:val="00316AB5"/>
    <w:rsid w:val="00317BA6"/>
    <w:rsid w:val="00320EA3"/>
    <w:rsid w:val="003221F5"/>
    <w:rsid w:val="00325E21"/>
    <w:rsid w:val="00326F04"/>
    <w:rsid w:val="003317AA"/>
    <w:rsid w:val="00331F28"/>
    <w:rsid w:val="0033215E"/>
    <w:rsid w:val="00333180"/>
    <w:rsid w:val="00333593"/>
    <w:rsid w:val="0033361B"/>
    <w:rsid w:val="00333CA6"/>
    <w:rsid w:val="003341C1"/>
    <w:rsid w:val="0033450E"/>
    <w:rsid w:val="003347A3"/>
    <w:rsid w:val="0033562B"/>
    <w:rsid w:val="0033675F"/>
    <w:rsid w:val="00336F09"/>
    <w:rsid w:val="003403AC"/>
    <w:rsid w:val="0034166F"/>
    <w:rsid w:val="0034235F"/>
    <w:rsid w:val="00342626"/>
    <w:rsid w:val="00345A3A"/>
    <w:rsid w:val="003469BB"/>
    <w:rsid w:val="0034702C"/>
    <w:rsid w:val="00347147"/>
    <w:rsid w:val="003511CB"/>
    <w:rsid w:val="0035145D"/>
    <w:rsid w:val="0035523C"/>
    <w:rsid w:val="00355E60"/>
    <w:rsid w:val="00356D4D"/>
    <w:rsid w:val="00361A5F"/>
    <w:rsid w:val="00362EEA"/>
    <w:rsid w:val="00364CC8"/>
    <w:rsid w:val="00366056"/>
    <w:rsid w:val="0036629B"/>
    <w:rsid w:val="00367E27"/>
    <w:rsid w:val="00373642"/>
    <w:rsid w:val="00374276"/>
    <w:rsid w:val="00374CC7"/>
    <w:rsid w:val="00375A6A"/>
    <w:rsid w:val="0037635D"/>
    <w:rsid w:val="00376376"/>
    <w:rsid w:val="00376E8C"/>
    <w:rsid w:val="00382645"/>
    <w:rsid w:val="003829AE"/>
    <w:rsid w:val="00386410"/>
    <w:rsid w:val="00386CDC"/>
    <w:rsid w:val="00390575"/>
    <w:rsid w:val="00394463"/>
    <w:rsid w:val="00394CCA"/>
    <w:rsid w:val="0039618D"/>
    <w:rsid w:val="003A328F"/>
    <w:rsid w:val="003A4DD3"/>
    <w:rsid w:val="003A5D29"/>
    <w:rsid w:val="003B11FD"/>
    <w:rsid w:val="003C0A71"/>
    <w:rsid w:val="003C13FB"/>
    <w:rsid w:val="003C1628"/>
    <w:rsid w:val="003C2FC6"/>
    <w:rsid w:val="003C4D07"/>
    <w:rsid w:val="003C543E"/>
    <w:rsid w:val="003C6053"/>
    <w:rsid w:val="003C73D4"/>
    <w:rsid w:val="003D2FC3"/>
    <w:rsid w:val="003D3391"/>
    <w:rsid w:val="003D3E83"/>
    <w:rsid w:val="003D4B29"/>
    <w:rsid w:val="003D682D"/>
    <w:rsid w:val="003D7AFF"/>
    <w:rsid w:val="003E1C31"/>
    <w:rsid w:val="003E1E7F"/>
    <w:rsid w:val="003E390E"/>
    <w:rsid w:val="003E4648"/>
    <w:rsid w:val="003E583E"/>
    <w:rsid w:val="003F2293"/>
    <w:rsid w:val="003F3109"/>
    <w:rsid w:val="003F36A8"/>
    <w:rsid w:val="003F3788"/>
    <w:rsid w:val="003F42A6"/>
    <w:rsid w:val="003F5CC1"/>
    <w:rsid w:val="003F7020"/>
    <w:rsid w:val="003F786C"/>
    <w:rsid w:val="003F7B0E"/>
    <w:rsid w:val="00400323"/>
    <w:rsid w:val="00400D5E"/>
    <w:rsid w:val="00400F32"/>
    <w:rsid w:val="00401FAD"/>
    <w:rsid w:val="004071C7"/>
    <w:rsid w:val="00411CA8"/>
    <w:rsid w:val="00414637"/>
    <w:rsid w:val="004206C3"/>
    <w:rsid w:val="00421FA3"/>
    <w:rsid w:val="004254A4"/>
    <w:rsid w:val="00426C0F"/>
    <w:rsid w:val="004275E6"/>
    <w:rsid w:val="00427887"/>
    <w:rsid w:val="00434958"/>
    <w:rsid w:val="004353BB"/>
    <w:rsid w:val="004375FF"/>
    <w:rsid w:val="00437C00"/>
    <w:rsid w:val="00441CF1"/>
    <w:rsid w:val="0044380D"/>
    <w:rsid w:val="00443A98"/>
    <w:rsid w:val="00444027"/>
    <w:rsid w:val="004447D4"/>
    <w:rsid w:val="00450883"/>
    <w:rsid w:val="00450E0E"/>
    <w:rsid w:val="00450F05"/>
    <w:rsid w:val="00451767"/>
    <w:rsid w:val="0045262D"/>
    <w:rsid w:val="00453CB8"/>
    <w:rsid w:val="00457577"/>
    <w:rsid w:val="00457714"/>
    <w:rsid w:val="00461B7F"/>
    <w:rsid w:val="00462FE8"/>
    <w:rsid w:val="00463DAE"/>
    <w:rsid w:val="00464FA6"/>
    <w:rsid w:val="00464FA7"/>
    <w:rsid w:val="00466763"/>
    <w:rsid w:val="00470475"/>
    <w:rsid w:val="00470F30"/>
    <w:rsid w:val="0047116E"/>
    <w:rsid w:val="00472A0A"/>
    <w:rsid w:val="00472DDD"/>
    <w:rsid w:val="00474EA9"/>
    <w:rsid w:val="00480DA0"/>
    <w:rsid w:val="00481057"/>
    <w:rsid w:val="00481C46"/>
    <w:rsid w:val="00481CED"/>
    <w:rsid w:val="00481D14"/>
    <w:rsid w:val="004829D6"/>
    <w:rsid w:val="00485E31"/>
    <w:rsid w:val="004874D5"/>
    <w:rsid w:val="00492D8D"/>
    <w:rsid w:val="004A22D2"/>
    <w:rsid w:val="004A23CE"/>
    <w:rsid w:val="004A2EF0"/>
    <w:rsid w:val="004A6152"/>
    <w:rsid w:val="004A7CDC"/>
    <w:rsid w:val="004B0131"/>
    <w:rsid w:val="004B05C7"/>
    <w:rsid w:val="004B107A"/>
    <w:rsid w:val="004B3458"/>
    <w:rsid w:val="004B424B"/>
    <w:rsid w:val="004B5DBD"/>
    <w:rsid w:val="004B798E"/>
    <w:rsid w:val="004C080B"/>
    <w:rsid w:val="004C18AC"/>
    <w:rsid w:val="004C1B4E"/>
    <w:rsid w:val="004C3602"/>
    <w:rsid w:val="004C4E4A"/>
    <w:rsid w:val="004C6A68"/>
    <w:rsid w:val="004D0A59"/>
    <w:rsid w:val="004D0E66"/>
    <w:rsid w:val="004D70E4"/>
    <w:rsid w:val="004E1243"/>
    <w:rsid w:val="004E146B"/>
    <w:rsid w:val="004E2BFC"/>
    <w:rsid w:val="004E65C6"/>
    <w:rsid w:val="004E761E"/>
    <w:rsid w:val="004F4748"/>
    <w:rsid w:val="004F5E17"/>
    <w:rsid w:val="004F6E78"/>
    <w:rsid w:val="004F7E08"/>
    <w:rsid w:val="00500D76"/>
    <w:rsid w:val="00503A7B"/>
    <w:rsid w:val="00504B0D"/>
    <w:rsid w:val="00505942"/>
    <w:rsid w:val="00505A28"/>
    <w:rsid w:val="00505E75"/>
    <w:rsid w:val="00506D2E"/>
    <w:rsid w:val="00507C33"/>
    <w:rsid w:val="0051093E"/>
    <w:rsid w:val="00515DFF"/>
    <w:rsid w:val="0051765C"/>
    <w:rsid w:val="0052082D"/>
    <w:rsid w:val="00523A80"/>
    <w:rsid w:val="005249E1"/>
    <w:rsid w:val="0053200B"/>
    <w:rsid w:val="00535371"/>
    <w:rsid w:val="0053660C"/>
    <w:rsid w:val="0053794C"/>
    <w:rsid w:val="005407BA"/>
    <w:rsid w:val="00540AC6"/>
    <w:rsid w:val="00541971"/>
    <w:rsid w:val="00541A98"/>
    <w:rsid w:val="005421B8"/>
    <w:rsid w:val="00543555"/>
    <w:rsid w:val="00544D95"/>
    <w:rsid w:val="005454FF"/>
    <w:rsid w:val="00553964"/>
    <w:rsid w:val="00553CCC"/>
    <w:rsid w:val="0055571A"/>
    <w:rsid w:val="0056083F"/>
    <w:rsid w:val="00560BCC"/>
    <w:rsid w:val="00562A0D"/>
    <w:rsid w:val="0056316C"/>
    <w:rsid w:val="00563E0D"/>
    <w:rsid w:val="00565428"/>
    <w:rsid w:val="005670C9"/>
    <w:rsid w:val="00567DA4"/>
    <w:rsid w:val="00570544"/>
    <w:rsid w:val="00571394"/>
    <w:rsid w:val="00572BB4"/>
    <w:rsid w:val="00573C54"/>
    <w:rsid w:val="00574653"/>
    <w:rsid w:val="005747A7"/>
    <w:rsid w:val="0057583A"/>
    <w:rsid w:val="00575A40"/>
    <w:rsid w:val="0057697E"/>
    <w:rsid w:val="00577138"/>
    <w:rsid w:val="00577A7C"/>
    <w:rsid w:val="00580317"/>
    <w:rsid w:val="00581E2A"/>
    <w:rsid w:val="0058280A"/>
    <w:rsid w:val="0058352E"/>
    <w:rsid w:val="0058410A"/>
    <w:rsid w:val="00584EDE"/>
    <w:rsid w:val="00590BD6"/>
    <w:rsid w:val="00594434"/>
    <w:rsid w:val="00595276"/>
    <w:rsid w:val="0059587C"/>
    <w:rsid w:val="005A0708"/>
    <w:rsid w:val="005A3B96"/>
    <w:rsid w:val="005A5331"/>
    <w:rsid w:val="005A7A4A"/>
    <w:rsid w:val="005A7C1D"/>
    <w:rsid w:val="005A7E7A"/>
    <w:rsid w:val="005B0AEB"/>
    <w:rsid w:val="005B2055"/>
    <w:rsid w:val="005B39BD"/>
    <w:rsid w:val="005B5996"/>
    <w:rsid w:val="005B6C56"/>
    <w:rsid w:val="005C0365"/>
    <w:rsid w:val="005C1208"/>
    <w:rsid w:val="005C2B18"/>
    <w:rsid w:val="005C3286"/>
    <w:rsid w:val="005C4711"/>
    <w:rsid w:val="005C5027"/>
    <w:rsid w:val="005C53F5"/>
    <w:rsid w:val="005C6A72"/>
    <w:rsid w:val="005D2C12"/>
    <w:rsid w:val="005D4A98"/>
    <w:rsid w:val="005D4DBD"/>
    <w:rsid w:val="005D5E29"/>
    <w:rsid w:val="005D67CF"/>
    <w:rsid w:val="005D740E"/>
    <w:rsid w:val="005D76CC"/>
    <w:rsid w:val="005D793B"/>
    <w:rsid w:val="005E0B99"/>
    <w:rsid w:val="005E3F42"/>
    <w:rsid w:val="005E59FA"/>
    <w:rsid w:val="005E6587"/>
    <w:rsid w:val="005F2177"/>
    <w:rsid w:val="005F4AC2"/>
    <w:rsid w:val="005F6A54"/>
    <w:rsid w:val="005F71EE"/>
    <w:rsid w:val="006012CA"/>
    <w:rsid w:val="006017C2"/>
    <w:rsid w:val="00601FA4"/>
    <w:rsid w:val="0060208B"/>
    <w:rsid w:val="006028F9"/>
    <w:rsid w:val="00603E8B"/>
    <w:rsid w:val="0060548D"/>
    <w:rsid w:val="00605A96"/>
    <w:rsid w:val="00607A32"/>
    <w:rsid w:val="00610CA5"/>
    <w:rsid w:val="006144C5"/>
    <w:rsid w:val="00615AE0"/>
    <w:rsid w:val="006168B3"/>
    <w:rsid w:val="00617750"/>
    <w:rsid w:val="00620F9E"/>
    <w:rsid w:val="00621028"/>
    <w:rsid w:val="006230CD"/>
    <w:rsid w:val="00624F16"/>
    <w:rsid w:val="006251BC"/>
    <w:rsid w:val="006258A9"/>
    <w:rsid w:val="0063359B"/>
    <w:rsid w:val="006367C6"/>
    <w:rsid w:val="00637D5E"/>
    <w:rsid w:val="00640ADF"/>
    <w:rsid w:val="0064124E"/>
    <w:rsid w:val="006424E4"/>
    <w:rsid w:val="00646340"/>
    <w:rsid w:val="00650E6E"/>
    <w:rsid w:val="00651C0B"/>
    <w:rsid w:val="00654006"/>
    <w:rsid w:val="00654B61"/>
    <w:rsid w:val="00655883"/>
    <w:rsid w:val="006571EE"/>
    <w:rsid w:val="00662382"/>
    <w:rsid w:val="00662434"/>
    <w:rsid w:val="006631EA"/>
    <w:rsid w:val="0066617B"/>
    <w:rsid w:val="00667997"/>
    <w:rsid w:val="00670972"/>
    <w:rsid w:val="00675903"/>
    <w:rsid w:val="00675AB6"/>
    <w:rsid w:val="00677214"/>
    <w:rsid w:val="00680412"/>
    <w:rsid w:val="006811EF"/>
    <w:rsid w:val="006813D7"/>
    <w:rsid w:val="0068180F"/>
    <w:rsid w:val="00681C68"/>
    <w:rsid w:val="006831AB"/>
    <w:rsid w:val="0068424E"/>
    <w:rsid w:val="00692311"/>
    <w:rsid w:val="00694E6F"/>
    <w:rsid w:val="006953EC"/>
    <w:rsid w:val="006A2131"/>
    <w:rsid w:val="006A5ACF"/>
    <w:rsid w:val="006A6330"/>
    <w:rsid w:val="006A7313"/>
    <w:rsid w:val="006A79C9"/>
    <w:rsid w:val="006B0336"/>
    <w:rsid w:val="006B28F2"/>
    <w:rsid w:val="006B440C"/>
    <w:rsid w:val="006B4BF4"/>
    <w:rsid w:val="006B6309"/>
    <w:rsid w:val="006B711A"/>
    <w:rsid w:val="006C006B"/>
    <w:rsid w:val="006C0289"/>
    <w:rsid w:val="006C16C1"/>
    <w:rsid w:val="006C193E"/>
    <w:rsid w:val="006C35D3"/>
    <w:rsid w:val="006C52BC"/>
    <w:rsid w:val="006C7799"/>
    <w:rsid w:val="006D0A70"/>
    <w:rsid w:val="006D1B97"/>
    <w:rsid w:val="006D37BF"/>
    <w:rsid w:val="006D427F"/>
    <w:rsid w:val="006D48B3"/>
    <w:rsid w:val="006D53F5"/>
    <w:rsid w:val="006D59DF"/>
    <w:rsid w:val="006D631E"/>
    <w:rsid w:val="006E08B7"/>
    <w:rsid w:val="006E298A"/>
    <w:rsid w:val="006E4256"/>
    <w:rsid w:val="006E4331"/>
    <w:rsid w:val="006E44F2"/>
    <w:rsid w:val="006E7292"/>
    <w:rsid w:val="006E7E3A"/>
    <w:rsid w:val="006F09ED"/>
    <w:rsid w:val="006F222F"/>
    <w:rsid w:val="006F2922"/>
    <w:rsid w:val="006F333A"/>
    <w:rsid w:val="0070362C"/>
    <w:rsid w:val="0070384A"/>
    <w:rsid w:val="00704024"/>
    <w:rsid w:val="00704475"/>
    <w:rsid w:val="00704F36"/>
    <w:rsid w:val="0070642E"/>
    <w:rsid w:val="007074BE"/>
    <w:rsid w:val="00707F2A"/>
    <w:rsid w:val="00710177"/>
    <w:rsid w:val="007116F6"/>
    <w:rsid w:val="00713275"/>
    <w:rsid w:val="00713547"/>
    <w:rsid w:val="007149C8"/>
    <w:rsid w:val="00714AA6"/>
    <w:rsid w:val="0071612C"/>
    <w:rsid w:val="00717D02"/>
    <w:rsid w:val="00721FD8"/>
    <w:rsid w:val="00722B85"/>
    <w:rsid w:val="00727CFA"/>
    <w:rsid w:val="0073103C"/>
    <w:rsid w:val="007320D8"/>
    <w:rsid w:val="0073336E"/>
    <w:rsid w:val="00733967"/>
    <w:rsid w:val="0073524D"/>
    <w:rsid w:val="00735419"/>
    <w:rsid w:val="00735B59"/>
    <w:rsid w:val="00740411"/>
    <w:rsid w:val="0074084B"/>
    <w:rsid w:val="00745315"/>
    <w:rsid w:val="007462A5"/>
    <w:rsid w:val="0074659C"/>
    <w:rsid w:val="00746A2C"/>
    <w:rsid w:val="007564CA"/>
    <w:rsid w:val="007607FA"/>
    <w:rsid w:val="007679F0"/>
    <w:rsid w:val="00772208"/>
    <w:rsid w:val="00774D98"/>
    <w:rsid w:val="00775105"/>
    <w:rsid w:val="00775C9A"/>
    <w:rsid w:val="007839D0"/>
    <w:rsid w:val="007845F4"/>
    <w:rsid w:val="0078720E"/>
    <w:rsid w:val="0079091A"/>
    <w:rsid w:val="00793092"/>
    <w:rsid w:val="00793325"/>
    <w:rsid w:val="007942C1"/>
    <w:rsid w:val="00797C2D"/>
    <w:rsid w:val="007A06BC"/>
    <w:rsid w:val="007A1B14"/>
    <w:rsid w:val="007A2743"/>
    <w:rsid w:val="007A4695"/>
    <w:rsid w:val="007A5783"/>
    <w:rsid w:val="007A67D9"/>
    <w:rsid w:val="007A6F1B"/>
    <w:rsid w:val="007A7059"/>
    <w:rsid w:val="007B32E4"/>
    <w:rsid w:val="007B3FF9"/>
    <w:rsid w:val="007B4E33"/>
    <w:rsid w:val="007B5722"/>
    <w:rsid w:val="007B6D8A"/>
    <w:rsid w:val="007B7FA4"/>
    <w:rsid w:val="007C1CC5"/>
    <w:rsid w:val="007C3790"/>
    <w:rsid w:val="007C4237"/>
    <w:rsid w:val="007C4262"/>
    <w:rsid w:val="007C50E4"/>
    <w:rsid w:val="007D0F67"/>
    <w:rsid w:val="007D341C"/>
    <w:rsid w:val="007D36E5"/>
    <w:rsid w:val="007D397E"/>
    <w:rsid w:val="007D4137"/>
    <w:rsid w:val="007D4699"/>
    <w:rsid w:val="007D4B1B"/>
    <w:rsid w:val="007D561F"/>
    <w:rsid w:val="007D6FB2"/>
    <w:rsid w:val="007D7BD5"/>
    <w:rsid w:val="007E017A"/>
    <w:rsid w:val="007E2B0F"/>
    <w:rsid w:val="007E4EBF"/>
    <w:rsid w:val="007E6514"/>
    <w:rsid w:val="007E6ABE"/>
    <w:rsid w:val="007F2AC8"/>
    <w:rsid w:val="007F3B90"/>
    <w:rsid w:val="007F3FCD"/>
    <w:rsid w:val="007F4A89"/>
    <w:rsid w:val="007F5B18"/>
    <w:rsid w:val="007F6516"/>
    <w:rsid w:val="008023FE"/>
    <w:rsid w:val="00802BAF"/>
    <w:rsid w:val="00803729"/>
    <w:rsid w:val="00803904"/>
    <w:rsid w:val="00804A04"/>
    <w:rsid w:val="00805AB9"/>
    <w:rsid w:val="00810186"/>
    <w:rsid w:val="0081075A"/>
    <w:rsid w:val="00811839"/>
    <w:rsid w:val="00811B8F"/>
    <w:rsid w:val="008167C5"/>
    <w:rsid w:val="00817E35"/>
    <w:rsid w:val="00823577"/>
    <w:rsid w:val="008246CD"/>
    <w:rsid w:val="008302AC"/>
    <w:rsid w:val="00830304"/>
    <w:rsid w:val="00830D52"/>
    <w:rsid w:val="00832A8E"/>
    <w:rsid w:val="00832B2B"/>
    <w:rsid w:val="00833B30"/>
    <w:rsid w:val="00835410"/>
    <w:rsid w:val="008372C0"/>
    <w:rsid w:val="00837EE1"/>
    <w:rsid w:val="008403DB"/>
    <w:rsid w:val="008412B6"/>
    <w:rsid w:val="00842A33"/>
    <w:rsid w:val="0084441E"/>
    <w:rsid w:val="0084449A"/>
    <w:rsid w:val="00851A80"/>
    <w:rsid w:val="00853532"/>
    <w:rsid w:val="00857229"/>
    <w:rsid w:val="00860638"/>
    <w:rsid w:val="00861FA6"/>
    <w:rsid w:val="00862142"/>
    <w:rsid w:val="008625F9"/>
    <w:rsid w:val="0086269A"/>
    <w:rsid w:val="008626D7"/>
    <w:rsid w:val="00863384"/>
    <w:rsid w:val="0086374F"/>
    <w:rsid w:val="00863C51"/>
    <w:rsid w:val="008640CF"/>
    <w:rsid w:val="0087084E"/>
    <w:rsid w:val="008708E7"/>
    <w:rsid w:val="00870B56"/>
    <w:rsid w:val="00871386"/>
    <w:rsid w:val="0087416A"/>
    <w:rsid w:val="0087665C"/>
    <w:rsid w:val="00877DB0"/>
    <w:rsid w:val="00877F74"/>
    <w:rsid w:val="00882ACF"/>
    <w:rsid w:val="008841B1"/>
    <w:rsid w:val="008874E9"/>
    <w:rsid w:val="00887732"/>
    <w:rsid w:val="008908BF"/>
    <w:rsid w:val="00892AE3"/>
    <w:rsid w:val="00892FB8"/>
    <w:rsid w:val="00893BD2"/>
    <w:rsid w:val="008953FE"/>
    <w:rsid w:val="00895897"/>
    <w:rsid w:val="00897F5E"/>
    <w:rsid w:val="008A02B9"/>
    <w:rsid w:val="008A0C12"/>
    <w:rsid w:val="008A0CCD"/>
    <w:rsid w:val="008A1BBD"/>
    <w:rsid w:val="008A44C4"/>
    <w:rsid w:val="008B056F"/>
    <w:rsid w:val="008B172A"/>
    <w:rsid w:val="008B28F9"/>
    <w:rsid w:val="008B344C"/>
    <w:rsid w:val="008B5A11"/>
    <w:rsid w:val="008B70E9"/>
    <w:rsid w:val="008B722F"/>
    <w:rsid w:val="008B7F2D"/>
    <w:rsid w:val="008C1C5C"/>
    <w:rsid w:val="008C66B6"/>
    <w:rsid w:val="008D38C9"/>
    <w:rsid w:val="008D5297"/>
    <w:rsid w:val="008D59E3"/>
    <w:rsid w:val="008D63D4"/>
    <w:rsid w:val="008D78FD"/>
    <w:rsid w:val="008E05E3"/>
    <w:rsid w:val="008E181B"/>
    <w:rsid w:val="008E46B8"/>
    <w:rsid w:val="008E59B2"/>
    <w:rsid w:val="008E652B"/>
    <w:rsid w:val="008F1861"/>
    <w:rsid w:val="008F1B5B"/>
    <w:rsid w:val="008F5000"/>
    <w:rsid w:val="008F54B2"/>
    <w:rsid w:val="008F5D8A"/>
    <w:rsid w:val="008F624F"/>
    <w:rsid w:val="008F7353"/>
    <w:rsid w:val="008F74BE"/>
    <w:rsid w:val="009011C4"/>
    <w:rsid w:val="00901FFC"/>
    <w:rsid w:val="00903DA8"/>
    <w:rsid w:val="00904B30"/>
    <w:rsid w:val="009055A2"/>
    <w:rsid w:val="00905BA0"/>
    <w:rsid w:val="009067CA"/>
    <w:rsid w:val="00906CF5"/>
    <w:rsid w:val="00911BA4"/>
    <w:rsid w:val="00911C57"/>
    <w:rsid w:val="00913752"/>
    <w:rsid w:val="00914077"/>
    <w:rsid w:val="009177FD"/>
    <w:rsid w:val="009230BF"/>
    <w:rsid w:val="00925F05"/>
    <w:rsid w:val="009270F0"/>
    <w:rsid w:val="0093306E"/>
    <w:rsid w:val="00933197"/>
    <w:rsid w:val="00935216"/>
    <w:rsid w:val="0093603D"/>
    <w:rsid w:val="00936E76"/>
    <w:rsid w:val="009403A3"/>
    <w:rsid w:val="00946373"/>
    <w:rsid w:val="00955FC9"/>
    <w:rsid w:val="009607B1"/>
    <w:rsid w:val="00962EE4"/>
    <w:rsid w:val="00964080"/>
    <w:rsid w:val="00965B61"/>
    <w:rsid w:val="0096686E"/>
    <w:rsid w:val="00970848"/>
    <w:rsid w:val="009746F8"/>
    <w:rsid w:val="00976003"/>
    <w:rsid w:val="009760FD"/>
    <w:rsid w:val="00981B41"/>
    <w:rsid w:val="00982906"/>
    <w:rsid w:val="00982CF7"/>
    <w:rsid w:val="009859A9"/>
    <w:rsid w:val="00987D39"/>
    <w:rsid w:val="00994214"/>
    <w:rsid w:val="009953E8"/>
    <w:rsid w:val="0099551D"/>
    <w:rsid w:val="009A480C"/>
    <w:rsid w:val="009A4879"/>
    <w:rsid w:val="009A5B23"/>
    <w:rsid w:val="009A5F61"/>
    <w:rsid w:val="009A6B40"/>
    <w:rsid w:val="009A74B6"/>
    <w:rsid w:val="009B1B6B"/>
    <w:rsid w:val="009B2563"/>
    <w:rsid w:val="009B28BD"/>
    <w:rsid w:val="009B4123"/>
    <w:rsid w:val="009B4F99"/>
    <w:rsid w:val="009B763C"/>
    <w:rsid w:val="009B79EA"/>
    <w:rsid w:val="009B7B30"/>
    <w:rsid w:val="009B7D37"/>
    <w:rsid w:val="009C0F2F"/>
    <w:rsid w:val="009C218A"/>
    <w:rsid w:val="009C289F"/>
    <w:rsid w:val="009C49DE"/>
    <w:rsid w:val="009C49F6"/>
    <w:rsid w:val="009C5E08"/>
    <w:rsid w:val="009C603D"/>
    <w:rsid w:val="009C61A2"/>
    <w:rsid w:val="009D5FAE"/>
    <w:rsid w:val="009D7E12"/>
    <w:rsid w:val="009E379D"/>
    <w:rsid w:val="009E4441"/>
    <w:rsid w:val="009E4A75"/>
    <w:rsid w:val="009E7895"/>
    <w:rsid w:val="009F170C"/>
    <w:rsid w:val="009F1784"/>
    <w:rsid w:val="009F1B4D"/>
    <w:rsid w:val="009F2663"/>
    <w:rsid w:val="009F7091"/>
    <w:rsid w:val="009F74A5"/>
    <w:rsid w:val="009F74F9"/>
    <w:rsid w:val="009F75AF"/>
    <w:rsid w:val="009F7EED"/>
    <w:rsid w:val="00A00679"/>
    <w:rsid w:val="00A01C2E"/>
    <w:rsid w:val="00A06BE0"/>
    <w:rsid w:val="00A10D76"/>
    <w:rsid w:val="00A10E0D"/>
    <w:rsid w:val="00A115BE"/>
    <w:rsid w:val="00A117AA"/>
    <w:rsid w:val="00A1215D"/>
    <w:rsid w:val="00A12665"/>
    <w:rsid w:val="00A1609D"/>
    <w:rsid w:val="00A1710D"/>
    <w:rsid w:val="00A20E7D"/>
    <w:rsid w:val="00A213BC"/>
    <w:rsid w:val="00A221FE"/>
    <w:rsid w:val="00A22B5F"/>
    <w:rsid w:val="00A24282"/>
    <w:rsid w:val="00A25E9D"/>
    <w:rsid w:val="00A25F37"/>
    <w:rsid w:val="00A26230"/>
    <w:rsid w:val="00A26BF4"/>
    <w:rsid w:val="00A314B8"/>
    <w:rsid w:val="00A31A95"/>
    <w:rsid w:val="00A341E5"/>
    <w:rsid w:val="00A36066"/>
    <w:rsid w:val="00A36B19"/>
    <w:rsid w:val="00A403C2"/>
    <w:rsid w:val="00A41B7F"/>
    <w:rsid w:val="00A42CD1"/>
    <w:rsid w:val="00A44FD8"/>
    <w:rsid w:val="00A45814"/>
    <w:rsid w:val="00A46CC3"/>
    <w:rsid w:val="00A51D5C"/>
    <w:rsid w:val="00A520FD"/>
    <w:rsid w:val="00A554F3"/>
    <w:rsid w:val="00A55FEE"/>
    <w:rsid w:val="00A61C19"/>
    <w:rsid w:val="00A62149"/>
    <w:rsid w:val="00A647CA"/>
    <w:rsid w:val="00A64B44"/>
    <w:rsid w:val="00A65C47"/>
    <w:rsid w:val="00A664C4"/>
    <w:rsid w:val="00A71056"/>
    <w:rsid w:val="00A71788"/>
    <w:rsid w:val="00A7179B"/>
    <w:rsid w:val="00A73C5F"/>
    <w:rsid w:val="00A74948"/>
    <w:rsid w:val="00A770A5"/>
    <w:rsid w:val="00A81E34"/>
    <w:rsid w:val="00A833BF"/>
    <w:rsid w:val="00A85ADA"/>
    <w:rsid w:val="00A86E3A"/>
    <w:rsid w:val="00A871F1"/>
    <w:rsid w:val="00A87D19"/>
    <w:rsid w:val="00A900A7"/>
    <w:rsid w:val="00A900FF"/>
    <w:rsid w:val="00A91901"/>
    <w:rsid w:val="00AA07E0"/>
    <w:rsid w:val="00AA139C"/>
    <w:rsid w:val="00AA39FB"/>
    <w:rsid w:val="00AA4FEA"/>
    <w:rsid w:val="00AA54FE"/>
    <w:rsid w:val="00AA5C79"/>
    <w:rsid w:val="00AA5FF0"/>
    <w:rsid w:val="00AA66FA"/>
    <w:rsid w:val="00AA6942"/>
    <w:rsid w:val="00AA70FE"/>
    <w:rsid w:val="00AB07A8"/>
    <w:rsid w:val="00AB11F7"/>
    <w:rsid w:val="00AB1A12"/>
    <w:rsid w:val="00AB1AD3"/>
    <w:rsid w:val="00AB1BD7"/>
    <w:rsid w:val="00AB273E"/>
    <w:rsid w:val="00AB299E"/>
    <w:rsid w:val="00AB7282"/>
    <w:rsid w:val="00AC198A"/>
    <w:rsid w:val="00AC1DC0"/>
    <w:rsid w:val="00AC2257"/>
    <w:rsid w:val="00AC2362"/>
    <w:rsid w:val="00AC598F"/>
    <w:rsid w:val="00AC6A3A"/>
    <w:rsid w:val="00AC73DB"/>
    <w:rsid w:val="00AD1A70"/>
    <w:rsid w:val="00AD5347"/>
    <w:rsid w:val="00AD55FC"/>
    <w:rsid w:val="00AD6396"/>
    <w:rsid w:val="00AE0653"/>
    <w:rsid w:val="00AE12B6"/>
    <w:rsid w:val="00AE1710"/>
    <w:rsid w:val="00AE1740"/>
    <w:rsid w:val="00AE25E6"/>
    <w:rsid w:val="00AE6565"/>
    <w:rsid w:val="00AE7733"/>
    <w:rsid w:val="00AE788A"/>
    <w:rsid w:val="00AF11C3"/>
    <w:rsid w:val="00AF2F2C"/>
    <w:rsid w:val="00AF36FA"/>
    <w:rsid w:val="00AF3AD2"/>
    <w:rsid w:val="00AF3D8C"/>
    <w:rsid w:val="00AF683E"/>
    <w:rsid w:val="00AF71E8"/>
    <w:rsid w:val="00AF76A3"/>
    <w:rsid w:val="00B01D33"/>
    <w:rsid w:val="00B01E35"/>
    <w:rsid w:val="00B025D2"/>
    <w:rsid w:val="00B02AA3"/>
    <w:rsid w:val="00B0366C"/>
    <w:rsid w:val="00B036A4"/>
    <w:rsid w:val="00B068F4"/>
    <w:rsid w:val="00B079A7"/>
    <w:rsid w:val="00B102F3"/>
    <w:rsid w:val="00B112DC"/>
    <w:rsid w:val="00B126E8"/>
    <w:rsid w:val="00B15D3A"/>
    <w:rsid w:val="00B16ED8"/>
    <w:rsid w:val="00B20BCC"/>
    <w:rsid w:val="00B30385"/>
    <w:rsid w:val="00B30907"/>
    <w:rsid w:val="00B312B5"/>
    <w:rsid w:val="00B32DD4"/>
    <w:rsid w:val="00B3425B"/>
    <w:rsid w:val="00B34A74"/>
    <w:rsid w:val="00B35055"/>
    <w:rsid w:val="00B369FD"/>
    <w:rsid w:val="00B372CF"/>
    <w:rsid w:val="00B4222C"/>
    <w:rsid w:val="00B42879"/>
    <w:rsid w:val="00B42DBC"/>
    <w:rsid w:val="00B44005"/>
    <w:rsid w:val="00B44490"/>
    <w:rsid w:val="00B47EAA"/>
    <w:rsid w:val="00B55B70"/>
    <w:rsid w:val="00B62063"/>
    <w:rsid w:val="00B620C7"/>
    <w:rsid w:val="00B629FC"/>
    <w:rsid w:val="00B6317A"/>
    <w:rsid w:val="00B6357E"/>
    <w:rsid w:val="00B64DA4"/>
    <w:rsid w:val="00B64FAC"/>
    <w:rsid w:val="00B65D36"/>
    <w:rsid w:val="00B661CD"/>
    <w:rsid w:val="00B665DB"/>
    <w:rsid w:val="00B7016A"/>
    <w:rsid w:val="00B74266"/>
    <w:rsid w:val="00B75942"/>
    <w:rsid w:val="00B76B4E"/>
    <w:rsid w:val="00B81E29"/>
    <w:rsid w:val="00B822D8"/>
    <w:rsid w:val="00B8358F"/>
    <w:rsid w:val="00B83CA9"/>
    <w:rsid w:val="00B855CF"/>
    <w:rsid w:val="00B87D7D"/>
    <w:rsid w:val="00B90DCA"/>
    <w:rsid w:val="00B91217"/>
    <w:rsid w:val="00B91792"/>
    <w:rsid w:val="00B92F0C"/>
    <w:rsid w:val="00B979F8"/>
    <w:rsid w:val="00BA0704"/>
    <w:rsid w:val="00BA075D"/>
    <w:rsid w:val="00BA0851"/>
    <w:rsid w:val="00BA53CA"/>
    <w:rsid w:val="00BA632A"/>
    <w:rsid w:val="00BB02B6"/>
    <w:rsid w:val="00BB04C5"/>
    <w:rsid w:val="00BB19B7"/>
    <w:rsid w:val="00BB20AB"/>
    <w:rsid w:val="00BB2D32"/>
    <w:rsid w:val="00BB6B33"/>
    <w:rsid w:val="00BC2666"/>
    <w:rsid w:val="00BC26B9"/>
    <w:rsid w:val="00BC491A"/>
    <w:rsid w:val="00BC4CD1"/>
    <w:rsid w:val="00BC581D"/>
    <w:rsid w:val="00BC6205"/>
    <w:rsid w:val="00BD24BC"/>
    <w:rsid w:val="00BD2AB5"/>
    <w:rsid w:val="00BD5B22"/>
    <w:rsid w:val="00BD665C"/>
    <w:rsid w:val="00BD66B2"/>
    <w:rsid w:val="00BD7078"/>
    <w:rsid w:val="00BE114A"/>
    <w:rsid w:val="00BE4361"/>
    <w:rsid w:val="00BE5C59"/>
    <w:rsid w:val="00BF325F"/>
    <w:rsid w:val="00BF5107"/>
    <w:rsid w:val="00BF5FB8"/>
    <w:rsid w:val="00BF6AD2"/>
    <w:rsid w:val="00C06471"/>
    <w:rsid w:val="00C066C9"/>
    <w:rsid w:val="00C06FC2"/>
    <w:rsid w:val="00C07960"/>
    <w:rsid w:val="00C12FCA"/>
    <w:rsid w:val="00C13404"/>
    <w:rsid w:val="00C15F52"/>
    <w:rsid w:val="00C20586"/>
    <w:rsid w:val="00C22118"/>
    <w:rsid w:val="00C22F0D"/>
    <w:rsid w:val="00C275B3"/>
    <w:rsid w:val="00C33C11"/>
    <w:rsid w:val="00C34E01"/>
    <w:rsid w:val="00C355FB"/>
    <w:rsid w:val="00C36630"/>
    <w:rsid w:val="00C36987"/>
    <w:rsid w:val="00C36F2B"/>
    <w:rsid w:val="00C374CB"/>
    <w:rsid w:val="00C37C08"/>
    <w:rsid w:val="00C416B0"/>
    <w:rsid w:val="00C434EC"/>
    <w:rsid w:val="00C443DB"/>
    <w:rsid w:val="00C44526"/>
    <w:rsid w:val="00C46DC4"/>
    <w:rsid w:val="00C50A28"/>
    <w:rsid w:val="00C528FE"/>
    <w:rsid w:val="00C52FD9"/>
    <w:rsid w:val="00C53070"/>
    <w:rsid w:val="00C5396E"/>
    <w:rsid w:val="00C54995"/>
    <w:rsid w:val="00C5569D"/>
    <w:rsid w:val="00C57873"/>
    <w:rsid w:val="00C57A14"/>
    <w:rsid w:val="00C605AD"/>
    <w:rsid w:val="00C6099D"/>
    <w:rsid w:val="00C641F4"/>
    <w:rsid w:val="00C7149D"/>
    <w:rsid w:val="00C72750"/>
    <w:rsid w:val="00C72E36"/>
    <w:rsid w:val="00C73608"/>
    <w:rsid w:val="00C73AE4"/>
    <w:rsid w:val="00C7489F"/>
    <w:rsid w:val="00C74EA9"/>
    <w:rsid w:val="00C77AEA"/>
    <w:rsid w:val="00C77DE0"/>
    <w:rsid w:val="00C80855"/>
    <w:rsid w:val="00C810D0"/>
    <w:rsid w:val="00C83011"/>
    <w:rsid w:val="00C87E07"/>
    <w:rsid w:val="00C903D2"/>
    <w:rsid w:val="00C91B47"/>
    <w:rsid w:val="00C91CD4"/>
    <w:rsid w:val="00C932AB"/>
    <w:rsid w:val="00C94104"/>
    <w:rsid w:val="00C9521C"/>
    <w:rsid w:val="00C95345"/>
    <w:rsid w:val="00C96219"/>
    <w:rsid w:val="00C963FB"/>
    <w:rsid w:val="00C97D8D"/>
    <w:rsid w:val="00CA0878"/>
    <w:rsid w:val="00CA095D"/>
    <w:rsid w:val="00CA1240"/>
    <w:rsid w:val="00CA13C5"/>
    <w:rsid w:val="00CA174C"/>
    <w:rsid w:val="00CA280E"/>
    <w:rsid w:val="00CA5964"/>
    <w:rsid w:val="00CA7AFE"/>
    <w:rsid w:val="00CB1BC2"/>
    <w:rsid w:val="00CC01DB"/>
    <w:rsid w:val="00CC2881"/>
    <w:rsid w:val="00CC2FFC"/>
    <w:rsid w:val="00CC39E3"/>
    <w:rsid w:val="00CC5739"/>
    <w:rsid w:val="00CC7300"/>
    <w:rsid w:val="00CC7DD5"/>
    <w:rsid w:val="00CE088F"/>
    <w:rsid w:val="00CE28F4"/>
    <w:rsid w:val="00CF12AD"/>
    <w:rsid w:val="00CF23EB"/>
    <w:rsid w:val="00CF6DCC"/>
    <w:rsid w:val="00D1109D"/>
    <w:rsid w:val="00D1344B"/>
    <w:rsid w:val="00D13A20"/>
    <w:rsid w:val="00D13D5B"/>
    <w:rsid w:val="00D14562"/>
    <w:rsid w:val="00D17E6C"/>
    <w:rsid w:val="00D210A5"/>
    <w:rsid w:val="00D22544"/>
    <w:rsid w:val="00D2278F"/>
    <w:rsid w:val="00D23988"/>
    <w:rsid w:val="00D24E46"/>
    <w:rsid w:val="00D2565C"/>
    <w:rsid w:val="00D339BB"/>
    <w:rsid w:val="00D40A3F"/>
    <w:rsid w:val="00D41624"/>
    <w:rsid w:val="00D422F1"/>
    <w:rsid w:val="00D43A0F"/>
    <w:rsid w:val="00D43BFD"/>
    <w:rsid w:val="00D46239"/>
    <w:rsid w:val="00D46AEB"/>
    <w:rsid w:val="00D54254"/>
    <w:rsid w:val="00D559AA"/>
    <w:rsid w:val="00D568C5"/>
    <w:rsid w:val="00D56CC8"/>
    <w:rsid w:val="00D57727"/>
    <w:rsid w:val="00D60C46"/>
    <w:rsid w:val="00D61894"/>
    <w:rsid w:val="00D63EDD"/>
    <w:rsid w:val="00D70D48"/>
    <w:rsid w:val="00D730F8"/>
    <w:rsid w:val="00D74C9A"/>
    <w:rsid w:val="00D76436"/>
    <w:rsid w:val="00D76B4C"/>
    <w:rsid w:val="00D80F68"/>
    <w:rsid w:val="00D810F7"/>
    <w:rsid w:val="00D81177"/>
    <w:rsid w:val="00D82419"/>
    <w:rsid w:val="00D836DF"/>
    <w:rsid w:val="00D850EB"/>
    <w:rsid w:val="00D85131"/>
    <w:rsid w:val="00D864C2"/>
    <w:rsid w:val="00D86B51"/>
    <w:rsid w:val="00D87348"/>
    <w:rsid w:val="00D90096"/>
    <w:rsid w:val="00DA056E"/>
    <w:rsid w:val="00DA0932"/>
    <w:rsid w:val="00DA0ECB"/>
    <w:rsid w:val="00DA23A9"/>
    <w:rsid w:val="00DA269A"/>
    <w:rsid w:val="00DA51FF"/>
    <w:rsid w:val="00DA5420"/>
    <w:rsid w:val="00DA620C"/>
    <w:rsid w:val="00DA6AA5"/>
    <w:rsid w:val="00DB2A34"/>
    <w:rsid w:val="00DB2F33"/>
    <w:rsid w:val="00DB6039"/>
    <w:rsid w:val="00DC018B"/>
    <w:rsid w:val="00DC1D60"/>
    <w:rsid w:val="00DC2D00"/>
    <w:rsid w:val="00DC57E6"/>
    <w:rsid w:val="00DC6CC7"/>
    <w:rsid w:val="00DC753B"/>
    <w:rsid w:val="00DC76A2"/>
    <w:rsid w:val="00DD225D"/>
    <w:rsid w:val="00DD5E89"/>
    <w:rsid w:val="00DE32DA"/>
    <w:rsid w:val="00DE4603"/>
    <w:rsid w:val="00DE4BE5"/>
    <w:rsid w:val="00DE51B4"/>
    <w:rsid w:val="00DE6F70"/>
    <w:rsid w:val="00DE7143"/>
    <w:rsid w:val="00DE79C7"/>
    <w:rsid w:val="00DF3736"/>
    <w:rsid w:val="00DF4CAC"/>
    <w:rsid w:val="00DF6CAD"/>
    <w:rsid w:val="00DF6FB3"/>
    <w:rsid w:val="00E0034B"/>
    <w:rsid w:val="00E015D0"/>
    <w:rsid w:val="00E03B4C"/>
    <w:rsid w:val="00E0407C"/>
    <w:rsid w:val="00E05669"/>
    <w:rsid w:val="00E07AB6"/>
    <w:rsid w:val="00E119AF"/>
    <w:rsid w:val="00E12B2A"/>
    <w:rsid w:val="00E16333"/>
    <w:rsid w:val="00E16544"/>
    <w:rsid w:val="00E17935"/>
    <w:rsid w:val="00E21802"/>
    <w:rsid w:val="00E23D32"/>
    <w:rsid w:val="00E26010"/>
    <w:rsid w:val="00E26206"/>
    <w:rsid w:val="00E27CAF"/>
    <w:rsid w:val="00E27CE7"/>
    <w:rsid w:val="00E34AA6"/>
    <w:rsid w:val="00E35BCD"/>
    <w:rsid w:val="00E43F6C"/>
    <w:rsid w:val="00E47D0B"/>
    <w:rsid w:val="00E47D57"/>
    <w:rsid w:val="00E5025A"/>
    <w:rsid w:val="00E52E28"/>
    <w:rsid w:val="00E52F44"/>
    <w:rsid w:val="00E537DA"/>
    <w:rsid w:val="00E572E0"/>
    <w:rsid w:val="00E575A7"/>
    <w:rsid w:val="00E57A70"/>
    <w:rsid w:val="00E60FAB"/>
    <w:rsid w:val="00E622FA"/>
    <w:rsid w:val="00E62836"/>
    <w:rsid w:val="00E656AB"/>
    <w:rsid w:val="00E65B02"/>
    <w:rsid w:val="00E66817"/>
    <w:rsid w:val="00E7073A"/>
    <w:rsid w:val="00E70B15"/>
    <w:rsid w:val="00E7216E"/>
    <w:rsid w:val="00E73405"/>
    <w:rsid w:val="00E73B01"/>
    <w:rsid w:val="00E73C1A"/>
    <w:rsid w:val="00E747F5"/>
    <w:rsid w:val="00E77F60"/>
    <w:rsid w:val="00E805C2"/>
    <w:rsid w:val="00E80A72"/>
    <w:rsid w:val="00E80A94"/>
    <w:rsid w:val="00E822E0"/>
    <w:rsid w:val="00E84B61"/>
    <w:rsid w:val="00E86FF8"/>
    <w:rsid w:val="00E87309"/>
    <w:rsid w:val="00E91B14"/>
    <w:rsid w:val="00E91CE9"/>
    <w:rsid w:val="00E93A5B"/>
    <w:rsid w:val="00E94470"/>
    <w:rsid w:val="00E94717"/>
    <w:rsid w:val="00EA2324"/>
    <w:rsid w:val="00EB20DE"/>
    <w:rsid w:val="00EB30DC"/>
    <w:rsid w:val="00EB3B9B"/>
    <w:rsid w:val="00EB3EE6"/>
    <w:rsid w:val="00EB455F"/>
    <w:rsid w:val="00EB54DC"/>
    <w:rsid w:val="00EB7E55"/>
    <w:rsid w:val="00EC06F8"/>
    <w:rsid w:val="00EC37C3"/>
    <w:rsid w:val="00EC4EEB"/>
    <w:rsid w:val="00EC58E1"/>
    <w:rsid w:val="00ED2147"/>
    <w:rsid w:val="00ED25CB"/>
    <w:rsid w:val="00ED4647"/>
    <w:rsid w:val="00ED52FB"/>
    <w:rsid w:val="00ED735F"/>
    <w:rsid w:val="00EE05DF"/>
    <w:rsid w:val="00EE300F"/>
    <w:rsid w:val="00EE4830"/>
    <w:rsid w:val="00EE64E2"/>
    <w:rsid w:val="00EF15CD"/>
    <w:rsid w:val="00EF283C"/>
    <w:rsid w:val="00EF4317"/>
    <w:rsid w:val="00EF68ED"/>
    <w:rsid w:val="00EF6B0F"/>
    <w:rsid w:val="00F03313"/>
    <w:rsid w:val="00F03978"/>
    <w:rsid w:val="00F0408B"/>
    <w:rsid w:val="00F06159"/>
    <w:rsid w:val="00F14D16"/>
    <w:rsid w:val="00F17041"/>
    <w:rsid w:val="00F17FCF"/>
    <w:rsid w:val="00F20E7A"/>
    <w:rsid w:val="00F23547"/>
    <w:rsid w:val="00F25813"/>
    <w:rsid w:val="00F26511"/>
    <w:rsid w:val="00F26AE5"/>
    <w:rsid w:val="00F30FB9"/>
    <w:rsid w:val="00F3207B"/>
    <w:rsid w:val="00F3208A"/>
    <w:rsid w:val="00F32BB7"/>
    <w:rsid w:val="00F34B76"/>
    <w:rsid w:val="00F40172"/>
    <w:rsid w:val="00F40194"/>
    <w:rsid w:val="00F40D1D"/>
    <w:rsid w:val="00F410CB"/>
    <w:rsid w:val="00F43559"/>
    <w:rsid w:val="00F43617"/>
    <w:rsid w:val="00F44A8C"/>
    <w:rsid w:val="00F5036B"/>
    <w:rsid w:val="00F50701"/>
    <w:rsid w:val="00F5082A"/>
    <w:rsid w:val="00F53D16"/>
    <w:rsid w:val="00F53DF7"/>
    <w:rsid w:val="00F546EA"/>
    <w:rsid w:val="00F55358"/>
    <w:rsid w:val="00F5558E"/>
    <w:rsid w:val="00F5612C"/>
    <w:rsid w:val="00F566F6"/>
    <w:rsid w:val="00F61E83"/>
    <w:rsid w:val="00F654F5"/>
    <w:rsid w:val="00F65BCA"/>
    <w:rsid w:val="00F7026C"/>
    <w:rsid w:val="00F7044A"/>
    <w:rsid w:val="00F70E6C"/>
    <w:rsid w:val="00F72A7B"/>
    <w:rsid w:val="00F740FF"/>
    <w:rsid w:val="00F74418"/>
    <w:rsid w:val="00F74609"/>
    <w:rsid w:val="00F7521A"/>
    <w:rsid w:val="00F76058"/>
    <w:rsid w:val="00F76B1C"/>
    <w:rsid w:val="00F807AA"/>
    <w:rsid w:val="00F80851"/>
    <w:rsid w:val="00F81484"/>
    <w:rsid w:val="00F82703"/>
    <w:rsid w:val="00F82821"/>
    <w:rsid w:val="00F84369"/>
    <w:rsid w:val="00F854B8"/>
    <w:rsid w:val="00F85860"/>
    <w:rsid w:val="00F90A8D"/>
    <w:rsid w:val="00F91341"/>
    <w:rsid w:val="00F9309C"/>
    <w:rsid w:val="00F930ED"/>
    <w:rsid w:val="00F9311C"/>
    <w:rsid w:val="00F93D27"/>
    <w:rsid w:val="00F94615"/>
    <w:rsid w:val="00F94C55"/>
    <w:rsid w:val="00F96C21"/>
    <w:rsid w:val="00FA0C30"/>
    <w:rsid w:val="00FA24FD"/>
    <w:rsid w:val="00FA3C6E"/>
    <w:rsid w:val="00FA3EA3"/>
    <w:rsid w:val="00FA4075"/>
    <w:rsid w:val="00FA4CF2"/>
    <w:rsid w:val="00FA5EE0"/>
    <w:rsid w:val="00FA5FDF"/>
    <w:rsid w:val="00FB0F5F"/>
    <w:rsid w:val="00FB2D68"/>
    <w:rsid w:val="00FB2F71"/>
    <w:rsid w:val="00FB36B2"/>
    <w:rsid w:val="00FB7749"/>
    <w:rsid w:val="00FC0960"/>
    <w:rsid w:val="00FC1551"/>
    <w:rsid w:val="00FC3435"/>
    <w:rsid w:val="00FC3670"/>
    <w:rsid w:val="00FC48CF"/>
    <w:rsid w:val="00FC765A"/>
    <w:rsid w:val="00FD031A"/>
    <w:rsid w:val="00FD042A"/>
    <w:rsid w:val="00FD4376"/>
    <w:rsid w:val="00FD518E"/>
    <w:rsid w:val="00FD6430"/>
    <w:rsid w:val="00FE066B"/>
    <w:rsid w:val="00FE2F4A"/>
    <w:rsid w:val="00FE53E5"/>
    <w:rsid w:val="00FE5F5E"/>
    <w:rsid w:val="00FE6015"/>
    <w:rsid w:val="00FE6307"/>
    <w:rsid w:val="00FE7D41"/>
    <w:rsid w:val="00FF2129"/>
    <w:rsid w:val="00FF23C5"/>
    <w:rsid w:val="00FF2D11"/>
    <w:rsid w:val="00FF39F9"/>
    <w:rsid w:val="00FF450C"/>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7E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A1BB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B629F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character" w:customStyle="1" w:styleId="Heading1Char">
    <w:name w:val="Heading 1 Char"/>
    <w:basedOn w:val="DefaultParagraphFont"/>
    <w:link w:val="Heading1"/>
    <w:uiPriority w:val="9"/>
    <w:rsid w:val="006E7E3A"/>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7839D0"/>
    <w:pPr>
      <w:outlineLvl w:val="9"/>
    </w:pPr>
    <w:rPr>
      <w:lang w:val="en-US"/>
    </w:rPr>
  </w:style>
  <w:style w:type="paragraph" w:styleId="TOC1">
    <w:name w:val="toc 1"/>
    <w:basedOn w:val="Normal"/>
    <w:next w:val="Normal"/>
    <w:autoRedefine/>
    <w:uiPriority w:val="39"/>
    <w:unhideWhenUsed/>
    <w:rsid w:val="007839D0"/>
    <w:pPr>
      <w:spacing w:after="100"/>
    </w:pPr>
  </w:style>
  <w:style w:type="character" w:customStyle="1" w:styleId="Heading2Char">
    <w:name w:val="Heading 2 Char"/>
    <w:basedOn w:val="DefaultParagraphFont"/>
    <w:link w:val="Heading2"/>
    <w:uiPriority w:val="9"/>
    <w:rsid w:val="008A1BBD"/>
    <w:rPr>
      <w:rFonts w:asciiTheme="majorHAnsi" w:eastAsiaTheme="majorEastAsia" w:hAnsiTheme="majorHAnsi" w:cstheme="majorBidi"/>
      <w:color w:val="2F5496" w:themeColor="accent1" w:themeShade="BF"/>
      <w:sz w:val="26"/>
      <w:szCs w:val="26"/>
    </w:rPr>
  </w:style>
  <w:style w:type="paragraph" w:styleId="TOC2">
    <w:name w:val="toc 2"/>
    <w:basedOn w:val="Normal"/>
    <w:next w:val="Normal"/>
    <w:autoRedefine/>
    <w:uiPriority w:val="39"/>
    <w:unhideWhenUsed/>
    <w:rsid w:val="000C4521"/>
    <w:pPr>
      <w:spacing w:after="100"/>
      <w:ind w:left="220"/>
    </w:pPr>
  </w:style>
  <w:style w:type="paragraph" w:customStyle="1" w:styleId="Default">
    <w:name w:val="Default"/>
    <w:rsid w:val="00DC6CC7"/>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C9521C"/>
    <w:rPr>
      <w:color w:val="954F72" w:themeColor="followedHyperlink"/>
      <w:u w:val="single"/>
    </w:rPr>
  </w:style>
  <w:style w:type="paragraph" w:customStyle="1" w:styleId="xxmsonormal">
    <w:name w:val="x_x_msonormal"/>
    <w:basedOn w:val="Normal"/>
    <w:rsid w:val="005C036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TOC3">
    <w:name w:val="toc 3"/>
    <w:basedOn w:val="Normal"/>
    <w:next w:val="Normal"/>
    <w:autoRedefine/>
    <w:uiPriority w:val="39"/>
    <w:unhideWhenUsed/>
    <w:rsid w:val="00D82419"/>
    <w:pPr>
      <w:spacing w:after="100"/>
      <w:ind w:left="440"/>
    </w:pPr>
  </w:style>
  <w:style w:type="character" w:styleId="Strong">
    <w:name w:val="Strong"/>
    <w:basedOn w:val="DefaultParagraphFont"/>
    <w:uiPriority w:val="22"/>
    <w:qFormat/>
    <w:rsid w:val="00805AB9"/>
    <w:rPr>
      <w:b/>
      <w:bCs/>
    </w:rPr>
  </w:style>
  <w:style w:type="character" w:customStyle="1" w:styleId="Heading3Char">
    <w:name w:val="Heading 3 Char"/>
    <w:basedOn w:val="DefaultParagraphFont"/>
    <w:link w:val="Heading3"/>
    <w:uiPriority w:val="9"/>
    <w:semiHidden/>
    <w:rsid w:val="00B629FC"/>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233514">
      <w:bodyDiv w:val="1"/>
      <w:marLeft w:val="0"/>
      <w:marRight w:val="0"/>
      <w:marTop w:val="0"/>
      <w:marBottom w:val="0"/>
      <w:divBdr>
        <w:top w:val="none" w:sz="0" w:space="0" w:color="auto"/>
        <w:left w:val="none" w:sz="0" w:space="0" w:color="auto"/>
        <w:bottom w:val="none" w:sz="0" w:space="0" w:color="auto"/>
        <w:right w:val="none" w:sz="0" w:space="0" w:color="auto"/>
      </w:divBdr>
    </w:div>
    <w:div w:id="254361465">
      <w:bodyDiv w:val="1"/>
      <w:marLeft w:val="0"/>
      <w:marRight w:val="0"/>
      <w:marTop w:val="0"/>
      <w:marBottom w:val="0"/>
      <w:divBdr>
        <w:top w:val="none" w:sz="0" w:space="0" w:color="auto"/>
        <w:left w:val="none" w:sz="0" w:space="0" w:color="auto"/>
        <w:bottom w:val="none" w:sz="0" w:space="0" w:color="auto"/>
        <w:right w:val="none" w:sz="0" w:space="0" w:color="auto"/>
      </w:divBdr>
      <w:divsChild>
        <w:div w:id="213976244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745866">
              <w:marLeft w:val="0"/>
              <w:marRight w:val="0"/>
              <w:marTop w:val="0"/>
              <w:marBottom w:val="0"/>
              <w:divBdr>
                <w:top w:val="none" w:sz="0" w:space="0" w:color="auto"/>
                <w:left w:val="none" w:sz="0" w:space="0" w:color="auto"/>
                <w:bottom w:val="none" w:sz="0" w:space="0" w:color="auto"/>
                <w:right w:val="none" w:sz="0" w:space="0" w:color="auto"/>
              </w:divBdr>
              <w:divsChild>
                <w:div w:id="1906836040">
                  <w:marLeft w:val="0"/>
                  <w:marRight w:val="0"/>
                  <w:marTop w:val="0"/>
                  <w:marBottom w:val="0"/>
                  <w:divBdr>
                    <w:top w:val="none" w:sz="0" w:space="0" w:color="auto"/>
                    <w:left w:val="none" w:sz="0" w:space="0" w:color="auto"/>
                    <w:bottom w:val="none" w:sz="0" w:space="0" w:color="auto"/>
                    <w:right w:val="none" w:sz="0" w:space="0" w:color="auto"/>
                  </w:divBdr>
                </w:div>
                <w:div w:id="2060401286">
                  <w:marLeft w:val="0"/>
                  <w:marRight w:val="0"/>
                  <w:marTop w:val="0"/>
                  <w:marBottom w:val="0"/>
                  <w:divBdr>
                    <w:top w:val="none" w:sz="0" w:space="0" w:color="auto"/>
                    <w:left w:val="none" w:sz="0" w:space="0" w:color="auto"/>
                    <w:bottom w:val="none" w:sz="0" w:space="0" w:color="auto"/>
                    <w:right w:val="none" w:sz="0" w:space="0" w:color="auto"/>
                  </w:divBdr>
                </w:div>
                <w:div w:id="2074769846">
                  <w:marLeft w:val="0"/>
                  <w:marRight w:val="0"/>
                  <w:marTop w:val="0"/>
                  <w:marBottom w:val="0"/>
                  <w:divBdr>
                    <w:top w:val="none" w:sz="0" w:space="0" w:color="auto"/>
                    <w:left w:val="none" w:sz="0" w:space="0" w:color="auto"/>
                    <w:bottom w:val="none" w:sz="0" w:space="0" w:color="auto"/>
                    <w:right w:val="none" w:sz="0" w:space="0" w:color="auto"/>
                  </w:divBdr>
                  <w:divsChild>
                    <w:div w:id="1222205575">
                      <w:marLeft w:val="0"/>
                      <w:marRight w:val="0"/>
                      <w:marTop w:val="0"/>
                      <w:marBottom w:val="0"/>
                      <w:divBdr>
                        <w:top w:val="none" w:sz="0" w:space="0" w:color="auto"/>
                        <w:left w:val="none" w:sz="0" w:space="0" w:color="auto"/>
                        <w:bottom w:val="none" w:sz="0" w:space="0" w:color="auto"/>
                        <w:right w:val="none" w:sz="0" w:space="0" w:color="auto"/>
                      </w:divBdr>
                    </w:div>
                    <w:div w:id="901451777">
                      <w:marLeft w:val="0"/>
                      <w:marRight w:val="0"/>
                      <w:marTop w:val="0"/>
                      <w:marBottom w:val="0"/>
                      <w:divBdr>
                        <w:top w:val="none" w:sz="0" w:space="0" w:color="auto"/>
                        <w:left w:val="none" w:sz="0" w:space="0" w:color="auto"/>
                        <w:bottom w:val="none" w:sz="0" w:space="0" w:color="auto"/>
                        <w:right w:val="none" w:sz="0" w:space="0" w:color="auto"/>
                      </w:divBdr>
                    </w:div>
                    <w:div w:id="536508631">
                      <w:marLeft w:val="0"/>
                      <w:marRight w:val="0"/>
                      <w:marTop w:val="0"/>
                      <w:marBottom w:val="0"/>
                      <w:divBdr>
                        <w:top w:val="none" w:sz="0" w:space="0" w:color="auto"/>
                        <w:left w:val="none" w:sz="0" w:space="0" w:color="auto"/>
                        <w:bottom w:val="none" w:sz="0" w:space="0" w:color="auto"/>
                        <w:right w:val="none" w:sz="0" w:space="0" w:color="auto"/>
                      </w:divBdr>
                    </w:div>
                  </w:divsChild>
                </w:div>
                <w:div w:id="1611084825">
                  <w:marLeft w:val="0"/>
                  <w:marRight w:val="0"/>
                  <w:marTop w:val="0"/>
                  <w:marBottom w:val="0"/>
                  <w:divBdr>
                    <w:top w:val="none" w:sz="0" w:space="0" w:color="auto"/>
                    <w:left w:val="none" w:sz="0" w:space="0" w:color="auto"/>
                    <w:bottom w:val="none" w:sz="0" w:space="0" w:color="auto"/>
                    <w:right w:val="none" w:sz="0" w:space="0" w:color="auto"/>
                  </w:divBdr>
                </w:div>
                <w:div w:id="848522690">
                  <w:marLeft w:val="0"/>
                  <w:marRight w:val="0"/>
                  <w:marTop w:val="0"/>
                  <w:marBottom w:val="0"/>
                  <w:divBdr>
                    <w:top w:val="none" w:sz="0" w:space="0" w:color="auto"/>
                    <w:left w:val="none" w:sz="0" w:space="0" w:color="auto"/>
                    <w:bottom w:val="none" w:sz="0" w:space="0" w:color="auto"/>
                    <w:right w:val="none" w:sz="0" w:space="0" w:color="auto"/>
                  </w:divBdr>
                </w:div>
                <w:div w:id="1157258433">
                  <w:marLeft w:val="0"/>
                  <w:marRight w:val="0"/>
                  <w:marTop w:val="0"/>
                  <w:marBottom w:val="0"/>
                  <w:divBdr>
                    <w:top w:val="none" w:sz="0" w:space="0" w:color="auto"/>
                    <w:left w:val="none" w:sz="0" w:space="0" w:color="auto"/>
                    <w:bottom w:val="none" w:sz="0" w:space="0" w:color="auto"/>
                    <w:right w:val="none" w:sz="0" w:space="0" w:color="auto"/>
                  </w:divBdr>
                </w:div>
                <w:div w:id="2046909756">
                  <w:marLeft w:val="0"/>
                  <w:marRight w:val="0"/>
                  <w:marTop w:val="0"/>
                  <w:marBottom w:val="0"/>
                  <w:divBdr>
                    <w:top w:val="none" w:sz="0" w:space="0" w:color="auto"/>
                    <w:left w:val="none" w:sz="0" w:space="0" w:color="auto"/>
                    <w:bottom w:val="none" w:sz="0" w:space="0" w:color="auto"/>
                    <w:right w:val="none" w:sz="0" w:space="0" w:color="auto"/>
                  </w:divBdr>
                </w:div>
                <w:div w:id="17695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912354">
      <w:bodyDiv w:val="1"/>
      <w:marLeft w:val="0"/>
      <w:marRight w:val="0"/>
      <w:marTop w:val="0"/>
      <w:marBottom w:val="0"/>
      <w:divBdr>
        <w:top w:val="none" w:sz="0" w:space="0" w:color="auto"/>
        <w:left w:val="none" w:sz="0" w:space="0" w:color="auto"/>
        <w:bottom w:val="none" w:sz="0" w:space="0" w:color="auto"/>
        <w:right w:val="none" w:sz="0" w:space="0" w:color="auto"/>
      </w:divBdr>
      <w:divsChild>
        <w:div w:id="9435358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5728259">
              <w:marLeft w:val="0"/>
              <w:marRight w:val="0"/>
              <w:marTop w:val="0"/>
              <w:marBottom w:val="0"/>
              <w:divBdr>
                <w:top w:val="none" w:sz="0" w:space="0" w:color="auto"/>
                <w:left w:val="none" w:sz="0" w:space="0" w:color="auto"/>
                <w:bottom w:val="none" w:sz="0" w:space="0" w:color="auto"/>
                <w:right w:val="none" w:sz="0" w:space="0" w:color="auto"/>
              </w:divBdr>
              <w:divsChild>
                <w:div w:id="1912301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8529112">
      <w:bodyDiv w:val="1"/>
      <w:marLeft w:val="0"/>
      <w:marRight w:val="0"/>
      <w:marTop w:val="0"/>
      <w:marBottom w:val="0"/>
      <w:divBdr>
        <w:top w:val="none" w:sz="0" w:space="0" w:color="auto"/>
        <w:left w:val="none" w:sz="0" w:space="0" w:color="auto"/>
        <w:bottom w:val="none" w:sz="0" w:space="0" w:color="auto"/>
        <w:right w:val="none" w:sz="0" w:space="0" w:color="auto"/>
      </w:divBdr>
    </w:div>
    <w:div w:id="397703050">
      <w:bodyDiv w:val="1"/>
      <w:marLeft w:val="0"/>
      <w:marRight w:val="0"/>
      <w:marTop w:val="0"/>
      <w:marBottom w:val="0"/>
      <w:divBdr>
        <w:top w:val="none" w:sz="0" w:space="0" w:color="auto"/>
        <w:left w:val="none" w:sz="0" w:space="0" w:color="auto"/>
        <w:bottom w:val="none" w:sz="0" w:space="0" w:color="auto"/>
        <w:right w:val="none" w:sz="0" w:space="0" w:color="auto"/>
      </w:divBdr>
    </w:div>
    <w:div w:id="619141384">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43649838">
      <w:bodyDiv w:val="1"/>
      <w:marLeft w:val="0"/>
      <w:marRight w:val="0"/>
      <w:marTop w:val="0"/>
      <w:marBottom w:val="0"/>
      <w:divBdr>
        <w:top w:val="none" w:sz="0" w:space="0" w:color="auto"/>
        <w:left w:val="none" w:sz="0" w:space="0" w:color="auto"/>
        <w:bottom w:val="none" w:sz="0" w:space="0" w:color="auto"/>
        <w:right w:val="none" w:sz="0" w:space="0" w:color="auto"/>
      </w:divBdr>
    </w:div>
    <w:div w:id="802501207">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298560480">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530681">
      <w:bodyDiv w:val="1"/>
      <w:marLeft w:val="0"/>
      <w:marRight w:val="0"/>
      <w:marTop w:val="0"/>
      <w:marBottom w:val="0"/>
      <w:divBdr>
        <w:top w:val="none" w:sz="0" w:space="0" w:color="auto"/>
        <w:left w:val="none" w:sz="0" w:space="0" w:color="auto"/>
        <w:bottom w:val="none" w:sz="0" w:space="0" w:color="auto"/>
        <w:right w:val="none" w:sz="0" w:space="0" w:color="auto"/>
      </w:divBdr>
    </w:div>
    <w:div w:id="1839274906">
      <w:bodyDiv w:val="1"/>
      <w:marLeft w:val="0"/>
      <w:marRight w:val="0"/>
      <w:marTop w:val="0"/>
      <w:marBottom w:val="0"/>
      <w:divBdr>
        <w:top w:val="none" w:sz="0" w:space="0" w:color="auto"/>
        <w:left w:val="none" w:sz="0" w:space="0" w:color="auto"/>
        <w:bottom w:val="none" w:sz="0" w:space="0" w:color="auto"/>
        <w:right w:val="none" w:sz="0" w:space="0" w:color="auto"/>
      </w:divBdr>
      <w:divsChild>
        <w:div w:id="12564796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0744774">
              <w:marLeft w:val="0"/>
              <w:marRight w:val="0"/>
              <w:marTop w:val="0"/>
              <w:marBottom w:val="0"/>
              <w:divBdr>
                <w:top w:val="none" w:sz="0" w:space="0" w:color="auto"/>
                <w:left w:val="none" w:sz="0" w:space="0" w:color="auto"/>
                <w:bottom w:val="none" w:sz="0" w:space="0" w:color="auto"/>
                <w:right w:val="none" w:sz="0" w:space="0" w:color="auto"/>
              </w:divBdr>
              <w:divsChild>
                <w:div w:id="1164928538">
                  <w:marLeft w:val="0"/>
                  <w:marRight w:val="0"/>
                  <w:marTop w:val="0"/>
                  <w:marBottom w:val="0"/>
                  <w:divBdr>
                    <w:top w:val="none" w:sz="0" w:space="0" w:color="auto"/>
                    <w:left w:val="none" w:sz="0" w:space="0" w:color="auto"/>
                    <w:bottom w:val="none" w:sz="0" w:space="0" w:color="auto"/>
                    <w:right w:val="none" w:sz="0" w:space="0" w:color="auto"/>
                  </w:divBdr>
                </w:div>
                <w:div w:id="452676366">
                  <w:marLeft w:val="0"/>
                  <w:marRight w:val="0"/>
                  <w:marTop w:val="0"/>
                  <w:marBottom w:val="0"/>
                  <w:divBdr>
                    <w:top w:val="none" w:sz="0" w:space="0" w:color="auto"/>
                    <w:left w:val="none" w:sz="0" w:space="0" w:color="auto"/>
                    <w:bottom w:val="none" w:sz="0" w:space="0" w:color="auto"/>
                    <w:right w:val="none" w:sz="0" w:space="0" w:color="auto"/>
                  </w:divBdr>
                </w:div>
                <w:div w:id="1463770345">
                  <w:marLeft w:val="0"/>
                  <w:marRight w:val="0"/>
                  <w:marTop w:val="0"/>
                  <w:marBottom w:val="0"/>
                  <w:divBdr>
                    <w:top w:val="none" w:sz="0" w:space="0" w:color="auto"/>
                    <w:left w:val="none" w:sz="0" w:space="0" w:color="auto"/>
                    <w:bottom w:val="none" w:sz="0" w:space="0" w:color="auto"/>
                    <w:right w:val="none" w:sz="0" w:space="0" w:color="auto"/>
                  </w:divBdr>
                  <w:divsChild>
                    <w:div w:id="1918898567">
                      <w:marLeft w:val="0"/>
                      <w:marRight w:val="0"/>
                      <w:marTop w:val="0"/>
                      <w:marBottom w:val="0"/>
                      <w:divBdr>
                        <w:top w:val="none" w:sz="0" w:space="0" w:color="auto"/>
                        <w:left w:val="none" w:sz="0" w:space="0" w:color="auto"/>
                        <w:bottom w:val="none" w:sz="0" w:space="0" w:color="auto"/>
                        <w:right w:val="none" w:sz="0" w:space="0" w:color="auto"/>
                      </w:divBdr>
                    </w:div>
                    <w:div w:id="1675065088">
                      <w:marLeft w:val="0"/>
                      <w:marRight w:val="0"/>
                      <w:marTop w:val="0"/>
                      <w:marBottom w:val="0"/>
                      <w:divBdr>
                        <w:top w:val="none" w:sz="0" w:space="0" w:color="auto"/>
                        <w:left w:val="none" w:sz="0" w:space="0" w:color="auto"/>
                        <w:bottom w:val="none" w:sz="0" w:space="0" w:color="auto"/>
                        <w:right w:val="none" w:sz="0" w:space="0" w:color="auto"/>
                      </w:divBdr>
                    </w:div>
                    <w:div w:id="1548566124">
                      <w:marLeft w:val="0"/>
                      <w:marRight w:val="0"/>
                      <w:marTop w:val="0"/>
                      <w:marBottom w:val="0"/>
                      <w:divBdr>
                        <w:top w:val="none" w:sz="0" w:space="0" w:color="auto"/>
                        <w:left w:val="none" w:sz="0" w:space="0" w:color="auto"/>
                        <w:bottom w:val="none" w:sz="0" w:space="0" w:color="auto"/>
                        <w:right w:val="none" w:sz="0" w:space="0" w:color="auto"/>
                      </w:divBdr>
                    </w:div>
                  </w:divsChild>
                </w:div>
                <w:div w:id="2043167754">
                  <w:marLeft w:val="0"/>
                  <w:marRight w:val="0"/>
                  <w:marTop w:val="0"/>
                  <w:marBottom w:val="0"/>
                  <w:divBdr>
                    <w:top w:val="none" w:sz="0" w:space="0" w:color="auto"/>
                    <w:left w:val="none" w:sz="0" w:space="0" w:color="auto"/>
                    <w:bottom w:val="none" w:sz="0" w:space="0" w:color="auto"/>
                    <w:right w:val="none" w:sz="0" w:space="0" w:color="auto"/>
                  </w:divBdr>
                </w:div>
                <w:div w:id="1083992795">
                  <w:marLeft w:val="0"/>
                  <w:marRight w:val="0"/>
                  <w:marTop w:val="0"/>
                  <w:marBottom w:val="0"/>
                  <w:divBdr>
                    <w:top w:val="none" w:sz="0" w:space="0" w:color="auto"/>
                    <w:left w:val="none" w:sz="0" w:space="0" w:color="auto"/>
                    <w:bottom w:val="none" w:sz="0" w:space="0" w:color="auto"/>
                    <w:right w:val="none" w:sz="0" w:space="0" w:color="auto"/>
                  </w:divBdr>
                </w:div>
                <w:div w:id="2018799018">
                  <w:marLeft w:val="0"/>
                  <w:marRight w:val="0"/>
                  <w:marTop w:val="0"/>
                  <w:marBottom w:val="0"/>
                  <w:divBdr>
                    <w:top w:val="none" w:sz="0" w:space="0" w:color="auto"/>
                    <w:left w:val="none" w:sz="0" w:space="0" w:color="auto"/>
                    <w:bottom w:val="none" w:sz="0" w:space="0" w:color="auto"/>
                    <w:right w:val="none" w:sz="0" w:space="0" w:color="auto"/>
                  </w:divBdr>
                </w:div>
                <w:div w:id="1066299761">
                  <w:marLeft w:val="0"/>
                  <w:marRight w:val="0"/>
                  <w:marTop w:val="0"/>
                  <w:marBottom w:val="0"/>
                  <w:divBdr>
                    <w:top w:val="none" w:sz="0" w:space="0" w:color="auto"/>
                    <w:left w:val="none" w:sz="0" w:space="0" w:color="auto"/>
                    <w:bottom w:val="none" w:sz="0" w:space="0" w:color="auto"/>
                    <w:right w:val="none" w:sz="0" w:space="0" w:color="auto"/>
                  </w:divBdr>
                </w:div>
                <w:div w:id="51342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366729">
      <w:bodyDiv w:val="1"/>
      <w:marLeft w:val="0"/>
      <w:marRight w:val="0"/>
      <w:marTop w:val="0"/>
      <w:marBottom w:val="0"/>
      <w:divBdr>
        <w:top w:val="none" w:sz="0" w:space="0" w:color="auto"/>
        <w:left w:val="none" w:sz="0" w:space="0" w:color="auto"/>
        <w:bottom w:val="none" w:sz="0" w:space="0" w:color="auto"/>
        <w:right w:val="none" w:sz="0" w:space="0" w:color="auto"/>
      </w:divBdr>
    </w:div>
    <w:div w:id="1898121423">
      <w:bodyDiv w:val="1"/>
      <w:marLeft w:val="0"/>
      <w:marRight w:val="0"/>
      <w:marTop w:val="0"/>
      <w:marBottom w:val="0"/>
      <w:divBdr>
        <w:top w:val="none" w:sz="0" w:space="0" w:color="auto"/>
        <w:left w:val="none" w:sz="0" w:space="0" w:color="auto"/>
        <w:bottom w:val="none" w:sz="0" w:space="0" w:color="auto"/>
        <w:right w:val="none" w:sz="0" w:space="0" w:color="auto"/>
      </w:divBdr>
      <w:divsChild>
        <w:div w:id="627050118">
          <w:marLeft w:val="0"/>
          <w:marRight w:val="0"/>
          <w:marTop w:val="0"/>
          <w:marBottom w:val="0"/>
          <w:divBdr>
            <w:top w:val="none" w:sz="0" w:space="0" w:color="auto"/>
            <w:left w:val="none" w:sz="0" w:space="0" w:color="auto"/>
            <w:bottom w:val="none" w:sz="0" w:space="0" w:color="auto"/>
            <w:right w:val="none" w:sz="0" w:space="0" w:color="auto"/>
          </w:divBdr>
        </w:div>
        <w:div w:id="1052315591">
          <w:marLeft w:val="0"/>
          <w:marRight w:val="0"/>
          <w:marTop w:val="0"/>
          <w:marBottom w:val="0"/>
          <w:divBdr>
            <w:top w:val="none" w:sz="0" w:space="0" w:color="auto"/>
            <w:left w:val="none" w:sz="0" w:space="0" w:color="auto"/>
            <w:bottom w:val="none" w:sz="0" w:space="0" w:color="auto"/>
            <w:right w:val="none" w:sz="0" w:space="0" w:color="auto"/>
          </w:divBdr>
        </w:div>
        <w:div w:id="1234000451">
          <w:marLeft w:val="0"/>
          <w:marRight w:val="0"/>
          <w:marTop w:val="0"/>
          <w:marBottom w:val="0"/>
          <w:divBdr>
            <w:top w:val="none" w:sz="0" w:space="0" w:color="auto"/>
            <w:left w:val="none" w:sz="0" w:space="0" w:color="auto"/>
            <w:bottom w:val="none" w:sz="0" w:space="0" w:color="auto"/>
            <w:right w:val="none" w:sz="0" w:space="0" w:color="auto"/>
          </w:divBdr>
        </w:div>
      </w:divsChild>
    </w:div>
    <w:div w:id="1906063902">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1980455346">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781b8240e6fa46b166b03050d69fda05">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c90ad363e967a6e94b1a3ffe490c3e9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FEFF3-04C6-4573-824B-997EBF6831AE}">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CEC4D5F9-2091-4D05-9E9E-C4DCA7257B2B}">
  <ds:schemaRefs>
    <ds:schemaRef ds:uri="http://schemas.microsoft.com/sharepoint/v3/contenttype/forms"/>
  </ds:schemaRefs>
</ds:datastoreItem>
</file>

<file path=customXml/itemProps3.xml><?xml version="1.0" encoding="utf-8"?>
<ds:datastoreItem xmlns:ds="http://schemas.openxmlformats.org/officeDocument/2006/customXml" ds:itemID="{E03DCA02-1F88-4F9D-9B39-930B29F65C1B}"/>
</file>

<file path=customXml/itemProps4.xml><?xml version="1.0" encoding="utf-8"?>
<ds:datastoreItem xmlns:ds="http://schemas.openxmlformats.org/officeDocument/2006/customXml" ds:itemID="{11673E94-F800-475A-9A4E-42B2339581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395</Words>
  <Characters>2349</Characters>
  <Application>Microsoft Office Word</Application>
  <DocSecurity>0</DocSecurity>
  <Lines>49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15</cp:revision>
  <cp:lastPrinted>2020-03-10T12:56:00Z</cp:lastPrinted>
  <dcterms:created xsi:type="dcterms:W3CDTF">2025-12-18T14:37:00Z</dcterms:created>
  <dcterms:modified xsi:type="dcterms:W3CDTF">2026-01-13T12:40:00Z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y fmtid="{D5CDD505-2E9C-101B-9397-08002B2CF9AE}" pid="4" name="docLang">
    <vt:lpwstr>en</vt:lpwstr>
  </property>
</Properties>
</file>